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BB" w:rsidRDefault="001B4BBB" w:rsidP="003232AE">
      <w:pPr>
        <w:jc w:val="both"/>
        <w:rPr>
          <w:rFonts w:ascii="Times New Roman" w:hAnsi="Times New Roman" w:cs="Times New Roman"/>
          <w:sz w:val="28"/>
          <w:lang w:val="kk-KZ"/>
        </w:rPr>
      </w:pPr>
      <w:bookmarkStart w:id="0" w:name="_GoBack"/>
      <w:bookmarkEnd w:id="0"/>
    </w:p>
    <w:p w:rsidR="00FC7B0D" w:rsidRPr="00FC7B0D" w:rsidRDefault="004C1457" w:rsidP="003232AE">
      <w:pPr>
        <w:jc w:val="center"/>
        <w:rPr>
          <w:rFonts w:ascii="Times New Roman" w:hAnsi="Times New Roman" w:cs="Times New Roman"/>
          <w:b/>
          <w:sz w:val="28"/>
          <w:lang w:val="kk-KZ"/>
        </w:rPr>
      </w:pPr>
      <w:r w:rsidRPr="00B86A67">
        <w:rPr>
          <w:rFonts w:ascii="Arial" w:hAnsi="Arial" w:cs="Arial"/>
          <w:b/>
          <w:sz w:val="24"/>
          <w:szCs w:val="24"/>
        </w:rPr>
        <w:t>ПРЕСС-РЕЛИЗ</w:t>
      </w:r>
      <w:r>
        <w:rPr>
          <w:rFonts w:ascii="Times New Roman" w:hAnsi="Times New Roman" w:cs="Times New Roman"/>
          <w:b/>
          <w:sz w:val="28"/>
          <w:lang w:val="kk-KZ"/>
        </w:rPr>
        <w:t xml:space="preserve"> </w:t>
      </w:r>
    </w:p>
    <w:p w:rsidR="00FC7B0D" w:rsidRPr="003232AE" w:rsidRDefault="00FC7B0D" w:rsidP="003232AE">
      <w:pPr>
        <w:jc w:val="center"/>
        <w:rPr>
          <w:rFonts w:ascii="Times New Roman" w:hAnsi="Times New Roman" w:cs="Times New Roman"/>
          <w:b/>
          <w:sz w:val="28"/>
          <w:lang w:val="kk-KZ"/>
        </w:rPr>
      </w:pPr>
      <w:r w:rsidRPr="00FC7B0D">
        <w:rPr>
          <w:rFonts w:ascii="Times New Roman" w:hAnsi="Times New Roman" w:cs="Times New Roman"/>
          <w:b/>
          <w:sz w:val="28"/>
          <w:lang w:val="kk-KZ"/>
        </w:rPr>
        <w:t>Жалпыға бірдей декларациялауға байланысты мәселелер</w:t>
      </w:r>
    </w:p>
    <w:p w:rsidR="00FC7B0D" w:rsidRPr="003232AE" w:rsidRDefault="00FC7B0D" w:rsidP="003232AE">
      <w:pPr>
        <w:jc w:val="both"/>
        <w:rPr>
          <w:rFonts w:ascii="Times New Roman" w:hAnsi="Times New Roman" w:cs="Times New Roman"/>
          <w:b/>
          <w:sz w:val="28"/>
          <w:lang w:val="kk-KZ"/>
        </w:rPr>
      </w:pPr>
      <w:r w:rsidRPr="003232AE">
        <w:rPr>
          <w:rFonts w:ascii="Times New Roman" w:hAnsi="Times New Roman" w:cs="Times New Roman"/>
          <w:b/>
          <w:sz w:val="28"/>
          <w:lang w:val="kk-KZ"/>
        </w:rPr>
        <w:t>Астана қ.                                                                                          28.12.2023 ж.</w:t>
      </w:r>
    </w:p>
    <w:p w:rsidR="00FC7B0D" w:rsidRDefault="00FC7B0D" w:rsidP="003232AE">
      <w:pPr>
        <w:jc w:val="both"/>
        <w:rPr>
          <w:rFonts w:ascii="Times New Roman" w:hAnsi="Times New Roman" w:cs="Times New Roman"/>
          <w:sz w:val="28"/>
          <w:lang w:val="kk-KZ"/>
        </w:rPr>
      </w:pPr>
    </w:p>
    <w:p w:rsidR="00FC7B0D" w:rsidRP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t>2021 жылғы 1 қаңтардан бастап Қазақстанда кезең-кезеңімен жалпыға бірдей декларациялау енгізілді.</w:t>
      </w:r>
      <w:r w:rsidR="003232AE">
        <w:rPr>
          <w:rFonts w:ascii="Times New Roman" w:hAnsi="Times New Roman" w:cs="Times New Roman"/>
          <w:sz w:val="28"/>
          <w:lang w:val="kk-KZ"/>
        </w:rPr>
        <w:t xml:space="preserve"> </w:t>
      </w:r>
    </w:p>
    <w:p w:rsidR="00FC7B0D" w:rsidRP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t>Жалпыға бірдей декларациялаудың негізгі міндеті:</w:t>
      </w:r>
    </w:p>
    <w:p w:rsidR="00FC7B0D" w:rsidRDefault="00FC7B0D" w:rsidP="008B2D02">
      <w:pPr>
        <w:ind w:firstLine="709"/>
        <w:jc w:val="both"/>
        <w:rPr>
          <w:rFonts w:ascii="Times New Roman" w:hAnsi="Times New Roman" w:cs="Times New Roman"/>
          <w:sz w:val="28"/>
          <w:lang w:val="kk-KZ"/>
        </w:rPr>
      </w:pPr>
      <w:r>
        <w:rPr>
          <w:rFonts w:ascii="Times New Roman" w:hAnsi="Times New Roman" w:cs="Times New Roman"/>
          <w:sz w:val="28"/>
          <w:lang w:val="kk-KZ"/>
        </w:rPr>
        <w:t xml:space="preserve">• </w:t>
      </w:r>
      <w:r w:rsidRPr="00FC7B0D">
        <w:rPr>
          <w:rFonts w:ascii="Times New Roman" w:hAnsi="Times New Roman" w:cs="Times New Roman"/>
          <w:sz w:val="28"/>
          <w:lang w:val="kk-KZ"/>
        </w:rPr>
        <w:t>әділ салық салуды қамтамасыз ету және әлеуметтік саясатты жетілдіру;</w:t>
      </w:r>
    </w:p>
    <w:p w:rsidR="00FC7B0D" w:rsidRPr="00FC7B0D" w:rsidRDefault="00FC7B0D" w:rsidP="008B2D02">
      <w:pPr>
        <w:ind w:firstLine="709"/>
        <w:jc w:val="both"/>
        <w:rPr>
          <w:rFonts w:ascii="Times New Roman" w:hAnsi="Times New Roman" w:cs="Times New Roman"/>
          <w:sz w:val="28"/>
          <w:lang w:val="kk-KZ"/>
        </w:rPr>
      </w:pPr>
      <w:r>
        <w:rPr>
          <w:rFonts w:ascii="Times New Roman" w:hAnsi="Times New Roman" w:cs="Times New Roman"/>
          <w:sz w:val="28"/>
          <w:lang w:val="kk-KZ"/>
        </w:rPr>
        <w:t xml:space="preserve">• </w:t>
      </w:r>
      <w:r w:rsidRPr="00FC7B0D">
        <w:rPr>
          <w:rFonts w:ascii="Times New Roman" w:hAnsi="Times New Roman" w:cs="Times New Roman"/>
          <w:sz w:val="28"/>
          <w:lang w:val="kk-KZ"/>
        </w:rPr>
        <w:t>жеке тұлғалардың кірістерін бақылаудың тиімді тетігін құру;</w:t>
      </w:r>
    </w:p>
    <w:p w:rsidR="00FC7B0D" w:rsidRPr="00FC7B0D" w:rsidRDefault="00FC7B0D" w:rsidP="008B2D02">
      <w:pPr>
        <w:ind w:firstLine="709"/>
        <w:jc w:val="both"/>
        <w:rPr>
          <w:rFonts w:ascii="Times New Roman" w:hAnsi="Times New Roman" w:cs="Times New Roman"/>
          <w:sz w:val="28"/>
          <w:lang w:val="kk-KZ"/>
        </w:rPr>
      </w:pPr>
      <w:r>
        <w:rPr>
          <w:rFonts w:ascii="Times New Roman" w:hAnsi="Times New Roman" w:cs="Times New Roman"/>
          <w:sz w:val="28"/>
          <w:lang w:val="kk-KZ"/>
        </w:rPr>
        <w:t xml:space="preserve">• </w:t>
      </w:r>
      <w:r w:rsidRPr="00FC7B0D">
        <w:rPr>
          <w:rFonts w:ascii="Times New Roman" w:hAnsi="Times New Roman" w:cs="Times New Roman"/>
          <w:sz w:val="28"/>
          <w:lang w:val="kk-KZ"/>
        </w:rPr>
        <w:t>сыбайлас жемқорлық пен көлеңкелі экономика деңгейін төмендету.</w:t>
      </w:r>
    </w:p>
    <w:p w:rsidR="00FC7B0D" w:rsidRP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t>Мәселен,</w:t>
      </w:r>
      <w:r>
        <w:rPr>
          <w:rFonts w:ascii="Times New Roman" w:hAnsi="Times New Roman" w:cs="Times New Roman"/>
          <w:sz w:val="28"/>
          <w:lang w:val="kk-KZ"/>
        </w:rPr>
        <w:t xml:space="preserve"> 2021 жылғы 1 қаңтардан бастап «кіру»</w:t>
      </w:r>
      <w:r w:rsidRPr="00FC7B0D">
        <w:rPr>
          <w:rFonts w:ascii="Times New Roman" w:hAnsi="Times New Roman" w:cs="Times New Roman"/>
          <w:sz w:val="28"/>
          <w:lang w:val="kk-KZ"/>
        </w:rPr>
        <w:t xml:space="preserve"> декларациясын мемлекеттік қызметшілер мен оларғ</w:t>
      </w:r>
      <w:r>
        <w:rPr>
          <w:rFonts w:ascii="Times New Roman" w:hAnsi="Times New Roman" w:cs="Times New Roman"/>
          <w:sz w:val="28"/>
          <w:lang w:val="kk-KZ"/>
        </w:rPr>
        <w:t>а теңестірілген адамдар, сондай-</w:t>
      </w:r>
      <w:r w:rsidRPr="00FC7B0D">
        <w:rPr>
          <w:rFonts w:ascii="Times New Roman" w:hAnsi="Times New Roman" w:cs="Times New Roman"/>
          <w:sz w:val="28"/>
          <w:lang w:val="kk-KZ"/>
        </w:rPr>
        <w:t>ақ олардың жұбайлары</w:t>
      </w:r>
      <w:r>
        <w:rPr>
          <w:rFonts w:ascii="Times New Roman" w:hAnsi="Times New Roman" w:cs="Times New Roman"/>
          <w:sz w:val="28"/>
          <w:lang w:val="kk-KZ"/>
        </w:rPr>
        <w:t xml:space="preserve"> – </w:t>
      </w:r>
      <w:r w:rsidRPr="00FC7B0D">
        <w:rPr>
          <w:rFonts w:ascii="Times New Roman" w:hAnsi="Times New Roman" w:cs="Times New Roman"/>
          <w:sz w:val="28"/>
          <w:lang w:val="kk-KZ"/>
        </w:rPr>
        <w:t xml:space="preserve">580 мың </w:t>
      </w:r>
      <w:r w:rsidR="004C1457">
        <w:rPr>
          <w:rFonts w:ascii="Times New Roman" w:hAnsi="Times New Roman" w:cs="Times New Roman"/>
          <w:sz w:val="28"/>
          <w:lang w:val="kk-KZ"/>
        </w:rPr>
        <w:t xml:space="preserve">адам </w:t>
      </w:r>
      <w:r w:rsidRPr="00FC7B0D">
        <w:rPr>
          <w:rFonts w:ascii="Times New Roman" w:hAnsi="Times New Roman" w:cs="Times New Roman"/>
          <w:sz w:val="28"/>
          <w:lang w:val="kk-KZ"/>
        </w:rPr>
        <w:t xml:space="preserve">табыс етті. </w:t>
      </w:r>
    </w:p>
    <w:p w:rsidR="00FC7B0D" w:rsidRP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t>Екінші кезеңде, 2023 жылы мемлекеттік мекемелер мен квазимемлекеттік се</w:t>
      </w:r>
      <w:r>
        <w:rPr>
          <w:rFonts w:ascii="Times New Roman" w:hAnsi="Times New Roman" w:cs="Times New Roman"/>
          <w:sz w:val="28"/>
          <w:lang w:val="kk-KZ"/>
        </w:rPr>
        <w:t xml:space="preserve">ктордың қызметкерлері, сондай-ақ олардың жұбайлары – </w:t>
      </w:r>
      <w:r w:rsidRPr="00FC7B0D">
        <w:rPr>
          <w:rFonts w:ascii="Times New Roman" w:hAnsi="Times New Roman" w:cs="Times New Roman"/>
          <w:sz w:val="28"/>
          <w:lang w:val="kk-KZ"/>
        </w:rPr>
        <w:t xml:space="preserve">2,1 млн адам </w:t>
      </w:r>
      <w:r w:rsidR="004C1457" w:rsidRPr="00FC7B0D">
        <w:rPr>
          <w:rFonts w:ascii="Times New Roman" w:hAnsi="Times New Roman" w:cs="Times New Roman"/>
          <w:sz w:val="28"/>
          <w:lang w:val="kk-KZ"/>
        </w:rPr>
        <w:t>табыс етті.</w:t>
      </w:r>
    </w:p>
    <w:p w:rsidR="00FC7B0D" w:rsidRP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t xml:space="preserve">Үшінші кезеңде, 2024 жылғы 1 қаңтардан бастап декларацияны заңды тұлғалардың басшылары мен құрылтайшылары (қатысушылары), </w:t>
      </w:r>
      <w:r w:rsidR="004C1457">
        <w:rPr>
          <w:rFonts w:ascii="Times New Roman" w:hAnsi="Times New Roman" w:cs="Times New Roman"/>
          <w:sz w:val="28"/>
          <w:lang w:val="kk-KZ"/>
        </w:rPr>
        <w:t>дара</w:t>
      </w:r>
      <w:r>
        <w:rPr>
          <w:rFonts w:ascii="Times New Roman" w:hAnsi="Times New Roman" w:cs="Times New Roman"/>
          <w:sz w:val="28"/>
          <w:lang w:val="kk-KZ"/>
        </w:rPr>
        <w:t xml:space="preserve"> </w:t>
      </w:r>
      <w:r w:rsidRPr="00FC7B0D">
        <w:rPr>
          <w:rFonts w:ascii="Times New Roman" w:hAnsi="Times New Roman" w:cs="Times New Roman"/>
          <w:sz w:val="28"/>
          <w:lang w:val="kk-KZ"/>
        </w:rPr>
        <w:t>кәсіпкерлер, сондай-ақ олардың жұбайлары тапсырады. 3,9 млн. жеке тұлға</w:t>
      </w:r>
      <w:r w:rsidR="004C1457" w:rsidRPr="004C1457">
        <w:rPr>
          <w:rFonts w:ascii="Times New Roman" w:hAnsi="Times New Roman" w:cs="Times New Roman"/>
          <w:sz w:val="28"/>
          <w:lang w:val="kk-KZ"/>
        </w:rPr>
        <w:t xml:space="preserve"> </w:t>
      </w:r>
      <w:r w:rsidR="004C1457">
        <w:rPr>
          <w:rFonts w:ascii="Times New Roman" w:hAnsi="Times New Roman" w:cs="Times New Roman"/>
          <w:sz w:val="28"/>
          <w:lang w:val="kk-KZ"/>
        </w:rPr>
        <w:t>табыс етеді деп ж</w:t>
      </w:r>
      <w:r w:rsidR="004C1457" w:rsidRPr="00FC7B0D">
        <w:rPr>
          <w:rFonts w:ascii="Times New Roman" w:hAnsi="Times New Roman" w:cs="Times New Roman"/>
          <w:sz w:val="28"/>
          <w:lang w:val="kk-KZ"/>
        </w:rPr>
        <w:t>оспарлануда</w:t>
      </w:r>
      <w:r w:rsidRPr="00FC7B0D">
        <w:rPr>
          <w:rFonts w:ascii="Times New Roman" w:hAnsi="Times New Roman" w:cs="Times New Roman"/>
          <w:sz w:val="28"/>
          <w:lang w:val="kk-KZ"/>
        </w:rPr>
        <w:t xml:space="preserve">. </w:t>
      </w:r>
    </w:p>
    <w:p w:rsidR="00FC7B0D" w:rsidRP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t>Төртінші кезеңде,</w:t>
      </w:r>
      <w:r>
        <w:rPr>
          <w:rFonts w:ascii="Times New Roman" w:hAnsi="Times New Roman" w:cs="Times New Roman"/>
          <w:sz w:val="28"/>
          <w:lang w:val="kk-KZ"/>
        </w:rPr>
        <w:t xml:space="preserve"> 2025 жылғы 1 қаңтардан бастап –</w:t>
      </w:r>
      <w:r w:rsidRPr="00FC7B0D">
        <w:rPr>
          <w:rFonts w:ascii="Times New Roman" w:hAnsi="Times New Roman" w:cs="Times New Roman"/>
          <w:sz w:val="28"/>
          <w:lang w:val="kk-KZ"/>
        </w:rPr>
        <w:t xml:space="preserve"> азаматтардың қалған санаттары (мысалы, жеке құрылымдардың қызметкерлері, зейнеткерлер, үй шаруасындағы әйелдер, студенттер және басқалар) ұсынады. 6,4 млн. астам жеке тұлғаны қамту жоспарлануда. </w:t>
      </w:r>
    </w:p>
    <w:p w:rsidR="00FC7B0D" w:rsidRDefault="008B2D02" w:rsidP="008B2D02">
      <w:pPr>
        <w:ind w:firstLine="709"/>
        <w:jc w:val="both"/>
        <w:rPr>
          <w:rFonts w:ascii="Times New Roman" w:hAnsi="Times New Roman" w:cs="Times New Roman"/>
          <w:sz w:val="28"/>
          <w:lang w:val="kk-KZ"/>
        </w:rPr>
      </w:pPr>
      <w:r>
        <w:rPr>
          <w:rFonts w:ascii="Times New Roman" w:hAnsi="Times New Roman" w:cs="Times New Roman"/>
          <w:sz w:val="28"/>
          <w:lang w:val="kk-KZ"/>
        </w:rPr>
        <w:t xml:space="preserve">Жалпыға бірдей декларациялау </w:t>
      </w:r>
      <w:r w:rsidR="00FC7B0D" w:rsidRPr="00FC7B0D">
        <w:rPr>
          <w:rFonts w:ascii="Times New Roman" w:hAnsi="Times New Roman" w:cs="Times New Roman"/>
          <w:sz w:val="28"/>
          <w:lang w:val="kk-KZ"/>
        </w:rPr>
        <w:t>жүйесіне барлығы 13 млн. жуық адам кіруі тиіс.</w:t>
      </w:r>
    </w:p>
    <w:p w:rsidR="00FC7B0D" w:rsidRPr="00FC7B0D" w:rsidRDefault="00FC7B0D" w:rsidP="008B2D02">
      <w:pPr>
        <w:ind w:firstLine="709"/>
        <w:jc w:val="both"/>
        <w:rPr>
          <w:rFonts w:ascii="Times New Roman" w:hAnsi="Times New Roman" w:cs="Times New Roman"/>
          <w:b/>
          <w:sz w:val="28"/>
          <w:lang w:val="kk-KZ"/>
        </w:rPr>
      </w:pPr>
      <w:r w:rsidRPr="00FC7B0D">
        <w:rPr>
          <w:rFonts w:ascii="Times New Roman" w:hAnsi="Times New Roman" w:cs="Times New Roman"/>
          <w:b/>
          <w:sz w:val="28"/>
          <w:lang w:val="kk-KZ"/>
        </w:rPr>
        <w:t xml:space="preserve">Үшінші кезең </w:t>
      </w:r>
      <w:r w:rsidR="008B2D02">
        <w:rPr>
          <w:rFonts w:ascii="Times New Roman" w:hAnsi="Times New Roman" w:cs="Times New Roman"/>
          <w:b/>
          <w:sz w:val="28"/>
          <w:lang w:val="kk-KZ"/>
        </w:rPr>
        <w:t xml:space="preserve">шеңберінде </w:t>
      </w:r>
      <w:r w:rsidRPr="00FC7B0D">
        <w:rPr>
          <w:rFonts w:ascii="Times New Roman" w:hAnsi="Times New Roman" w:cs="Times New Roman"/>
          <w:b/>
          <w:sz w:val="28"/>
          <w:lang w:val="kk-KZ"/>
        </w:rPr>
        <w:t>2024 жылы активтер мен міндеттемелер туралы декларацияны кім тапсыруы керек?</w:t>
      </w:r>
    </w:p>
    <w:p w:rsidR="00FC7B0D" w:rsidRP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lastRenderedPageBreak/>
        <w:t>2024 жылғы 1 қаңтардан бастап декларацияны заңды тұлғалардың басшылары мен құр</w:t>
      </w:r>
      <w:r>
        <w:rPr>
          <w:rFonts w:ascii="Times New Roman" w:hAnsi="Times New Roman" w:cs="Times New Roman"/>
          <w:sz w:val="28"/>
          <w:lang w:val="kk-KZ"/>
        </w:rPr>
        <w:t xml:space="preserve">ылтайшылары (қатысушылары), </w:t>
      </w:r>
      <w:r w:rsidR="007678F2">
        <w:rPr>
          <w:rFonts w:ascii="Times New Roman" w:hAnsi="Times New Roman" w:cs="Times New Roman"/>
          <w:sz w:val="28"/>
          <w:lang w:val="kk-KZ"/>
        </w:rPr>
        <w:t>дара</w:t>
      </w:r>
      <w:r w:rsidRPr="00FC7B0D">
        <w:rPr>
          <w:rFonts w:ascii="Times New Roman" w:hAnsi="Times New Roman" w:cs="Times New Roman"/>
          <w:sz w:val="28"/>
          <w:lang w:val="kk-KZ"/>
        </w:rPr>
        <w:t xml:space="preserve"> кәсіпкерлер, сондай-ақ олардың жұбайлары тапсыруға тиіс. </w:t>
      </w:r>
    </w:p>
    <w:p w:rsidR="00FC7B0D" w:rsidRP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t xml:space="preserve">Бұл талап әрекетсіз және қызметін тоқтатқан </w:t>
      </w:r>
      <w:r w:rsidR="008B2D02">
        <w:rPr>
          <w:rFonts w:ascii="Times New Roman" w:hAnsi="Times New Roman" w:cs="Times New Roman"/>
          <w:sz w:val="28"/>
          <w:lang w:val="kk-KZ"/>
        </w:rPr>
        <w:t>тұлғал</w:t>
      </w:r>
      <w:r w:rsidRPr="00FC7B0D">
        <w:rPr>
          <w:rFonts w:ascii="Times New Roman" w:hAnsi="Times New Roman" w:cs="Times New Roman"/>
          <w:sz w:val="28"/>
          <w:lang w:val="kk-KZ"/>
        </w:rPr>
        <w:t>арға да қолданылады.</w:t>
      </w:r>
    </w:p>
    <w:p w:rsidR="00FC7B0D" w:rsidRP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t>Азаматтық кодекстің нормаларына сәйкес филиалдар мен өкілдіктер заңды тұлғалар болып табылмайтындықтан, 2024 жылы филиалдар мен өкілдіктердің басшыларында декларацияны ұсыну бойынша міндеттеме туындамайды (АК 43-бабының 3-тармағы).</w:t>
      </w:r>
    </w:p>
    <w:p w:rsid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t>Сондай-ақ, 2024 жылы активтер мен міндеттемелер туралы декларацияны жеке практикамен айналысатын адамдар ұсынбайды.</w:t>
      </w:r>
    </w:p>
    <w:p w:rsidR="00FC7B0D" w:rsidRPr="00B6403E" w:rsidRDefault="00FC7B0D" w:rsidP="008B2D02">
      <w:pPr>
        <w:ind w:firstLine="709"/>
        <w:jc w:val="both"/>
        <w:rPr>
          <w:rFonts w:ascii="Times New Roman" w:hAnsi="Times New Roman" w:cs="Times New Roman"/>
          <w:b/>
          <w:sz w:val="28"/>
          <w:lang w:val="kk-KZ"/>
        </w:rPr>
      </w:pPr>
      <w:r w:rsidRPr="00B6403E">
        <w:rPr>
          <w:rFonts w:ascii="Times New Roman" w:hAnsi="Times New Roman" w:cs="Times New Roman"/>
          <w:b/>
          <w:sz w:val="28"/>
          <w:lang w:val="kk-KZ"/>
        </w:rPr>
        <w:t>Декларацияда қандай мәліметтерді көрсету қажет?</w:t>
      </w:r>
    </w:p>
    <w:p w:rsidR="00FC7B0D" w:rsidRPr="00FC7B0D" w:rsidRDefault="00FC7B0D" w:rsidP="008B2D02">
      <w:pPr>
        <w:ind w:firstLine="709"/>
        <w:jc w:val="both"/>
        <w:rPr>
          <w:rFonts w:ascii="Times New Roman" w:hAnsi="Times New Roman" w:cs="Times New Roman"/>
          <w:sz w:val="28"/>
          <w:lang w:val="kk-KZ"/>
        </w:rPr>
      </w:pPr>
      <w:r w:rsidRPr="00FC7B0D">
        <w:rPr>
          <w:rFonts w:ascii="Times New Roman" w:hAnsi="Times New Roman" w:cs="Times New Roman"/>
          <w:sz w:val="28"/>
          <w:lang w:val="kk-KZ"/>
        </w:rPr>
        <w:t xml:space="preserve">Жалпыға бірдей декларациялау жүйесі барлық азаматтардың </w:t>
      </w:r>
      <w:r w:rsidR="007678F2" w:rsidRPr="00FC7B0D">
        <w:rPr>
          <w:rFonts w:ascii="Times New Roman" w:hAnsi="Times New Roman" w:cs="Times New Roman"/>
          <w:sz w:val="28"/>
          <w:lang w:val="kk-KZ"/>
        </w:rPr>
        <w:t>активтері мен міндеттемелері туралы декларация беруінен тұрады</w:t>
      </w:r>
      <w:r w:rsidR="007678F2">
        <w:rPr>
          <w:rFonts w:ascii="Times New Roman" w:hAnsi="Times New Roman" w:cs="Times New Roman"/>
          <w:sz w:val="28"/>
          <w:lang w:val="kk-KZ"/>
        </w:rPr>
        <w:t>.</w:t>
      </w:r>
      <w:r w:rsidR="007678F2" w:rsidRPr="00FC7B0D">
        <w:rPr>
          <w:rFonts w:ascii="Times New Roman" w:hAnsi="Times New Roman" w:cs="Times New Roman"/>
          <w:sz w:val="28"/>
          <w:lang w:val="kk-KZ"/>
        </w:rPr>
        <w:t xml:space="preserve"> </w:t>
      </w:r>
      <w:r w:rsidR="007678F2">
        <w:rPr>
          <w:rFonts w:ascii="Times New Roman" w:hAnsi="Times New Roman" w:cs="Times New Roman"/>
          <w:sz w:val="28"/>
          <w:lang w:val="kk-KZ"/>
        </w:rPr>
        <w:t xml:space="preserve">Онда </w:t>
      </w:r>
      <w:r w:rsidRPr="00FC7B0D">
        <w:rPr>
          <w:rFonts w:ascii="Times New Roman" w:hAnsi="Times New Roman" w:cs="Times New Roman"/>
          <w:sz w:val="28"/>
          <w:lang w:val="kk-KZ"/>
        </w:rPr>
        <w:t xml:space="preserve">жеке тұлғаның барлық </w:t>
      </w:r>
      <w:r w:rsidR="007678F2">
        <w:rPr>
          <w:rFonts w:ascii="Times New Roman" w:hAnsi="Times New Roman" w:cs="Times New Roman"/>
          <w:sz w:val="28"/>
          <w:lang w:val="kk-KZ"/>
        </w:rPr>
        <w:t xml:space="preserve">мынадай </w:t>
      </w:r>
      <w:r w:rsidRPr="00FC7B0D">
        <w:rPr>
          <w:rFonts w:ascii="Times New Roman" w:hAnsi="Times New Roman" w:cs="Times New Roman"/>
          <w:sz w:val="28"/>
          <w:lang w:val="kk-KZ"/>
        </w:rPr>
        <w:t>шетелдік активтері, жылжымалы, жылжымайтын мүлкі көрсет</w:t>
      </w:r>
      <w:r w:rsidR="007678F2">
        <w:rPr>
          <w:rFonts w:ascii="Times New Roman" w:hAnsi="Times New Roman" w:cs="Times New Roman"/>
          <w:sz w:val="28"/>
          <w:lang w:val="kk-KZ"/>
        </w:rPr>
        <w:t>іледі</w:t>
      </w:r>
      <w:r w:rsidR="00B6403E">
        <w:rPr>
          <w:rFonts w:ascii="Times New Roman" w:hAnsi="Times New Roman" w:cs="Times New Roman"/>
          <w:sz w:val="28"/>
          <w:lang w:val="kk-KZ"/>
        </w:rPr>
        <w:t>:</w:t>
      </w:r>
    </w:p>
    <w:p w:rsidR="00FC7B0D" w:rsidRPr="00FC7B0D"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w:t>
      </w:r>
      <w:r w:rsidR="00FC7B0D" w:rsidRPr="00FC7B0D">
        <w:rPr>
          <w:rFonts w:ascii="Times New Roman" w:hAnsi="Times New Roman" w:cs="Times New Roman"/>
          <w:sz w:val="28"/>
          <w:lang w:val="kk-KZ"/>
        </w:rPr>
        <w:t xml:space="preserve"> шетелдегі жылжымайтын мүлік және көлік;</w:t>
      </w:r>
    </w:p>
    <w:p w:rsidR="00FC7B0D" w:rsidRPr="00FC7B0D"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w:t>
      </w:r>
      <w:r w:rsidR="00FC7B0D" w:rsidRPr="00FC7B0D">
        <w:rPr>
          <w:rFonts w:ascii="Times New Roman" w:hAnsi="Times New Roman" w:cs="Times New Roman"/>
          <w:sz w:val="28"/>
          <w:lang w:val="kk-KZ"/>
        </w:rPr>
        <w:t xml:space="preserve"> шетелдік банктегі 3,5 </w:t>
      </w:r>
      <w:r w:rsidR="007678F2">
        <w:rPr>
          <w:rFonts w:ascii="Times New Roman" w:hAnsi="Times New Roman" w:cs="Times New Roman"/>
          <w:sz w:val="28"/>
          <w:lang w:val="kk-KZ"/>
        </w:rPr>
        <w:t>млн теңгеден жоғары (1 000 АЕК)</w:t>
      </w:r>
      <w:r w:rsidR="007678F2" w:rsidRPr="007678F2">
        <w:rPr>
          <w:rFonts w:ascii="Times New Roman" w:hAnsi="Times New Roman" w:cs="Times New Roman"/>
          <w:sz w:val="28"/>
          <w:lang w:val="kk-KZ"/>
        </w:rPr>
        <w:t xml:space="preserve"> </w:t>
      </w:r>
      <w:r w:rsidR="007678F2" w:rsidRPr="00FC7B0D">
        <w:rPr>
          <w:rFonts w:ascii="Times New Roman" w:hAnsi="Times New Roman" w:cs="Times New Roman"/>
          <w:sz w:val="28"/>
          <w:lang w:val="kk-KZ"/>
        </w:rPr>
        <w:t>ақша</w:t>
      </w:r>
      <w:r w:rsidR="007678F2">
        <w:rPr>
          <w:rFonts w:ascii="Times New Roman" w:hAnsi="Times New Roman" w:cs="Times New Roman"/>
          <w:sz w:val="28"/>
          <w:lang w:val="kk-KZ"/>
        </w:rPr>
        <w:t>;</w:t>
      </w:r>
    </w:p>
    <w:p w:rsidR="00FC7B0D" w:rsidRPr="00FC7B0D"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w:t>
      </w:r>
      <w:r w:rsidR="00FC7B0D" w:rsidRPr="00FC7B0D">
        <w:rPr>
          <w:rFonts w:ascii="Times New Roman" w:hAnsi="Times New Roman" w:cs="Times New Roman"/>
          <w:sz w:val="28"/>
          <w:lang w:val="kk-KZ"/>
        </w:rPr>
        <w:t xml:space="preserve"> шетелдік компаниядағы қатысу үлесі;</w:t>
      </w:r>
    </w:p>
    <w:p w:rsidR="00FC7B0D" w:rsidRPr="00FC7B0D"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w:t>
      </w:r>
      <w:r w:rsidR="00FC7B0D" w:rsidRPr="00FC7B0D">
        <w:rPr>
          <w:rFonts w:ascii="Times New Roman" w:hAnsi="Times New Roman" w:cs="Times New Roman"/>
          <w:sz w:val="28"/>
          <w:lang w:val="kk-KZ"/>
        </w:rPr>
        <w:t xml:space="preserve"> бағалы қағаздар, </w:t>
      </w:r>
      <w:r w:rsidR="007678F2">
        <w:rPr>
          <w:rFonts w:ascii="Times New Roman" w:hAnsi="Times New Roman" w:cs="Times New Roman"/>
          <w:sz w:val="28"/>
          <w:lang w:val="kk-KZ"/>
        </w:rPr>
        <w:t>цифрлық</w:t>
      </w:r>
      <w:r w:rsidR="00FC7B0D" w:rsidRPr="00FC7B0D">
        <w:rPr>
          <w:rFonts w:ascii="Times New Roman" w:hAnsi="Times New Roman" w:cs="Times New Roman"/>
          <w:sz w:val="28"/>
          <w:lang w:val="kk-KZ"/>
        </w:rPr>
        <w:t xml:space="preserve"> активтер (биткоиндер және т. б.);</w:t>
      </w:r>
    </w:p>
    <w:p w:rsidR="00FC7B0D" w:rsidRPr="00FC7B0D"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 xml:space="preserve">• </w:t>
      </w:r>
      <w:r w:rsidR="00FC7B0D" w:rsidRPr="00FC7B0D">
        <w:rPr>
          <w:rFonts w:ascii="Times New Roman" w:hAnsi="Times New Roman" w:cs="Times New Roman"/>
          <w:sz w:val="28"/>
          <w:lang w:val="kk-KZ"/>
        </w:rPr>
        <w:t>үлестік қатысу шарты (тұрғын ғимараттағы үлесі);</w:t>
      </w:r>
    </w:p>
    <w:p w:rsidR="00FC7B0D" w:rsidRPr="00FC7B0D"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w:t>
      </w:r>
      <w:r w:rsidR="00FC7B0D" w:rsidRPr="00FC7B0D">
        <w:rPr>
          <w:rFonts w:ascii="Times New Roman" w:hAnsi="Times New Roman" w:cs="Times New Roman"/>
          <w:sz w:val="28"/>
          <w:lang w:val="kk-KZ"/>
        </w:rPr>
        <w:t xml:space="preserve"> инвестициялық алтын (құйма алтын);</w:t>
      </w:r>
    </w:p>
    <w:p w:rsidR="00FC7B0D" w:rsidRPr="00FC7B0D"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w:t>
      </w:r>
      <w:r w:rsidR="00FC7B0D" w:rsidRPr="00FC7B0D">
        <w:rPr>
          <w:rFonts w:ascii="Times New Roman" w:hAnsi="Times New Roman" w:cs="Times New Roman"/>
          <w:sz w:val="28"/>
          <w:lang w:val="kk-KZ"/>
        </w:rPr>
        <w:t xml:space="preserve"> зияткерлік меншік және авторлық құқық объектілері;</w:t>
      </w:r>
    </w:p>
    <w:p w:rsidR="00FC7B0D" w:rsidRPr="00FC7B0D"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w:t>
      </w:r>
      <w:r w:rsidR="00FC7B0D" w:rsidRPr="00FC7B0D">
        <w:rPr>
          <w:rFonts w:ascii="Times New Roman" w:hAnsi="Times New Roman" w:cs="Times New Roman"/>
          <w:sz w:val="28"/>
          <w:lang w:val="kk-KZ"/>
        </w:rPr>
        <w:t xml:space="preserve"> 34,5 млн. теңге (10 000 АЕК )</w:t>
      </w:r>
      <w:r>
        <w:rPr>
          <w:rFonts w:ascii="Times New Roman" w:hAnsi="Times New Roman" w:cs="Times New Roman"/>
          <w:sz w:val="28"/>
          <w:lang w:val="kk-KZ"/>
        </w:rPr>
        <w:t xml:space="preserve"> </w:t>
      </w:r>
      <w:r w:rsidR="00FC7B0D" w:rsidRPr="00FC7B0D">
        <w:rPr>
          <w:rFonts w:ascii="Times New Roman" w:hAnsi="Times New Roman" w:cs="Times New Roman"/>
          <w:sz w:val="28"/>
          <w:lang w:val="kk-KZ"/>
        </w:rPr>
        <w:t>шегінде қолма-қол ақша;</w:t>
      </w:r>
    </w:p>
    <w:p w:rsidR="00FC7B0D" w:rsidRPr="00FC7B0D"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w:t>
      </w:r>
      <w:r w:rsidR="00FC7B0D" w:rsidRPr="00FC7B0D">
        <w:rPr>
          <w:rFonts w:ascii="Times New Roman" w:hAnsi="Times New Roman" w:cs="Times New Roman"/>
          <w:sz w:val="28"/>
          <w:lang w:val="kk-KZ"/>
        </w:rPr>
        <w:t xml:space="preserve"> басқа тұлғалармен нотариалды куәландырылған қарыз шарттары.  </w:t>
      </w:r>
    </w:p>
    <w:p w:rsidR="00FC7B0D"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w:t>
      </w:r>
      <w:r w:rsidR="00FC7B0D" w:rsidRPr="00FC7B0D">
        <w:rPr>
          <w:rFonts w:ascii="Times New Roman" w:hAnsi="Times New Roman" w:cs="Times New Roman"/>
          <w:sz w:val="28"/>
          <w:lang w:val="kk-KZ"/>
        </w:rPr>
        <w:t xml:space="preserve"> құны 3,5 млн. теңгеден асатын басқа </w:t>
      </w:r>
      <w:r w:rsidR="007678F2">
        <w:rPr>
          <w:rFonts w:ascii="Times New Roman" w:hAnsi="Times New Roman" w:cs="Times New Roman"/>
          <w:sz w:val="28"/>
          <w:lang w:val="kk-KZ"/>
        </w:rPr>
        <w:t xml:space="preserve">да </w:t>
      </w:r>
      <w:r w:rsidR="00FC7B0D" w:rsidRPr="00FC7B0D">
        <w:rPr>
          <w:rFonts w:ascii="Times New Roman" w:hAnsi="Times New Roman" w:cs="Times New Roman"/>
          <w:sz w:val="28"/>
          <w:lang w:val="kk-KZ"/>
        </w:rPr>
        <w:t>мүлік (қалауы бойынша) (мәдени құндылықтар, зергерлік бұйымдар, асыл тұқымды жануарлар және т. б.) – бағалауды 31.12.2023 ж</w:t>
      </w:r>
      <w:r w:rsidR="007678F2">
        <w:rPr>
          <w:rFonts w:ascii="Times New Roman" w:hAnsi="Times New Roman" w:cs="Times New Roman"/>
          <w:sz w:val="28"/>
          <w:lang w:val="kk-KZ"/>
        </w:rPr>
        <w:t>ылғы</w:t>
      </w:r>
      <w:r w:rsidR="00FC7B0D" w:rsidRPr="00FC7B0D">
        <w:rPr>
          <w:rFonts w:ascii="Times New Roman" w:hAnsi="Times New Roman" w:cs="Times New Roman"/>
          <w:sz w:val="28"/>
          <w:lang w:val="kk-KZ"/>
        </w:rPr>
        <w:t xml:space="preserve"> жағдай бойынша декларацияны тапсыру мерзіміне дейін (2024 жылғы 15 қыркүйектен кешіктірмей) жасау қажет.</w:t>
      </w:r>
    </w:p>
    <w:p w:rsid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b/>
          <w:sz w:val="28"/>
          <w:lang w:val="kk-KZ"/>
        </w:rPr>
        <w:t>Кейін жыл сайын</w:t>
      </w:r>
      <w:r w:rsidRPr="00B6403E">
        <w:rPr>
          <w:rFonts w:ascii="Times New Roman" w:hAnsi="Times New Roman" w:cs="Times New Roman"/>
          <w:sz w:val="28"/>
          <w:lang w:val="kk-KZ"/>
        </w:rPr>
        <w:t xml:space="preserve"> кірістер мен мүлік туралы декларация (270.00-нысан) ұсынылады, онда күнтізбелік жыл ішінде алынған кірістер, Қазақстанда </w:t>
      </w:r>
      <w:r w:rsidR="007678F2">
        <w:rPr>
          <w:rFonts w:ascii="Times New Roman" w:hAnsi="Times New Roman" w:cs="Times New Roman"/>
          <w:sz w:val="28"/>
          <w:lang w:val="kk-KZ"/>
        </w:rPr>
        <w:t>және</w:t>
      </w:r>
      <w:r w:rsidRPr="00B6403E">
        <w:rPr>
          <w:rFonts w:ascii="Times New Roman" w:hAnsi="Times New Roman" w:cs="Times New Roman"/>
          <w:sz w:val="28"/>
          <w:lang w:val="kk-KZ"/>
        </w:rPr>
        <w:t xml:space="preserve"> </w:t>
      </w:r>
      <w:r w:rsidRPr="00B6403E">
        <w:rPr>
          <w:rFonts w:ascii="Times New Roman" w:hAnsi="Times New Roman" w:cs="Times New Roman"/>
          <w:sz w:val="28"/>
          <w:lang w:val="kk-KZ"/>
        </w:rPr>
        <w:lastRenderedPageBreak/>
        <w:t xml:space="preserve">шетелде мүлікті сатып алу не иеліктен шығару туралы мәліметтер, сондай-ақ оларды </w:t>
      </w:r>
      <w:r w:rsidR="00F41B76" w:rsidRPr="00F41B76">
        <w:rPr>
          <w:rFonts w:ascii="Times New Roman" w:hAnsi="Times New Roman" w:cs="Times New Roman"/>
          <w:sz w:val="28"/>
          <w:lang w:val="kk-KZ"/>
        </w:rPr>
        <w:t xml:space="preserve">иемденуге жұмсалған шығыстарды жабудың </w:t>
      </w:r>
      <w:r w:rsidRPr="00B6403E">
        <w:rPr>
          <w:rFonts w:ascii="Times New Roman" w:hAnsi="Times New Roman" w:cs="Times New Roman"/>
          <w:sz w:val="28"/>
          <w:lang w:val="kk-KZ"/>
        </w:rPr>
        <w:t>көздері көрсетіледі.</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Осылайша, кірістер мен мүлік туралы декларацияда мыналар көрсетіледі:</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кірістер (жалға беруден, жылжымайтын мүлікті, көлікті, бағалы қағаздарды сатудан, шетелден кірістер және т. б.)</w:t>
      </w:r>
    </w:p>
    <w:p w:rsidR="00B6403E" w:rsidRPr="00B6403E" w:rsidRDefault="00B6403E" w:rsidP="008B2D02">
      <w:pPr>
        <w:ind w:firstLine="709"/>
        <w:jc w:val="both"/>
        <w:rPr>
          <w:rFonts w:ascii="Times New Roman" w:hAnsi="Times New Roman" w:cs="Times New Roman"/>
          <w:sz w:val="28"/>
          <w:lang w:val="kk-KZ"/>
        </w:rPr>
      </w:pPr>
      <w:r>
        <w:rPr>
          <w:rFonts w:ascii="Times New Roman" w:hAnsi="Times New Roman" w:cs="Times New Roman"/>
          <w:sz w:val="28"/>
          <w:lang w:val="kk-KZ"/>
        </w:rPr>
        <w:t>• салық шегерімдері (медициналық қызмет</w:t>
      </w:r>
      <w:r w:rsidRPr="00B6403E">
        <w:rPr>
          <w:rFonts w:ascii="Times New Roman" w:hAnsi="Times New Roman" w:cs="Times New Roman"/>
          <w:sz w:val="28"/>
          <w:lang w:val="kk-KZ"/>
        </w:rPr>
        <w:t xml:space="preserve"> шығындары. қызметтер, білім беру, ипотека бойынша төлемдер, көп балалы отбасылар үшін шегерім)</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өтеусіз алынған мүлікті (жылжымайтын мүлік, көлік, бағалы қағаздар, цифрлық активтер және т. б.) қоса алғанда, мүлікті сатып алу/иеліктен шығару</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xml:space="preserve">• қымбат мүлікті сатып алу көздері </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xml:space="preserve">• бағалы қағаздар, </w:t>
      </w:r>
      <w:r w:rsidR="00F41B76">
        <w:rPr>
          <w:rFonts w:ascii="Times New Roman" w:hAnsi="Times New Roman" w:cs="Times New Roman"/>
          <w:sz w:val="28"/>
          <w:lang w:val="kk-KZ"/>
        </w:rPr>
        <w:t>цифрлық</w:t>
      </w:r>
      <w:r w:rsidRPr="00B6403E">
        <w:rPr>
          <w:rFonts w:ascii="Times New Roman" w:hAnsi="Times New Roman" w:cs="Times New Roman"/>
          <w:sz w:val="28"/>
          <w:lang w:val="kk-KZ"/>
        </w:rPr>
        <w:t xml:space="preserve"> активтер (биткоиндер және т. б.)</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үлестік қатысу шарты (тұрғын</w:t>
      </w:r>
      <w:r w:rsidR="00F41B76">
        <w:rPr>
          <w:rFonts w:ascii="Times New Roman" w:hAnsi="Times New Roman" w:cs="Times New Roman"/>
          <w:sz w:val="28"/>
          <w:lang w:val="kk-KZ"/>
        </w:rPr>
        <w:t xml:space="preserve"> үй</w:t>
      </w:r>
      <w:r w:rsidRPr="00B6403E">
        <w:rPr>
          <w:rFonts w:ascii="Times New Roman" w:hAnsi="Times New Roman" w:cs="Times New Roman"/>
          <w:sz w:val="28"/>
          <w:lang w:val="kk-KZ"/>
        </w:rPr>
        <w:t xml:space="preserve"> ғимарат</w:t>
      </w:r>
      <w:r w:rsidR="00F41B76">
        <w:rPr>
          <w:rFonts w:ascii="Times New Roman" w:hAnsi="Times New Roman" w:cs="Times New Roman"/>
          <w:sz w:val="28"/>
          <w:lang w:val="kk-KZ"/>
        </w:rPr>
        <w:t xml:space="preserve">ындағы </w:t>
      </w:r>
      <w:r w:rsidRPr="00B6403E">
        <w:rPr>
          <w:rFonts w:ascii="Times New Roman" w:hAnsi="Times New Roman" w:cs="Times New Roman"/>
          <w:sz w:val="28"/>
          <w:lang w:val="kk-KZ"/>
        </w:rPr>
        <w:t>үлесі)</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инвестициялық алтын (құйма алтын)</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xml:space="preserve">• жеке тұлғалардың нотариалды куәландырылған қарыз шарттары </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шетелдік компаниядағы қатысу үлесі</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шетелдегі жылжымайтын мүлік және көлік</w:t>
      </w:r>
    </w:p>
    <w:p w:rsid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шетелдік банктегі 7,3 мың АҚШ долларынан (1 000 АЕК)</w:t>
      </w:r>
      <w:r w:rsidR="00F41B76" w:rsidRPr="00F41B76">
        <w:rPr>
          <w:rFonts w:ascii="Times New Roman" w:hAnsi="Times New Roman" w:cs="Times New Roman"/>
          <w:sz w:val="28"/>
          <w:lang w:val="kk-KZ"/>
        </w:rPr>
        <w:t xml:space="preserve"> </w:t>
      </w:r>
      <w:r w:rsidR="00F41B76" w:rsidRPr="00B6403E">
        <w:rPr>
          <w:rFonts w:ascii="Times New Roman" w:hAnsi="Times New Roman" w:cs="Times New Roman"/>
          <w:sz w:val="28"/>
          <w:lang w:val="kk-KZ"/>
        </w:rPr>
        <w:t>аса</w:t>
      </w:r>
      <w:r w:rsidR="00F41B76">
        <w:rPr>
          <w:rFonts w:ascii="Times New Roman" w:hAnsi="Times New Roman" w:cs="Times New Roman"/>
          <w:sz w:val="28"/>
          <w:lang w:val="kk-KZ"/>
        </w:rPr>
        <w:t>тын</w:t>
      </w:r>
      <w:r w:rsidR="00F41B76" w:rsidRPr="00B6403E">
        <w:rPr>
          <w:rFonts w:ascii="Times New Roman" w:hAnsi="Times New Roman" w:cs="Times New Roman"/>
          <w:sz w:val="28"/>
          <w:lang w:val="kk-KZ"/>
        </w:rPr>
        <w:t xml:space="preserve"> ақша</w:t>
      </w:r>
    </w:p>
    <w:p w:rsidR="00B6403E" w:rsidRPr="00B6403E" w:rsidRDefault="00B6403E" w:rsidP="008B2D02">
      <w:pPr>
        <w:ind w:firstLine="709"/>
        <w:jc w:val="both"/>
        <w:rPr>
          <w:rFonts w:ascii="Times New Roman" w:hAnsi="Times New Roman" w:cs="Times New Roman"/>
          <w:b/>
          <w:sz w:val="28"/>
          <w:lang w:val="kk-KZ"/>
        </w:rPr>
      </w:pPr>
      <w:r w:rsidRPr="00B6403E">
        <w:rPr>
          <w:rFonts w:ascii="Times New Roman" w:hAnsi="Times New Roman" w:cs="Times New Roman"/>
          <w:b/>
          <w:sz w:val="28"/>
          <w:lang w:val="kk-KZ"/>
        </w:rPr>
        <w:t>Декларацияны ұсыну тәсілдері мен мерзімі?</w:t>
      </w:r>
    </w:p>
    <w:p w:rsidR="00FC7B0D"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Декларацияны 2024 жылғы 15 қыркүйекке дейін тұрғылықты жері бойын</w:t>
      </w:r>
      <w:r>
        <w:rPr>
          <w:rFonts w:ascii="Times New Roman" w:hAnsi="Times New Roman" w:cs="Times New Roman"/>
          <w:sz w:val="28"/>
          <w:lang w:val="kk-KZ"/>
        </w:rPr>
        <w:t>ш</w:t>
      </w:r>
      <w:r w:rsidR="00F41B76">
        <w:rPr>
          <w:rFonts w:ascii="Times New Roman" w:hAnsi="Times New Roman" w:cs="Times New Roman"/>
          <w:sz w:val="28"/>
          <w:lang w:val="kk-KZ"/>
        </w:rPr>
        <w:t>а тапсыру қажет. Декларацияны «С</w:t>
      </w:r>
      <w:r>
        <w:rPr>
          <w:rFonts w:ascii="Times New Roman" w:hAnsi="Times New Roman" w:cs="Times New Roman"/>
          <w:sz w:val="28"/>
          <w:lang w:val="kk-KZ"/>
        </w:rPr>
        <w:t>алық төлеуші кабинеті», «</w:t>
      </w:r>
      <w:r w:rsidR="00F41B76">
        <w:rPr>
          <w:rFonts w:ascii="Times New Roman" w:hAnsi="Times New Roman" w:cs="Times New Roman"/>
          <w:sz w:val="28"/>
          <w:lang w:val="kk-KZ"/>
        </w:rPr>
        <w:t>Э</w:t>
      </w:r>
      <w:r>
        <w:rPr>
          <w:rFonts w:ascii="Times New Roman" w:hAnsi="Times New Roman" w:cs="Times New Roman"/>
          <w:sz w:val="28"/>
          <w:lang w:val="kk-KZ"/>
        </w:rPr>
        <w:t>лектрондық үкімет» веб-порталдары, «e-salyq</w:t>
      </w:r>
      <w:r w:rsidR="00F41B76">
        <w:rPr>
          <w:rFonts w:ascii="Times New Roman" w:hAnsi="Times New Roman" w:cs="Times New Roman"/>
          <w:sz w:val="28"/>
          <w:lang w:val="kk-KZ"/>
        </w:rPr>
        <w:t>А</w:t>
      </w:r>
      <w:r>
        <w:rPr>
          <w:rFonts w:ascii="Times New Roman" w:hAnsi="Times New Roman" w:cs="Times New Roman"/>
          <w:sz w:val="28"/>
          <w:lang w:val="kk-KZ"/>
        </w:rPr>
        <w:t>zamat»</w:t>
      </w:r>
      <w:r w:rsidRPr="00B6403E">
        <w:rPr>
          <w:rFonts w:ascii="Times New Roman" w:hAnsi="Times New Roman" w:cs="Times New Roman"/>
          <w:sz w:val="28"/>
          <w:lang w:val="kk-KZ"/>
        </w:rPr>
        <w:t xml:space="preserve">, Halyk, Bank CenterCredit мобильді қосымшалары арқылы ұсынуға болады. Сондай-ақ азаматтар декларацияны қағаз </w:t>
      </w:r>
      <w:r>
        <w:rPr>
          <w:rFonts w:ascii="Times New Roman" w:hAnsi="Times New Roman" w:cs="Times New Roman"/>
          <w:sz w:val="28"/>
          <w:lang w:val="kk-KZ"/>
        </w:rPr>
        <w:t>нұсқада</w:t>
      </w:r>
      <w:r w:rsidRPr="00B6403E">
        <w:rPr>
          <w:rFonts w:ascii="Times New Roman" w:hAnsi="Times New Roman" w:cs="Times New Roman"/>
          <w:sz w:val="28"/>
          <w:lang w:val="kk-KZ"/>
        </w:rPr>
        <w:t xml:space="preserve"> пошта арқылы не</w:t>
      </w:r>
      <w:r>
        <w:rPr>
          <w:rFonts w:ascii="Times New Roman" w:hAnsi="Times New Roman" w:cs="Times New Roman"/>
          <w:sz w:val="28"/>
          <w:lang w:val="kk-KZ"/>
        </w:rPr>
        <w:t xml:space="preserve">месе өздері барып </w:t>
      </w:r>
      <w:r w:rsidRPr="00B6403E">
        <w:rPr>
          <w:rFonts w:ascii="Times New Roman" w:hAnsi="Times New Roman" w:cs="Times New Roman"/>
          <w:sz w:val="28"/>
          <w:lang w:val="kk-KZ"/>
        </w:rPr>
        <w:t>ұсынуға құқылы.</w:t>
      </w:r>
    </w:p>
    <w:p w:rsidR="00B6403E" w:rsidRPr="00F41B76" w:rsidRDefault="00B6403E" w:rsidP="008B2D02">
      <w:pPr>
        <w:ind w:firstLine="709"/>
        <w:jc w:val="both"/>
        <w:rPr>
          <w:rFonts w:ascii="Times New Roman" w:hAnsi="Times New Roman" w:cs="Times New Roman"/>
          <w:b/>
          <w:sz w:val="28"/>
          <w:lang w:val="kk-KZ"/>
        </w:rPr>
      </w:pPr>
      <w:r w:rsidRPr="00F41B76">
        <w:rPr>
          <w:rFonts w:ascii="Times New Roman" w:hAnsi="Times New Roman" w:cs="Times New Roman"/>
          <w:b/>
          <w:sz w:val="28"/>
          <w:lang w:val="kk-KZ"/>
        </w:rPr>
        <w:t>Декларацияны тапсыруға қалай дайындалуға болады?</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xml:space="preserve">Шетелдегі және Қазақстандағы активтерді барынша </w:t>
      </w:r>
      <w:r w:rsidR="00F41B76">
        <w:rPr>
          <w:rFonts w:ascii="Times New Roman" w:hAnsi="Times New Roman" w:cs="Times New Roman"/>
          <w:sz w:val="28"/>
          <w:lang w:val="kk-KZ"/>
        </w:rPr>
        <w:t>дұрыс</w:t>
      </w:r>
      <w:r w:rsidRPr="00B6403E">
        <w:rPr>
          <w:rFonts w:ascii="Times New Roman" w:hAnsi="Times New Roman" w:cs="Times New Roman"/>
          <w:sz w:val="28"/>
          <w:lang w:val="kk-KZ"/>
        </w:rPr>
        <w:t xml:space="preserve"> декларациялау қажет. </w:t>
      </w:r>
      <w:r w:rsidR="00F41B76">
        <w:rPr>
          <w:rFonts w:ascii="Times New Roman" w:hAnsi="Times New Roman" w:cs="Times New Roman"/>
          <w:sz w:val="28"/>
          <w:lang w:val="kk-KZ"/>
        </w:rPr>
        <w:t>Кейіннен</w:t>
      </w:r>
      <w:r w:rsidRPr="00B6403E">
        <w:rPr>
          <w:rFonts w:ascii="Times New Roman" w:hAnsi="Times New Roman" w:cs="Times New Roman"/>
          <w:sz w:val="28"/>
          <w:lang w:val="kk-KZ"/>
        </w:rPr>
        <w:t xml:space="preserve"> активтер құны салық салынатын </w:t>
      </w:r>
      <w:r w:rsidR="00F41B76">
        <w:rPr>
          <w:rFonts w:ascii="Times New Roman" w:hAnsi="Times New Roman" w:cs="Times New Roman"/>
          <w:sz w:val="28"/>
          <w:lang w:val="kk-KZ"/>
        </w:rPr>
        <w:t>кірісті</w:t>
      </w:r>
      <w:r w:rsidRPr="00B6403E">
        <w:rPr>
          <w:rFonts w:ascii="Times New Roman" w:hAnsi="Times New Roman" w:cs="Times New Roman"/>
          <w:sz w:val="28"/>
          <w:lang w:val="kk-KZ"/>
        </w:rPr>
        <w:t xml:space="preserve"> айқындау кезінде ескерілетін болады.</w:t>
      </w:r>
    </w:p>
    <w:p w:rsidR="00B6403E" w:rsidRPr="00F41B76" w:rsidRDefault="00B6403E" w:rsidP="008B2D02">
      <w:pPr>
        <w:ind w:firstLine="709"/>
        <w:jc w:val="both"/>
        <w:rPr>
          <w:rFonts w:ascii="Times New Roman" w:hAnsi="Times New Roman" w:cs="Times New Roman"/>
          <w:sz w:val="28"/>
          <w:lang w:val="kk-KZ"/>
        </w:rPr>
      </w:pPr>
      <w:r w:rsidRPr="00F41B76">
        <w:rPr>
          <w:rFonts w:ascii="Times New Roman" w:hAnsi="Times New Roman" w:cs="Times New Roman"/>
          <w:sz w:val="28"/>
          <w:lang w:val="kk-KZ"/>
        </w:rPr>
        <w:t>Сондықтан декларацияны толтыр</w:t>
      </w:r>
      <w:r w:rsidR="007450D1">
        <w:rPr>
          <w:rFonts w:ascii="Times New Roman" w:hAnsi="Times New Roman" w:cs="Times New Roman"/>
          <w:sz w:val="28"/>
          <w:lang w:val="kk-KZ"/>
        </w:rPr>
        <w:t>у алдында</w:t>
      </w:r>
      <w:r w:rsidRPr="00F41B76">
        <w:rPr>
          <w:rFonts w:ascii="Times New Roman" w:hAnsi="Times New Roman" w:cs="Times New Roman"/>
          <w:sz w:val="28"/>
          <w:lang w:val="kk-KZ"/>
        </w:rPr>
        <w:t>:</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lastRenderedPageBreak/>
        <w:t>1) тиісті растайтын құжаттарды дайындау</w:t>
      </w:r>
      <w:r w:rsidR="00F41B76">
        <w:rPr>
          <w:rFonts w:ascii="Times New Roman" w:hAnsi="Times New Roman" w:cs="Times New Roman"/>
          <w:sz w:val="28"/>
          <w:lang w:val="kk-KZ"/>
        </w:rPr>
        <w:t>ды</w:t>
      </w:r>
      <w:r w:rsidRPr="00B6403E">
        <w:rPr>
          <w:rFonts w:ascii="Times New Roman" w:hAnsi="Times New Roman" w:cs="Times New Roman"/>
          <w:sz w:val="28"/>
          <w:lang w:val="kk-KZ"/>
        </w:rPr>
        <w:t>;</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2) 31.12.2023 ж</w:t>
      </w:r>
      <w:r w:rsidR="00F41B76">
        <w:rPr>
          <w:rFonts w:ascii="Times New Roman" w:hAnsi="Times New Roman" w:cs="Times New Roman"/>
          <w:sz w:val="28"/>
          <w:lang w:val="kk-KZ"/>
        </w:rPr>
        <w:t>ылға</w:t>
      </w:r>
      <w:r w:rsidRPr="00B6403E">
        <w:rPr>
          <w:rFonts w:ascii="Times New Roman" w:hAnsi="Times New Roman" w:cs="Times New Roman"/>
          <w:sz w:val="28"/>
          <w:lang w:val="kk-KZ"/>
        </w:rPr>
        <w:t xml:space="preserve"> дейін </w:t>
      </w:r>
      <w:r w:rsidR="007450D1" w:rsidRPr="00B6403E">
        <w:rPr>
          <w:rFonts w:ascii="Times New Roman" w:hAnsi="Times New Roman" w:cs="Times New Roman"/>
          <w:sz w:val="28"/>
          <w:lang w:val="kk-KZ"/>
        </w:rPr>
        <w:t>ақшалай қаражатты (34,5 млн теңге</w:t>
      </w:r>
      <w:r w:rsidR="007450D1">
        <w:rPr>
          <w:rFonts w:ascii="Times New Roman" w:hAnsi="Times New Roman" w:cs="Times New Roman"/>
          <w:sz w:val="28"/>
          <w:lang w:val="kk-KZ"/>
        </w:rPr>
        <w:t>ден астам)</w:t>
      </w:r>
      <w:r w:rsidR="007450D1" w:rsidRPr="007450D1">
        <w:rPr>
          <w:rFonts w:ascii="Times New Roman" w:hAnsi="Times New Roman" w:cs="Times New Roman"/>
          <w:sz w:val="28"/>
          <w:lang w:val="kk-KZ"/>
        </w:rPr>
        <w:t xml:space="preserve"> </w:t>
      </w:r>
      <w:r w:rsidRPr="00B6403E">
        <w:rPr>
          <w:rFonts w:ascii="Times New Roman" w:hAnsi="Times New Roman" w:cs="Times New Roman"/>
          <w:sz w:val="28"/>
          <w:lang w:val="kk-KZ"/>
        </w:rPr>
        <w:t xml:space="preserve">банктік шоттарда </w:t>
      </w:r>
      <w:r w:rsidR="007450D1">
        <w:rPr>
          <w:rFonts w:ascii="Times New Roman" w:hAnsi="Times New Roman" w:cs="Times New Roman"/>
          <w:sz w:val="28"/>
          <w:lang w:val="kk-KZ"/>
        </w:rPr>
        <w:t>салуды</w:t>
      </w:r>
      <w:r w:rsidRPr="00B6403E">
        <w:rPr>
          <w:rFonts w:ascii="Times New Roman" w:hAnsi="Times New Roman" w:cs="Times New Roman"/>
          <w:sz w:val="28"/>
          <w:lang w:val="kk-KZ"/>
        </w:rPr>
        <w:t>;</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xml:space="preserve">3) бастапқы декларация берілген күнге дейін 2023 жылғы 31 желтоқсандағы </w:t>
      </w:r>
      <w:r w:rsidR="007450D1">
        <w:rPr>
          <w:rFonts w:ascii="Times New Roman" w:hAnsi="Times New Roman" w:cs="Times New Roman"/>
          <w:sz w:val="28"/>
          <w:lang w:val="kk-KZ"/>
        </w:rPr>
        <w:t xml:space="preserve">жағдай бойынша </w:t>
      </w:r>
      <w:r w:rsidRPr="00B6403E">
        <w:rPr>
          <w:rFonts w:ascii="Times New Roman" w:hAnsi="Times New Roman" w:cs="Times New Roman"/>
          <w:sz w:val="28"/>
          <w:lang w:val="kk-KZ"/>
        </w:rPr>
        <w:t>борыштар мен талаптарды нотариалды куәландыру</w:t>
      </w:r>
      <w:r w:rsidR="007450D1">
        <w:rPr>
          <w:rFonts w:ascii="Times New Roman" w:hAnsi="Times New Roman" w:cs="Times New Roman"/>
          <w:sz w:val="28"/>
          <w:lang w:val="kk-KZ"/>
        </w:rPr>
        <w:t>ды</w:t>
      </w:r>
      <w:r w:rsidRPr="00B6403E">
        <w:rPr>
          <w:rFonts w:ascii="Times New Roman" w:hAnsi="Times New Roman" w:cs="Times New Roman"/>
          <w:sz w:val="28"/>
          <w:lang w:val="kk-KZ"/>
        </w:rPr>
        <w:t>;</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xml:space="preserve">4) </w:t>
      </w:r>
      <w:r w:rsidR="007450D1" w:rsidRPr="00B6403E">
        <w:rPr>
          <w:rFonts w:ascii="Times New Roman" w:hAnsi="Times New Roman" w:cs="Times New Roman"/>
          <w:sz w:val="28"/>
          <w:lang w:val="kk-KZ"/>
        </w:rPr>
        <w:t xml:space="preserve">декларация берілген сәтке дейін </w:t>
      </w:r>
      <w:r w:rsidRPr="00B6403E">
        <w:rPr>
          <w:rFonts w:ascii="Times New Roman" w:hAnsi="Times New Roman" w:cs="Times New Roman"/>
          <w:sz w:val="28"/>
          <w:lang w:val="kk-KZ"/>
        </w:rPr>
        <w:t xml:space="preserve">2023 жылғы 31 </w:t>
      </w:r>
      <w:r w:rsidR="007450D1" w:rsidRPr="00B6403E">
        <w:rPr>
          <w:rFonts w:ascii="Times New Roman" w:hAnsi="Times New Roman" w:cs="Times New Roman"/>
          <w:sz w:val="28"/>
          <w:lang w:val="kk-KZ"/>
        </w:rPr>
        <w:t xml:space="preserve">желтоқсандағы </w:t>
      </w:r>
      <w:r w:rsidR="007450D1">
        <w:rPr>
          <w:rFonts w:ascii="Times New Roman" w:hAnsi="Times New Roman" w:cs="Times New Roman"/>
          <w:sz w:val="28"/>
          <w:lang w:val="kk-KZ"/>
        </w:rPr>
        <w:t xml:space="preserve">жағдай бойынша </w:t>
      </w:r>
      <w:r w:rsidR="007450D1" w:rsidRPr="00B6403E">
        <w:rPr>
          <w:rFonts w:ascii="Times New Roman" w:hAnsi="Times New Roman" w:cs="Times New Roman"/>
          <w:sz w:val="28"/>
          <w:lang w:val="kk-KZ"/>
        </w:rPr>
        <w:t xml:space="preserve">бірлігінің құны </w:t>
      </w:r>
      <w:r w:rsidRPr="00B6403E">
        <w:rPr>
          <w:rFonts w:ascii="Times New Roman" w:hAnsi="Times New Roman" w:cs="Times New Roman"/>
          <w:sz w:val="28"/>
          <w:lang w:val="kk-KZ"/>
        </w:rPr>
        <w:t>3,5 млн теңгеден асатын мүлікті бағалау</w:t>
      </w:r>
      <w:r w:rsidR="007450D1">
        <w:rPr>
          <w:rFonts w:ascii="Times New Roman" w:hAnsi="Times New Roman" w:cs="Times New Roman"/>
          <w:sz w:val="28"/>
          <w:lang w:val="kk-KZ"/>
        </w:rPr>
        <w:t>ды</w:t>
      </w:r>
      <w:r w:rsidRPr="00B6403E">
        <w:rPr>
          <w:rFonts w:ascii="Times New Roman" w:hAnsi="Times New Roman" w:cs="Times New Roman"/>
          <w:sz w:val="28"/>
          <w:lang w:val="kk-KZ"/>
        </w:rPr>
        <w:t>;</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5) Қазақстанда активтер мен міндеттемелердің бар-жоғын:</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xml:space="preserve"> бағалы қағаздар бойынша</w:t>
      </w:r>
      <w:r w:rsidR="003232AE">
        <w:rPr>
          <w:rFonts w:ascii="Times New Roman" w:hAnsi="Times New Roman" w:cs="Times New Roman"/>
          <w:sz w:val="28"/>
          <w:lang w:val="kk-KZ"/>
        </w:rPr>
        <w:t>:</w:t>
      </w:r>
      <w:r w:rsidRPr="00B6403E">
        <w:rPr>
          <w:rFonts w:ascii="Times New Roman" w:hAnsi="Times New Roman" w:cs="Times New Roman"/>
          <w:sz w:val="28"/>
          <w:lang w:val="kk-KZ"/>
        </w:rPr>
        <w:t xml:space="preserve"> https://portal.kacd.kz;</w:t>
      </w:r>
    </w:p>
    <w:p w:rsidR="00B6403E" w:rsidRP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 xml:space="preserve"> тұрғын үй құрылысына үлестік қатысу туралы шарттар бойынша</w:t>
      </w:r>
      <w:r w:rsidR="003232AE">
        <w:rPr>
          <w:rFonts w:ascii="Times New Roman" w:hAnsi="Times New Roman" w:cs="Times New Roman"/>
          <w:sz w:val="28"/>
          <w:lang w:val="kk-KZ"/>
        </w:rPr>
        <w:t>:</w:t>
      </w:r>
      <w:r w:rsidRPr="00B6403E">
        <w:rPr>
          <w:rFonts w:ascii="Times New Roman" w:hAnsi="Times New Roman" w:cs="Times New Roman"/>
          <w:sz w:val="28"/>
          <w:lang w:val="kk-KZ"/>
        </w:rPr>
        <w:t xml:space="preserve"> https://homeportal.kz; </w:t>
      </w:r>
      <w:hyperlink r:id="rId5" w:history="1">
        <w:r w:rsidR="007450D1" w:rsidRPr="007E4848">
          <w:rPr>
            <w:rStyle w:val="a3"/>
            <w:rFonts w:ascii="Times New Roman" w:hAnsi="Times New Roman" w:cs="Times New Roman"/>
            <w:sz w:val="28"/>
            <w:lang w:val="kk-KZ"/>
          </w:rPr>
          <w:t>https://www.gov.kz/services/3910?lang=ru</w:t>
        </w:r>
      </w:hyperlink>
      <w:r w:rsidRPr="00B6403E">
        <w:rPr>
          <w:rFonts w:ascii="Times New Roman" w:hAnsi="Times New Roman" w:cs="Times New Roman"/>
          <w:sz w:val="28"/>
          <w:lang w:val="kk-KZ"/>
        </w:rPr>
        <w:t>;</w:t>
      </w:r>
    </w:p>
    <w:p w:rsidR="00B6403E" w:rsidRPr="00B6403E" w:rsidRDefault="007450D1" w:rsidP="008B2D02">
      <w:pPr>
        <w:ind w:firstLine="709"/>
        <w:jc w:val="both"/>
        <w:rPr>
          <w:rFonts w:ascii="Times New Roman" w:hAnsi="Times New Roman" w:cs="Times New Roman"/>
          <w:sz w:val="28"/>
          <w:lang w:val="kk-KZ"/>
        </w:rPr>
      </w:pPr>
      <w:r>
        <w:rPr>
          <w:rFonts w:ascii="Times New Roman" w:hAnsi="Times New Roman" w:cs="Times New Roman"/>
          <w:sz w:val="28"/>
          <w:lang w:val="kk-KZ"/>
        </w:rPr>
        <w:t>зияткерлік меншік, а</w:t>
      </w:r>
      <w:r w:rsidR="00B6403E" w:rsidRPr="00B6403E">
        <w:rPr>
          <w:rFonts w:ascii="Times New Roman" w:hAnsi="Times New Roman" w:cs="Times New Roman"/>
          <w:sz w:val="28"/>
          <w:lang w:val="kk-KZ"/>
        </w:rPr>
        <w:t>вторлық құқық объектілері бойынша</w:t>
      </w:r>
      <w:r w:rsidR="003232AE">
        <w:rPr>
          <w:rFonts w:ascii="Times New Roman" w:hAnsi="Times New Roman" w:cs="Times New Roman"/>
          <w:sz w:val="28"/>
          <w:lang w:val="kk-KZ"/>
        </w:rPr>
        <w:t>:</w:t>
      </w:r>
      <w:r w:rsidR="00B6403E" w:rsidRPr="00B6403E">
        <w:rPr>
          <w:rFonts w:ascii="Times New Roman" w:hAnsi="Times New Roman" w:cs="Times New Roman"/>
          <w:sz w:val="28"/>
          <w:lang w:val="kk-KZ"/>
        </w:rPr>
        <w:t xml:space="preserve"> https://gosreestr.kazpatent.kz;</w:t>
      </w:r>
    </w:p>
    <w:p w:rsidR="00B6403E" w:rsidRDefault="00B6403E" w:rsidP="008B2D02">
      <w:pPr>
        <w:ind w:firstLine="709"/>
        <w:jc w:val="both"/>
        <w:rPr>
          <w:rFonts w:ascii="Times New Roman" w:hAnsi="Times New Roman" w:cs="Times New Roman"/>
          <w:sz w:val="28"/>
          <w:lang w:val="kk-KZ"/>
        </w:rPr>
      </w:pPr>
      <w:r w:rsidRPr="00B6403E">
        <w:rPr>
          <w:rFonts w:ascii="Times New Roman" w:hAnsi="Times New Roman" w:cs="Times New Roman"/>
          <w:sz w:val="28"/>
          <w:lang w:val="kk-KZ"/>
        </w:rPr>
        <w:t>сенімгерлік басқаруға берілген мүлік бойынша</w:t>
      </w:r>
      <w:r w:rsidR="003232AE">
        <w:rPr>
          <w:rFonts w:ascii="Times New Roman" w:hAnsi="Times New Roman" w:cs="Times New Roman"/>
          <w:sz w:val="28"/>
          <w:lang w:val="kk-KZ"/>
        </w:rPr>
        <w:t>:</w:t>
      </w:r>
      <w:r w:rsidRPr="00B6403E">
        <w:rPr>
          <w:rFonts w:ascii="Times New Roman" w:hAnsi="Times New Roman" w:cs="Times New Roman"/>
          <w:sz w:val="28"/>
          <w:lang w:val="kk-KZ"/>
        </w:rPr>
        <w:t xml:space="preserve"> </w:t>
      </w:r>
      <w:hyperlink r:id="rId6" w:history="1">
        <w:r w:rsidR="003232AE" w:rsidRPr="003A6957">
          <w:rPr>
            <w:rStyle w:val="a3"/>
            <w:rFonts w:ascii="Times New Roman" w:hAnsi="Times New Roman" w:cs="Times New Roman"/>
            <w:sz w:val="28"/>
            <w:lang w:val="kk-KZ"/>
          </w:rPr>
          <w:t>https://egov.kz/cms/ru/services/pass077_mu</w:t>
        </w:r>
      </w:hyperlink>
      <w:r w:rsidR="007450D1" w:rsidRPr="007450D1">
        <w:rPr>
          <w:rFonts w:ascii="Times New Roman" w:hAnsi="Times New Roman" w:cs="Times New Roman"/>
          <w:sz w:val="28"/>
          <w:lang w:val="kk-KZ"/>
        </w:rPr>
        <w:t xml:space="preserve"> </w:t>
      </w:r>
      <w:r w:rsidR="007450D1" w:rsidRPr="00B6403E">
        <w:rPr>
          <w:rFonts w:ascii="Times New Roman" w:hAnsi="Times New Roman" w:cs="Times New Roman"/>
          <w:sz w:val="28"/>
          <w:lang w:val="kk-KZ"/>
        </w:rPr>
        <w:t>сайттарда тексеру</w:t>
      </w:r>
      <w:r w:rsidR="007450D1">
        <w:rPr>
          <w:rFonts w:ascii="Times New Roman" w:hAnsi="Times New Roman" w:cs="Times New Roman"/>
          <w:sz w:val="28"/>
          <w:lang w:val="kk-KZ"/>
        </w:rPr>
        <w:t>ді ұсынамыз</w:t>
      </w:r>
      <w:r w:rsidRPr="00B6403E">
        <w:rPr>
          <w:rFonts w:ascii="Times New Roman" w:hAnsi="Times New Roman" w:cs="Times New Roman"/>
          <w:sz w:val="28"/>
          <w:lang w:val="kk-KZ"/>
        </w:rPr>
        <w:t>;</w:t>
      </w:r>
    </w:p>
    <w:p w:rsidR="003232AE" w:rsidRDefault="003232AE" w:rsidP="008B2D02">
      <w:pPr>
        <w:ind w:firstLine="709"/>
        <w:jc w:val="both"/>
        <w:rPr>
          <w:rFonts w:ascii="Times New Roman" w:hAnsi="Times New Roman" w:cs="Times New Roman"/>
          <w:sz w:val="28"/>
          <w:lang w:val="kk-KZ"/>
        </w:rPr>
      </w:pPr>
      <w:r w:rsidRPr="003232AE">
        <w:rPr>
          <w:rFonts w:ascii="Times New Roman" w:hAnsi="Times New Roman" w:cs="Times New Roman"/>
          <w:sz w:val="28"/>
          <w:lang w:val="kk-KZ"/>
        </w:rPr>
        <w:t>Дебиторлық/кредиторлық берешектің (қарыз шартының) болуы бойынша сұрау салуды Doculite жүйесі арқылы Республикалық нотариаттық палатаға ж</w:t>
      </w:r>
      <w:r w:rsidR="007450D1">
        <w:rPr>
          <w:rFonts w:ascii="Times New Roman" w:hAnsi="Times New Roman" w:cs="Times New Roman"/>
          <w:sz w:val="28"/>
          <w:lang w:val="kk-KZ"/>
        </w:rPr>
        <w:t>олдау</w:t>
      </w:r>
      <w:r w:rsidRPr="003232AE">
        <w:rPr>
          <w:rFonts w:ascii="Times New Roman" w:hAnsi="Times New Roman" w:cs="Times New Roman"/>
          <w:sz w:val="28"/>
          <w:lang w:val="kk-KZ"/>
        </w:rPr>
        <w:t xml:space="preserve"> қажет.</w:t>
      </w:r>
    </w:p>
    <w:p w:rsidR="003232AE" w:rsidRPr="003232AE" w:rsidRDefault="003232AE" w:rsidP="008B2D02">
      <w:pPr>
        <w:ind w:firstLine="709"/>
        <w:jc w:val="both"/>
        <w:rPr>
          <w:rFonts w:ascii="Times New Roman" w:hAnsi="Times New Roman" w:cs="Times New Roman"/>
          <w:b/>
          <w:sz w:val="28"/>
          <w:lang w:val="kk-KZ"/>
        </w:rPr>
      </w:pPr>
      <w:r w:rsidRPr="003232AE">
        <w:rPr>
          <w:rFonts w:ascii="Times New Roman" w:hAnsi="Times New Roman" w:cs="Times New Roman"/>
          <w:b/>
          <w:sz w:val="28"/>
          <w:lang w:val="kk-KZ"/>
        </w:rPr>
        <w:t>Жеке тұлғаның берешегін декларациялау</w:t>
      </w:r>
    </w:p>
    <w:p w:rsidR="003232AE" w:rsidRPr="003232AE" w:rsidRDefault="003232AE" w:rsidP="008B2D02">
      <w:pPr>
        <w:ind w:firstLine="709"/>
        <w:jc w:val="both"/>
        <w:rPr>
          <w:rFonts w:ascii="Times New Roman" w:hAnsi="Times New Roman" w:cs="Times New Roman"/>
          <w:sz w:val="28"/>
          <w:lang w:val="kk-KZ"/>
        </w:rPr>
      </w:pPr>
      <w:r w:rsidRPr="003232AE">
        <w:rPr>
          <w:rFonts w:ascii="Times New Roman" w:hAnsi="Times New Roman" w:cs="Times New Roman"/>
          <w:sz w:val="28"/>
          <w:lang w:val="kk-KZ"/>
        </w:rPr>
        <w:t>Акт</w:t>
      </w:r>
      <w:r>
        <w:rPr>
          <w:rFonts w:ascii="Times New Roman" w:hAnsi="Times New Roman" w:cs="Times New Roman"/>
          <w:sz w:val="28"/>
          <w:lang w:val="kk-KZ"/>
        </w:rPr>
        <w:t>ивтер мен міндеттемелер туралы «кір</w:t>
      </w:r>
      <w:r w:rsidR="007450D1">
        <w:rPr>
          <w:rFonts w:ascii="Times New Roman" w:hAnsi="Times New Roman" w:cs="Times New Roman"/>
          <w:sz w:val="28"/>
          <w:lang w:val="kk-KZ"/>
        </w:rPr>
        <w:t>у</w:t>
      </w:r>
      <w:r>
        <w:rPr>
          <w:rFonts w:ascii="Times New Roman" w:hAnsi="Times New Roman" w:cs="Times New Roman"/>
          <w:sz w:val="28"/>
          <w:lang w:val="kk-KZ"/>
        </w:rPr>
        <w:t>»</w:t>
      </w:r>
      <w:r w:rsidRPr="003232AE">
        <w:rPr>
          <w:rFonts w:ascii="Times New Roman" w:hAnsi="Times New Roman" w:cs="Times New Roman"/>
          <w:sz w:val="28"/>
          <w:lang w:val="kk-KZ"/>
        </w:rPr>
        <w:t xml:space="preserve"> декларациясын толтыру кезіндегі шарттардың бірі 2023 жылғы 31 желтоқсандағы</w:t>
      </w:r>
      <w:r w:rsidR="007450D1">
        <w:rPr>
          <w:rFonts w:ascii="Times New Roman" w:hAnsi="Times New Roman" w:cs="Times New Roman"/>
          <w:sz w:val="28"/>
          <w:lang w:val="kk-KZ"/>
        </w:rPr>
        <w:t xml:space="preserve"> жағдай бойынша</w:t>
      </w:r>
      <w:r w:rsidRPr="003232AE">
        <w:rPr>
          <w:rFonts w:ascii="Times New Roman" w:hAnsi="Times New Roman" w:cs="Times New Roman"/>
          <w:sz w:val="28"/>
          <w:lang w:val="kk-KZ"/>
        </w:rPr>
        <w:t xml:space="preserve"> борыштар мен талаптарды көрсету болып табылады.</w:t>
      </w:r>
    </w:p>
    <w:p w:rsidR="003232AE" w:rsidRPr="003232AE" w:rsidRDefault="003232AE" w:rsidP="008B2D02">
      <w:pPr>
        <w:ind w:firstLine="709"/>
        <w:jc w:val="both"/>
        <w:rPr>
          <w:rFonts w:ascii="Times New Roman" w:hAnsi="Times New Roman" w:cs="Times New Roman"/>
          <w:sz w:val="28"/>
          <w:lang w:val="kk-KZ"/>
        </w:rPr>
      </w:pPr>
      <w:r w:rsidRPr="003232AE">
        <w:rPr>
          <w:rFonts w:ascii="Times New Roman" w:hAnsi="Times New Roman" w:cs="Times New Roman"/>
          <w:sz w:val="28"/>
          <w:lang w:val="kk-KZ"/>
        </w:rPr>
        <w:t>Яғни, азаматтар декларацияда басқа жеке немесе заңды тұлғалар алдындағы қарыздарын көрсетуі керек. Сондай-ақ, басқа тұлғалардың осы жеке тұлғаға қайтаруы тиіс қарыздары көрсетіледі.</w:t>
      </w:r>
    </w:p>
    <w:p w:rsidR="003232AE" w:rsidRDefault="003232AE" w:rsidP="008B2D02">
      <w:pPr>
        <w:ind w:firstLine="709"/>
        <w:jc w:val="both"/>
        <w:rPr>
          <w:rFonts w:ascii="Times New Roman" w:hAnsi="Times New Roman" w:cs="Times New Roman"/>
          <w:sz w:val="28"/>
          <w:lang w:val="kk-KZ"/>
        </w:rPr>
      </w:pPr>
      <w:r w:rsidRPr="003232AE">
        <w:rPr>
          <w:rFonts w:ascii="Times New Roman" w:hAnsi="Times New Roman" w:cs="Times New Roman"/>
          <w:sz w:val="28"/>
          <w:lang w:val="kk-KZ"/>
        </w:rPr>
        <w:t>Салық кодексінің нормаларына сәйкес қарыз шарттары н</w:t>
      </w:r>
      <w:r w:rsidR="000B2CAC">
        <w:rPr>
          <w:rFonts w:ascii="Times New Roman" w:hAnsi="Times New Roman" w:cs="Times New Roman"/>
          <w:sz w:val="28"/>
          <w:lang w:val="kk-KZ"/>
        </w:rPr>
        <w:t>отариалды куәландырылуға тиіс (С</w:t>
      </w:r>
      <w:r w:rsidRPr="003232AE">
        <w:rPr>
          <w:rFonts w:ascii="Times New Roman" w:hAnsi="Times New Roman" w:cs="Times New Roman"/>
          <w:sz w:val="28"/>
          <w:lang w:val="kk-KZ"/>
        </w:rPr>
        <w:t>К 631-бабының 2-тармағы).</w:t>
      </w:r>
    </w:p>
    <w:p w:rsidR="003232AE" w:rsidRPr="003232AE" w:rsidRDefault="003232AE" w:rsidP="008B2D02">
      <w:pPr>
        <w:ind w:firstLine="709"/>
        <w:jc w:val="both"/>
        <w:rPr>
          <w:rFonts w:ascii="Times New Roman" w:hAnsi="Times New Roman" w:cs="Times New Roman"/>
          <w:sz w:val="28"/>
          <w:lang w:val="kk-KZ"/>
        </w:rPr>
      </w:pPr>
      <w:r w:rsidRPr="003232AE">
        <w:rPr>
          <w:rFonts w:ascii="Times New Roman" w:hAnsi="Times New Roman" w:cs="Times New Roman"/>
          <w:sz w:val="28"/>
          <w:lang w:val="kk-KZ"/>
        </w:rPr>
        <w:t xml:space="preserve">Шарттардың нотариалды куәландырылуы жеке тұлғаның борышы мен міндеттемелерінің мөлшерін </w:t>
      </w:r>
      <w:r>
        <w:rPr>
          <w:rFonts w:ascii="Times New Roman" w:hAnsi="Times New Roman" w:cs="Times New Roman"/>
          <w:sz w:val="28"/>
          <w:lang w:val="kk-KZ"/>
        </w:rPr>
        <w:t>дұрыс көрсетуді қамтамасыз етеді</w:t>
      </w:r>
      <w:r w:rsidRPr="003232AE">
        <w:rPr>
          <w:rFonts w:ascii="Times New Roman" w:hAnsi="Times New Roman" w:cs="Times New Roman"/>
          <w:sz w:val="28"/>
          <w:lang w:val="kk-KZ"/>
        </w:rPr>
        <w:t xml:space="preserve">. </w:t>
      </w:r>
    </w:p>
    <w:p w:rsidR="003232AE" w:rsidRDefault="003232AE" w:rsidP="008B2D02">
      <w:pPr>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Шарттарды куәландыру тәртібі «Нотариат туралы»</w:t>
      </w:r>
      <w:r w:rsidRPr="003232AE">
        <w:rPr>
          <w:rFonts w:ascii="Times New Roman" w:hAnsi="Times New Roman" w:cs="Times New Roman"/>
          <w:sz w:val="28"/>
          <w:lang w:val="kk-KZ"/>
        </w:rPr>
        <w:t xml:space="preserve"> ҚРЗ 8-тарауымен регламенттеледі, нотариаттық іс-әрекеттерді жасау мерзімдері 40-бапта айқындалған (барлық қажетті құжаттар ұсынылған және мемлекеттік баж төленген күні).</w:t>
      </w:r>
    </w:p>
    <w:p w:rsidR="003232AE" w:rsidRPr="003232AE" w:rsidRDefault="003232AE" w:rsidP="008B2D02">
      <w:pPr>
        <w:ind w:firstLine="709"/>
        <w:jc w:val="both"/>
        <w:rPr>
          <w:rFonts w:ascii="Times New Roman" w:hAnsi="Times New Roman" w:cs="Times New Roman"/>
          <w:sz w:val="28"/>
          <w:lang w:val="kk-KZ"/>
        </w:rPr>
      </w:pPr>
      <w:r w:rsidRPr="003232AE">
        <w:rPr>
          <w:rFonts w:ascii="Times New Roman" w:hAnsi="Times New Roman" w:cs="Times New Roman"/>
          <w:sz w:val="28"/>
          <w:lang w:val="kk-KZ"/>
        </w:rPr>
        <w:t>Осылайша, шарттар мен өзге де құжаттар бастапқы декларация берілген сәтке дейін (ұсыну мерзімі 2024 жылғы 15 қыркүйекке дейін) нотариалды куәландырылуы тиіс. Республикалық нотариаттық палата 2024 жылғы 15 қыркүйекке дейінгі кезеңде көрсетілген шарттарды (2023 жылғы 31 желтоқсанға дейін жасалған) куәландыру бойынша жеке тұлғалардың құқығын растады.</w:t>
      </w:r>
    </w:p>
    <w:p w:rsidR="003232AE" w:rsidRPr="003232AE" w:rsidRDefault="000D70C9" w:rsidP="008B2D02">
      <w:pPr>
        <w:ind w:firstLine="709"/>
        <w:jc w:val="both"/>
        <w:rPr>
          <w:rFonts w:ascii="Times New Roman" w:hAnsi="Times New Roman" w:cs="Times New Roman"/>
          <w:sz w:val="28"/>
          <w:lang w:val="kk-KZ"/>
        </w:rPr>
      </w:pPr>
      <w:r w:rsidRPr="000D70C9">
        <w:rPr>
          <w:rFonts w:ascii="Times New Roman" w:hAnsi="Times New Roman" w:cs="Times New Roman"/>
          <w:sz w:val="28"/>
          <w:lang w:val="kk-KZ"/>
        </w:rPr>
        <w:t>Қарыздар мен міндеттемелерді бастапқы декларацияда ғана көрсетуге қажет екенін назарға саламыз, тиісті салық есептілігіне өзгерістер мен толықтырулар енгізуге жол берілмейді (СК 211-бабы                   5-тармағының 7) тармақшасы).</w:t>
      </w:r>
    </w:p>
    <w:p w:rsidR="000D70C9" w:rsidRPr="000D70C9" w:rsidRDefault="000D70C9" w:rsidP="000D70C9">
      <w:pPr>
        <w:ind w:firstLine="709"/>
        <w:jc w:val="both"/>
        <w:rPr>
          <w:rFonts w:ascii="Times New Roman" w:hAnsi="Times New Roman" w:cs="Times New Roman"/>
          <w:sz w:val="28"/>
          <w:lang w:val="kk-KZ"/>
        </w:rPr>
      </w:pPr>
      <w:r w:rsidRPr="000D70C9">
        <w:rPr>
          <w:rFonts w:ascii="Times New Roman" w:hAnsi="Times New Roman" w:cs="Times New Roman"/>
          <w:sz w:val="28"/>
          <w:lang w:val="kk-KZ"/>
        </w:rPr>
        <w:t>Банктік қарыз шарттары декларацияда көрсетілуге жатпайды.</w:t>
      </w:r>
    </w:p>
    <w:p w:rsidR="000D70C9" w:rsidRPr="000D70C9" w:rsidRDefault="000D70C9" w:rsidP="000D70C9">
      <w:pPr>
        <w:ind w:firstLine="709"/>
        <w:jc w:val="both"/>
        <w:rPr>
          <w:rFonts w:ascii="Times New Roman" w:hAnsi="Times New Roman" w:cs="Times New Roman"/>
          <w:sz w:val="28"/>
          <w:lang w:val="kk-KZ"/>
        </w:rPr>
      </w:pPr>
      <w:r w:rsidRPr="000D70C9">
        <w:rPr>
          <w:rFonts w:ascii="Times New Roman" w:hAnsi="Times New Roman" w:cs="Times New Roman"/>
          <w:sz w:val="28"/>
          <w:lang w:val="kk-KZ"/>
        </w:rPr>
        <w:t>Сонымен қатар, заңды тұлғалармен (микроқаржы ұйымдарын қоса алғанда) жасалған қалған шарттар декларацияда көрсетілуге жатады.</w:t>
      </w:r>
    </w:p>
    <w:p w:rsidR="003232AE" w:rsidRDefault="003232AE" w:rsidP="000D70C9">
      <w:pPr>
        <w:ind w:firstLine="709"/>
        <w:jc w:val="both"/>
        <w:rPr>
          <w:rFonts w:ascii="Times New Roman" w:hAnsi="Times New Roman" w:cs="Times New Roman"/>
          <w:sz w:val="28"/>
          <w:lang w:val="kk-KZ"/>
        </w:rPr>
      </w:pPr>
      <w:r w:rsidRPr="003232AE">
        <w:rPr>
          <w:rFonts w:ascii="Times New Roman" w:hAnsi="Times New Roman" w:cs="Times New Roman"/>
          <w:sz w:val="28"/>
          <w:lang w:val="kk-KZ"/>
        </w:rPr>
        <w:t xml:space="preserve">Қарыз шарттарын куәландыру тәртібіне байланысты туындайтын барлық мәселелер бойынша консультация алу үшін өңірлік нотариаттық палаталарға жүгіну қажет (нотариаттық палаталардың мекенжайлары </w:t>
      </w:r>
      <w:hyperlink r:id="rId7" w:history="1">
        <w:r w:rsidR="000D70C9" w:rsidRPr="007E4848">
          <w:rPr>
            <w:rStyle w:val="a3"/>
            <w:rFonts w:ascii="Times New Roman" w:hAnsi="Times New Roman" w:cs="Times New Roman"/>
            <w:sz w:val="28"/>
            <w:lang w:val="kk-KZ"/>
          </w:rPr>
          <w:t>www.notariat.kz</w:t>
        </w:r>
      </w:hyperlink>
      <w:r w:rsidR="000D70C9" w:rsidRPr="000D70C9">
        <w:rPr>
          <w:rStyle w:val="a3"/>
          <w:rFonts w:ascii="Times New Roman" w:hAnsi="Times New Roman" w:cs="Times New Roman"/>
          <w:sz w:val="28"/>
          <w:lang w:val="kk-KZ"/>
        </w:rPr>
        <w:t xml:space="preserve"> </w:t>
      </w:r>
      <w:r w:rsidRPr="003232AE">
        <w:rPr>
          <w:rFonts w:ascii="Times New Roman" w:hAnsi="Times New Roman" w:cs="Times New Roman"/>
          <w:sz w:val="28"/>
          <w:lang w:val="kk-KZ"/>
        </w:rPr>
        <w:t>сайт</w:t>
      </w:r>
      <w:r w:rsidR="000D70C9">
        <w:rPr>
          <w:rFonts w:ascii="Times New Roman" w:hAnsi="Times New Roman" w:cs="Times New Roman"/>
          <w:sz w:val="28"/>
          <w:lang w:val="kk-KZ"/>
        </w:rPr>
        <w:t>ынд</w:t>
      </w:r>
      <w:r w:rsidRPr="003232AE">
        <w:rPr>
          <w:rFonts w:ascii="Times New Roman" w:hAnsi="Times New Roman" w:cs="Times New Roman"/>
          <w:sz w:val="28"/>
          <w:lang w:val="kk-KZ"/>
        </w:rPr>
        <w:t>а орналастырылған).</w:t>
      </w:r>
    </w:p>
    <w:p w:rsidR="00366217" w:rsidRPr="000D70C9" w:rsidRDefault="00366217" w:rsidP="008B2D02">
      <w:pPr>
        <w:ind w:firstLine="709"/>
        <w:jc w:val="both"/>
        <w:rPr>
          <w:rFonts w:ascii="Times New Roman" w:hAnsi="Times New Roman" w:cs="Times New Roman"/>
          <w:b/>
          <w:sz w:val="28"/>
          <w:lang w:val="kk-KZ"/>
        </w:rPr>
      </w:pPr>
      <w:r w:rsidRPr="000D70C9">
        <w:rPr>
          <w:rFonts w:ascii="Times New Roman" w:hAnsi="Times New Roman" w:cs="Times New Roman"/>
          <w:b/>
          <w:sz w:val="28"/>
          <w:lang w:val="kk-KZ"/>
        </w:rPr>
        <w:t>Қолма-қол ақшаны декларациялау</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Жалпыға бірдей декларация</w:t>
      </w:r>
      <w:r w:rsidR="000D70C9">
        <w:rPr>
          <w:rFonts w:ascii="Times New Roman" w:hAnsi="Times New Roman" w:cs="Times New Roman"/>
          <w:sz w:val="28"/>
          <w:lang w:val="kk-KZ"/>
        </w:rPr>
        <w:t>лау</w:t>
      </w:r>
      <w:r w:rsidRPr="00366217">
        <w:rPr>
          <w:rFonts w:ascii="Times New Roman" w:hAnsi="Times New Roman" w:cs="Times New Roman"/>
          <w:sz w:val="28"/>
          <w:lang w:val="kk-KZ"/>
        </w:rPr>
        <w:t xml:space="preserve"> азаматтарға </w:t>
      </w:r>
      <w:r w:rsidR="000D70C9">
        <w:rPr>
          <w:rFonts w:ascii="Times New Roman" w:hAnsi="Times New Roman" w:cs="Times New Roman"/>
          <w:sz w:val="28"/>
          <w:lang w:val="kk-KZ"/>
        </w:rPr>
        <w:t>кірістерінің</w:t>
      </w:r>
      <w:r w:rsidRPr="00366217">
        <w:rPr>
          <w:rFonts w:ascii="Times New Roman" w:hAnsi="Times New Roman" w:cs="Times New Roman"/>
          <w:sz w:val="28"/>
          <w:lang w:val="kk-KZ"/>
        </w:rPr>
        <w:t xml:space="preserve"> мөлшеріне қарай әділ салық салуды қамтамасыз етуі тиіс. Салық төлеуден жалтарған адамдарды анықтау көлеңкелі экономика деңгейін төмендетуге мүмкіндік береді.</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 xml:space="preserve">Көлеңкелі айналымдарды қысқартудың тиімді әдістерінің бірі азаматтарымыздың өмірінің ажырамас бөлігіне айналған қолма-қол ақшасыз төлемдерге көшу болып табылады. </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 xml:space="preserve">Қазақстанда 9 айдың қорытындысы бойынша қолма - қол ақшасыз төлемдердің үлесі 86% - ға дейін өсті (өткен жылы-82%), бұл Қазақстан қаржыгерлері қауымдастығының деректері. </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 xml:space="preserve">Ересектерден басқа, 6 жастан асқан балалар да қолма-қол ақшасыз төлемдерді белсенді пайдаланады, ата-аналардың 41,4% - ы балаларына карта </w:t>
      </w:r>
      <w:r w:rsidRPr="00366217">
        <w:rPr>
          <w:rFonts w:ascii="Times New Roman" w:hAnsi="Times New Roman" w:cs="Times New Roman"/>
          <w:sz w:val="28"/>
          <w:lang w:val="kk-KZ"/>
        </w:rPr>
        <w:lastRenderedPageBreak/>
        <w:t>ресімде</w:t>
      </w:r>
      <w:r w:rsidR="000D70C9">
        <w:rPr>
          <w:rFonts w:ascii="Times New Roman" w:hAnsi="Times New Roman" w:cs="Times New Roman"/>
          <w:sz w:val="28"/>
          <w:lang w:val="kk-KZ"/>
        </w:rPr>
        <w:t>ген</w:t>
      </w:r>
      <w:r w:rsidRPr="00366217">
        <w:rPr>
          <w:rFonts w:ascii="Times New Roman" w:hAnsi="Times New Roman" w:cs="Times New Roman"/>
          <w:sz w:val="28"/>
          <w:lang w:val="kk-KZ"/>
        </w:rPr>
        <w:t xml:space="preserve"> (Kursiv Research әлеуметтанулық зерттеулер орталығының деректері).</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 xml:space="preserve">Азаматтардың банктік салымдарының сақталуын 19 </w:t>
      </w:r>
      <w:r w:rsidR="000D70C9">
        <w:rPr>
          <w:rFonts w:ascii="Times New Roman" w:hAnsi="Times New Roman" w:cs="Times New Roman"/>
          <w:sz w:val="28"/>
          <w:lang w:val="kk-KZ"/>
        </w:rPr>
        <w:t>б</w:t>
      </w:r>
      <w:r w:rsidRPr="00366217">
        <w:rPr>
          <w:rFonts w:ascii="Times New Roman" w:hAnsi="Times New Roman" w:cs="Times New Roman"/>
          <w:sz w:val="28"/>
          <w:lang w:val="kk-KZ"/>
        </w:rPr>
        <w:t xml:space="preserve">анк қатысатын салымдарға кепілдік берудің мемлекеттік жүйесі қамтамасыз етеді. 20 млн теңге мөлшерінде депозиттерді қайтаруға мемлекет кепілдік береді. </w:t>
      </w:r>
    </w:p>
    <w:p w:rsid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Ақшаны депозиттерге орналастыру олардың сақталуына ғана емес, инфляциядан қорғауға да кепілдік береді.</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Осыған байланысты банктердегі жеке тұлғалард</w:t>
      </w:r>
      <w:r>
        <w:rPr>
          <w:rFonts w:ascii="Times New Roman" w:hAnsi="Times New Roman" w:cs="Times New Roman"/>
          <w:sz w:val="28"/>
          <w:lang w:val="kk-KZ"/>
        </w:rPr>
        <w:t>ың депозиттерінің саны 16,9 млн-</w:t>
      </w:r>
      <w:r w:rsidRPr="00366217">
        <w:rPr>
          <w:rFonts w:ascii="Times New Roman" w:hAnsi="Times New Roman" w:cs="Times New Roman"/>
          <w:sz w:val="28"/>
          <w:lang w:val="kk-KZ"/>
        </w:rPr>
        <w:t>нан 19,8 млн-ға дейін ұлға</w:t>
      </w:r>
      <w:r>
        <w:rPr>
          <w:rFonts w:ascii="Times New Roman" w:hAnsi="Times New Roman" w:cs="Times New Roman"/>
          <w:sz w:val="28"/>
          <w:lang w:val="kk-KZ"/>
        </w:rPr>
        <w:t>йды, жылдық өсім 14,3%</w:t>
      </w:r>
      <w:r w:rsidRPr="00366217">
        <w:rPr>
          <w:rFonts w:ascii="Times New Roman" w:hAnsi="Times New Roman" w:cs="Times New Roman"/>
          <w:sz w:val="28"/>
          <w:lang w:val="kk-KZ"/>
        </w:rPr>
        <w:t xml:space="preserve"> құрады, депозиттердің жалпы көл</w:t>
      </w:r>
      <w:r>
        <w:rPr>
          <w:rFonts w:ascii="Times New Roman" w:hAnsi="Times New Roman" w:cs="Times New Roman"/>
          <w:sz w:val="28"/>
          <w:lang w:val="kk-KZ"/>
        </w:rPr>
        <w:t>емі 18,6 трлн теңгені құра</w:t>
      </w:r>
      <w:r w:rsidR="000D70C9">
        <w:rPr>
          <w:rFonts w:ascii="Times New Roman" w:hAnsi="Times New Roman" w:cs="Times New Roman"/>
          <w:sz w:val="28"/>
          <w:lang w:val="kk-KZ"/>
        </w:rPr>
        <w:t>й</w:t>
      </w:r>
      <w:r>
        <w:rPr>
          <w:rFonts w:ascii="Times New Roman" w:hAnsi="Times New Roman" w:cs="Times New Roman"/>
          <w:sz w:val="28"/>
          <w:lang w:val="kk-KZ"/>
        </w:rPr>
        <w:t>ды. (Қ</w:t>
      </w:r>
      <w:r w:rsidRPr="00366217">
        <w:rPr>
          <w:rFonts w:ascii="Times New Roman" w:hAnsi="Times New Roman" w:cs="Times New Roman"/>
          <w:sz w:val="28"/>
          <w:lang w:val="kk-KZ"/>
        </w:rPr>
        <w:t>азақстандық салымдарға кепілдік беру қорының деректері).</w:t>
      </w:r>
    </w:p>
    <w:p w:rsidR="00366217" w:rsidRDefault="000D70C9" w:rsidP="008B2D02">
      <w:pPr>
        <w:ind w:firstLine="709"/>
        <w:jc w:val="both"/>
        <w:rPr>
          <w:rFonts w:ascii="Times New Roman" w:hAnsi="Times New Roman" w:cs="Times New Roman"/>
          <w:sz w:val="28"/>
          <w:lang w:val="kk-KZ"/>
        </w:rPr>
      </w:pPr>
      <w:r>
        <w:rPr>
          <w:rFonts w:ascii="Times New Roman" w:hAnsi="Times New Roman" w:cs="Times New Roman"/>
          <w:sz w:val="28"/>
          <w:lang w:val="kk-KZ"/>
        </w:rPr>
        <w:t>Елдегі а</w:t>
      </w:r>
      <w:r w:rsidR="00366217">
        <w:rPr>
          <w:rFonts w:ascii="Times New Roman" w:hAnsi="Times New Roman" w:cs="Times New Roman"/>
          <w:sz w:val="28"/>
          <w:lang w:val="kk-KZ"/>
        </w:rPr>
        <w:t>йналым</w:t>
      </w:r>
      <w:r w:rsidR="00366217" w:rsidRPr="00366217">
        <w:rPr>
          <w:rFonts w:ascii="Times New Roman" w:hAnsi="Times New Roman" w:cs="Times New Roman"/>
          <w:sz w:val="28"/>
          <w:lang w:val="kk-KZ"/>
        </w:rPr>
        <w:t xml:space="preserve">да қолма-қол ақшаның </w:t>
      </w:r>
      <w:r>
        <w:rPr>
          <w:rFonts w:ascii="Times New Roman" w:hAnsi="Times New Roman" w:cs="Times New Roman"/>
          <w:sz w:val="28"/>
          <w:lang w:val="kk-KZ"/>
        </w:rPr>
        <w:t xml:space="preserve">болмашы </w:t>
      </w:r>
      <w:r w:rsidR="00366217" w:rsidRPr="00366217">
        <w:rPr>
          <w:rFonts w:ascii="Times New Roman" w:hAnsi="Times New Roman" w:cs="Times New Roman"/>
          <w:sz w:val="28"/>
          <w:lang w:val="kk-KZ"/>
        </w:rPr>
        <w:t xml:space="preserve">көлемін ескере отырып, декларациялау кезінде әрбір азамат 34,5 млн теңгеден (10 000 АЕК) аспайтын сомада қолма-қол ақшаны көрсете алады.  Өзге ақшалай қаражаттың болуын </w:t>
      </w:r>
      <w:r>
        <w:rPr>
          <w:rFonts w:ascii="Times New Roman" w:hAnsi="Times New Roman" w:cs="Times New Roman"/>
          <w:sz w:val="28"/>
          <w:lang w:val="kk-KZ"/>
        </w:rPr>
        <w:t>е</w:t>
      </w:r>
      <w:r w:rsidR="00366217" w:rsidRPr="00366217">
        <w:rPr>
          <w:rFonts w:ascii="Times New Roman" w:hAnsi="Times New Roman" w:cs="Times New Roman"/>
          <w:sz w:val="28"/>
          <w:lang w:val="kk-KZ"/>
        </w:rPr>
        <w:t>кінші деңгейдегі банктер растайды.</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Салық кодексінде банктердің салық органдарына салық төлеушілердің банктік шоттары туралы мәліметтерді ұсыну міндеті көзделген (Салық кодексінің 26-бабы).</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 xml:space="preserve">Бұл талап Конституцияның нормаларына қайшы келмейді, </w:t>
      </w:r>
      <w:r w:rsidR="000D70C9">
        <w:rPr>
          <w:rFonts w:ascii="Times New Roman" w:hAnsi="Times New Roman" w:cs="Times New Roman"/>
          <w:sz w:val="28"/>
          <w:lang w:val="kk-KZ"/>
        </w:rPr>
        <w:t>себебі</w:t>
      </w:r>
      <w:r w:rsidRPr="00366217">
        <w:rPr>
          <w:rFonts w:ascii="Times New Roman" w:hAnsi="Times New Roman" w:cs="Times New Roman"/>
          <w:sz w:val="28"/>
          <w:lang w:val="kk-KZ"/>
        </w:rPr>
        <w:t xml:space="preserve"> бұл құқықты шектеуге заңда тікелей белгіленген жағдайларда және тәртіппен жол беріледі (Конституцияның 18-бабының 2-тармағы).</w:t>
      </w:r>
    </w:p>
    <w:p w:rsidR="00366217" w:rsidRPr="00366217" w:rsidRDefault="00366217" w:rsidP="008B2D02">
      <w:pPr>
        <w:ind w:firstLine="709"/>
        <w:jc w:val="both"/>
        <w:rPr>
          <w:rFonts w:ascii="Times New Roman" w:hAnsi="Times New Roman" w:cs="Times New Roman"/>
          <w:sz w:val="28"/>
          <w:lang w:val="kk-KZ"/>
        </w:rPr>
      </w:pPr>
      <w:r>
        <w:rPr>
          <w:rFonts w:ascii="Times New Roman" w:hAnsi="Times New Roman" w:cs="Times New Roman"/>
          <w:sz w:val="28"/>
          <w:lang w:val="kk-KZ"/>
        </w:rPr>
        <w:t>Осыған байланысты, «Б</w:t>
      </w:r>
      <w:r w:rsidRPr="00366217">
        <w:rPr>
          <w:rFonts w:ascii="Times New Roman" w:hAnsi="Times New Roman" w:cs="Times New Roman"/>
          <w:sz w:val="28"/>
          <w:lang w:val="kk-KZ"/>
        </w:rPr>
        <w:t>анктер және ба</w:t>
      </w:r>
      <w:r>
        <w:rPr>
          <w:rFonts w:ascii="Times New Roman" w:hAnsi="Times New Roman" w:cs="Times New Roman"/>
          <w:sz w:val="28"/>
          <w:lang w:val="kk-KZ"/>
        </w:rPr>
        <w:t>нк қызметі туралы»</w:t>
      </w:r>
      <w:r w:rsidRPr="00366217">
        <w:rPr>
          <w:rFonts w:ascii="Times New Roman" w:hAnsi="Times New Roman" w:cs="Times New Roman"/>
          <w:sz w:val="28"/>
          <w:lang w:val="kk-KZ"/>
        </w:rPr>
        <w:t xml:space="preserve"> Заңның (50-бап) және Салық кодексінің (30-бап) нормалары салық салу мақсаттары үшін банк құпиясын ашуды көздейді.</w:t>
      </w:r>
    </w:p>
    <w:p w:rsid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 xml:space="preserve">Шетелдегі және Қазақстандағы активтерді барынша </w:t>
      </w:r>
      <w:r w:rsidR="000D70C9">
        <w:rPr>
          <w:rFonts w:ascii="Times New Roman" w:hAnsi="Times New Roman" w:cs="Times New Roman"/>
          <w:sz w:val="28"/>
          <w:lang w:val="kk-KZ"/>
        </w:rPr>
        <w:t>дұрыс</w:t>
      </w:r>
      <w:r w:rsidRPr="00366217">
        <w:rPr>
          <w:rFonts w:ascii="Times New Roman" w:hAnsi="Times New Roman" w:cs="Times New Roman"/>
          <w:sz w:val="28"/>
          <w:lang w:val="kk-KZ"/>
        </w:rPr>
        <w:t xml:space="preserve"> декларациялау қажет екендігіне назар аударамыз. </w:t>
      </w:r>
      <w:r w:rsidR="00334289">
        <w:rPr>
          <w:rFonts w:ascii="Times New Roman" w:hAnsi="Times New Roman" w:cs="Times New Roman"/>
          <w:sz w:val="28"/>
          <w:lang w:val="kk-KZ"/>
        </w:rPr>
        <w:t>Кейін</w:t>
      </w:r>
      <w:r w:rsidRPr="00366217">
        <w:rPr>
          <w:rFonts w:ascii="Times New Roman" w:hAnsi="Times New Roman" w:cs="Times New Roman"/>
          <w:sz w:val="28"/>
          <w:lang w:val="kk-KZ"/>
        </w:rPr>
        <w:t xml:space="preserve"> активтердің құны салық салынатын </w:t>
      </w:r>
      <w:r w:rsidR="00334289">
        <w:rPr>
          <w:rFonts w:ascii="Times New Roman" w:hAnsi="Times New Roman" w:cs="Times New Roman"/>
          <w:sz w:val="28"/>
          <w:lang w:val="kk-KZ"/>
        </w:rPr>
        <w:t>кірісті</w:t>
      </w:r>
      <w:r w:rsidRPr="00366217">
        <w:rPr>
          <w:rFonts w:ascii="Times New Roman" w:hAnsi="Times New Roman" w:cs="Times New Roman"/>
          <w:sz w:val="28"/>
          <w:lang w:val="kk-KZ"/>
        </w:rPr>
        <w:t xml:space="preserve"> айқындау кезінде ескерілетін болады.</w:t>
      </w:r>
    </w:p>
    <w:p w:rsidR="00366217" w:rsidRPr="00334289" w:rsidRDefault="00366217" w:rsidP="008B2D02">
      <w:pPr>
        <w:ind w:firstLine="709"/>
        <w:jc w:val="both"/>
        <w:rPr>
          <w:rFonts w:ascii="Times New Roman" w:hAnsi="Times New Roman" w:cs="Times New Roman"/>
          <w:b/>
          <w:sz w:val="28"/>
          <w:lang w:val="kk-KZ"/>
        </w:rPr>
      </w:pPr>
      <w:r w:rsidRPr="00334289">
        <w:rPr>
          <w:rFonts w:ascii="Times New Roman" w:hAnsi="Times New Roman" w:cs="Times New Roman"/>
          <w:b/>
          <w:sz w:val="28"/>
          <w:lang w:val="kk-KZ"/>
        </w:rPr>
        <w:t xml:space="preserve">Басқа </w:t>
      </w:r>
      <w:r w:rsidR="00334289">
        <w:rPr>
          <w:rFonts w:ascii="Times New Roman" w:hAnsi="Times New Roman" w:cs="Times New Roman"/>
          <w:b/>
          <w:sz w:val="28"/>
          <w:lang w:val="kk-KZ"/>
        </w:rPr>
        <w:t xml:space="preserve">да </w:t>
      </w:r>
      <w:r w:rsidRPr="00334289">
        <w:rPr>
          <w:rFonts w:ascii="Times New Roman" w:hAnsi="Times New Roman" w:cs="Times New Roman"/>
          <w:b/>
          <w:sz w:val="28"/>
          <w:lang w:val="kk-KZ"/>
        </w:rPr>
        <w:t>мүлік пен сыйлықтарды декларациялау</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 xml:space="preserve">Азаматтар активтер мен міндеттемелер туралы декларацияда қалауы бойынша құны бірлігіне 3,5 млн.теңгеден (1 000 АЕК) асатын </w:t>
      </w:r>
      <w:r w:rsidR="00334289">
        <w:rPr>
          <w:rFonts w:ascii="Times New Roman" w:hAnsi="Times New Roman" w:cs="Times New Roman"/>
          <w:sz w:val="28"/>
          <w:lang w:val="kk-KZ"/>
        </w:rPr>
        <w:t>бағалы</w:t>
      </w:r>
      <w:r w:rsidRPr="00366217">
        <w:rPr>
          <w:rFonts w:ascii="Times New Roman" w:hAnsi="Times New Roman" w:cs="Times New Roman"/>
          <w:sz w:val="28"/>
          <w:lang w:val="kk-KZ"/>
        </w:rPr>
        <w:t xml:space="preserve"> мүлікті көрсете алады.</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Мұндай мүлікке Қазақстан Республикасында</w:t>
      </w:r>
      <w:r w:rsidR="00334289">
        <w:rPr>
          <w:rFonts w:ascii="Times New Roman" w:hAnsi="Times New Roman" w:cs="Times New Roman"/>
          <w:sz w:val="28"/>
          <w:lang w:val="kk-KZ"/>
        </w:rPr>
        <w:t xml:space="preserve"> да, шетелде де бар кез келген қ</w:t>
      </w:r>
      <w:r w:rsidRPr="00366217">
        <w:rPr>
          <w:rFonts w:ascii="Times New Roman" w:hAnsi="Times New Roman" w:cs="Times New Roman"/>
          <w:sz w:val="28"/>
          <w:lang w:val="kk-KZ"/>
        </w:rPr>
        <w:t xml:space="preserve">ымбат мүлік, мысалы, мәдени құндылықтар, зергерлік бұйымдар, </w:t>
      </w:r>
      <w:r w:rsidRPr="00366217">
        <w:rPr>
          <w:rFonts w:ascii="Times New Roman" w:hAnsi="Times New Roman" w:cs="Times New Roman"/>
          <w:sz w:val="28"/>
          <w:lang w:val="kk-KZ"/>
        </w:rPr>
        <w:lastRenderedPageBreak/>
        <w:t>асыл тұқымды жануарлар және басқа да бағалы мүлік, сондай-ақ аяқталмаған құрылыс объектілері жатады.</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 xml:space="preserve">Көрсетілген мүлік 2023 жылғы 31 желтоқсандағы жағдай бойынша </w:t>
      </w:r>
      <w:r w:rsidR="00334289">
        <w:rPr>
          <w:rFonts w:ascii="Times New Roman" w:hAnsi="Times New Roman" w:cs="Times New Roman"/>
          <w:sz w:val="28"/>
          <w:lang w:val="kk-KZ"/>
        </w:rPr>
        <w:t>б</w:t>
      </w:r>
      <w:r w:rsidRPr="00366217">
        <w:rPr>
          <w:rFonts w:ascii="Times New Roman" w:hAnsi="Times New Roman" w:cs="Times New Roman"/>
          <w:sz w:val="28"/>
          <w:lang w:val="kk-KZ"/>
        </w:rPr>
        <w:t>ағалау құны болған кезде декларацияланады. Бұл ретте бағалауды декларация табыс етілген сәтке дейін (2024 жылғы 15 қыркүйектен кешіктірмей) жасау қажет.</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 xml:space="preserve">Бағалы сыйлықтар, егер олар </w:t>
      </w:r>
      <w:r w:rsidR="00334289">
        <w:rPr>
          <w:rFonts w:ascii="Times New Roman" w:hAnsi="Times New Roman" w:cs="Times New Roman"/>
          <w:sz w:val="28"/>
          <w:lang w:val="kk-KZ"/>
        </w:rPr>
        <w:t>мынадай</w:t>
      </w:r>
      <w:r w:rsidRPr="00366217">
        <w:rPr>
          <w:rFonts w:ascii="Times New Roman" w:hAnsi="Times New Roman" w:cs="Times New Roman"/>
          <w:sz w:val="28"/>
          <w:lang w:val="kk-KZ"/>
        </w:rPr>
        <w:t xml:space="preserve"> түрде алынса, декларацияланады:</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шетелде тіркелген жылжымайтын мүлік және көлік, шетелдік компаниядағы үлестер. Бұл ретте Қазақстанда тіркелген пәтер, көлік, заңды тұлғаның жарғылық капиталындағы қатысу үлестерін көрсетудің қажеті жоқ;</w:t>
      </w:r>
    </w:p>
    <w:p w:rsidR="00366217" w:rsidRPr="00366217" w:rsidRDefault="00334289"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34,5 млн. теңге (10 000 АЕК)</w:t>
      </w:r>
      <w:r>
        <w:rPr>
          <w:rFonts w:ascii="Times New Roman" w:hAnsi="Times New Roman" w:cs="Times New Roman"/>
          <w:sz w:val="28"/>
          <w:lang w:val="kk-KZ"/>
        </w:rPr>
        <w:t xml:space="preserve"> </w:t>
      </w:r>
      <w:r w:rsidRPr="00366217">
        <w:rPr>
          <w:rFonts w:ascii="Times New Roman" w:hAnsi="Times New Roman" w:cs="Times New Roman"/>
          <w:sz w:val="28"/>
          <w:lang w:val="kk-KZ"/>
        </w:rPr>
        <w:t xml:space="preserve">шегінде </w:t>
      </w:r>
      <w:r w:rsidR="00366217" w:rsidRPr="00366217">
        <w:rPr>
          <w:rFonts w:ascii="Times New Roman" w:hAnsi="Times New Roman" w:cs="Times New Roman"/>
          <w:sz w:val="28"/>
          <w:lang w:val="kk-KZ"/>
        </w:rPr>
        <w:t>қолма-қол ақша сомасы;</w:t>
      </w:r>
    </w:p>
    <w:p w:rsidR="00366217" w:rsidRP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тұрғын үй құрылысындағы үлес, бағалы қағаздар, цифрлық активтер, инвестициялық алтын.</w:t>
      </w:r>
    </w:p>
    <w:p w:rsidR="00366217" w:rsidRDefault="00366217" w:rsidP="008B2D02">
      <w:pPr>
        <w:ind w:firstLine="709"/>
        <w:jc w:val="both"/>
        <w:rPr>
          <w:rFonts w:ascii="Times New Roman" w:hAnsi="Times New Roman" w:cs="Times New Roman"/>
          <w:sz w:val="28"/>
          <w:lang w:val="kk-KZ"/>
        </w:rPr>
      </w:pPr>
      <w:r w:rsidRPr="00366217">
        <w:rPr>
          <w:rFonts w:ascii="Times New Roman" w:hAnsi="Times New Roman" w:cs="Times New Roman"/>
          <w:sz w:val="28"/>
          <w:lang w:val="kk-KZ"/>
        </w:rPr>
        <w:t xml:space="preserve">басқа </w:t>
      </w:r>
      <w:r w:rsidR="00334289">
        <w:rPr>
          <w:rFonts w:ascii="Times New Roman" w:hAnsi="Times New Roman" w:cs="Times New Roman"/>
          <w:sz w:val="28"/>
          <w:lang w:val="kk-KZ"/>
        </w:rPr>
        <w:t xml:space="preserve">да </w:t>
      </w:r>
      <w:r w:rsidRPr="00366217">
        <w:rPr>
          <w:rFonts w:ascii="Times New Roman" w:hAnsi="Times New Roman" w:cs="Times New Roman"/>
          <w:sz w:val="28"/>
          <w:lang w:val="kk-KZ"/>
        </w:rPr>
        <w:t>мүлік</w:t>
      </w:r>
      <w:r w:rsidR="00334289">
        <w:rPr>
          <w:rFonts w:ascii="Times New Roman" w:hAnsi="Times New Roman" w:cs="Times New Roman"/>
          <w:sz w:val="28"/>
          <w:lang w:val="kk-KZ"/>
        </w:rPr>
        <w:t xml:space="preserve"> </w:t>
      </w:r>
      <w:r w:rsidRPr="00366217">
        <w:rPr>
          <w:rFonts w:ascii="Times New Roman" w:hAnsi="Times New Roman" w:cs="Times New Roman"/>
          <w:sz w:val="28"/>
          <w:lang w:val="kk-KZ"/>
        </w:rPr>
        <w:t>-</w:t>
      </w:r>
      <w:r w:rsidR="00334289">
        <w:rPr>
          <w:rFonts w:ascii="Times New Roman" w:hAnsi="Times New Roman" w:cs="Times New Roman"/>
          <w:sz w:val="28"/>
          <w:lang w:val="kk-KZ"/>
        </w:rPr>
        <w:t xml:space="preserve"> </w:t>
      </w:r>
      <w:r w:rsidRPr="00366217">
        <w:rPr>
          <w:rFonts w:ascii="Times New Roman" w:hAnsi="Times New Roman" w:cs="Times New Roman"/>
          <w:sz w:val="28"/>
          <w:lang w:val="kk-KZ"/>
        </w:rPr>
        <w:t>егер мұндай сыйлықтың бірлігі үшін құны 3,5 млн.теңгеден (1000 АЕК) асатын болса, қалауы бойынша көрсетіледі. Мұндай бағалауды тәуелсіз бағалаушы 2023 жылғы 31 желтоқсандағы жағдай бойынша жүргізуі тиіс.</w:t>
      </w:r>
    </w:p>
    <w:p w:rsidR="00FE3CF2" w:rsidRPr="00FE3CF2" w:rsidRDefault="00FE3CF2" w:rsidP="008B2D02">
      <w:pPr>
        <w:ind w:firstLine="709"/>
        <w:jc w:val="both"/>
        <w:rPr>
          <w:rFonts w:ascii="Times New Roman" w:hAnsi="Times New Roman" w:cs="Times New Roman"/>
          <w:b/>
          <w:sz w:val="28"/>
          <w:lang w:val="kk-KZ"/>
        </w:rPr>
      </w:pPr>
      <w:r w:rsidRPr="00FE3CF2">
        <w:rPr>
          <w:rFonts w:ascii="Times New Roman" w:hAnsi="Times New Roman" w:cs="Times New Roman"/>
          <w:b/>
          <w:sz w:val="28"/>
          <w:lang w:val="kk-KZ"/>
        </w:rPr>
        <w:t>Жануарлар мен құстарды декларациялау</w:t>
      </w:r>
    </w:p>
    <w:p w:rsidR="00FE3CF2" w:rsidRP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 xml:space="preserve">Активтер мен міндеттемелер туралы декларацияда азаматтар құны бірлігіне 3,5 млн.теңгеден (1000 АЕК) асатын </w:t>
      </w:r>
      <w:r w:rsidR="00334289">
        <w:rPr>
          <w:rFonts w:ascii="Times New Roman" w:hAnsi="Times New Roman" w:cs="Times New Roman"/>
          <w:sz w:val="28"/>
          <w:lang w:val="kk-KZ"/>
        </w:rPr>
        <w:t>асыл</w:t>
      </w:r>
      <w:r w:rsidRPr="00FE3CF2">
        <w:rPr>
          <w:rFonts w:ascii="Times New Roman" w:hAnsi="Times New Roman" w:cs="Times New Roman"/>
          <w:sz w:val="28"/>
          <w:lang w:val="kk-KZ"/>
        </w:rPr>
        <w:t xml:space="preserve"> тұқымды жануарлар мен құстарды өз қалауы бойынша декларациялай алады. Мысалы, асыл тұқымды жылқы, экзотикалық жануар немесе құс.</w:t>
      </w:r>
    </w:p>
    <w:p w:rsidR="00366217"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Өз қажеттіліктерінде өсір</w:t>
      </w:r>
      <w:r w:rsidR="00334289">
        <w:rPr>
          <w:rFonts w:ascii="Times New Roman" w:hAnsi="Times New Roman" w:cs="Times New Roman"/>
          <w:sz w:val="28"/>
          <w:lang w:val="kk-KZ"/>
        </w:rPr>
        <w:t xml:space="preserve">етін </w:t>
      </w:r>
      <w:r w:rsidRPr="00FE3CF2">
        <w:rPr>
          <w:rFonts w:ascii="Times New Roman" w:hAnsi="Times New Roman" w:cs="Times New Roman"/>
          <w:sz w:val="28"/>
          <w:lang w:val="kk-KZ"/>
        </w:rPr>
        <w:t>немесе пайдалан</w:t>
      </w:r>
      <w:r w:rsidR="00334289">
        <w:rPr>
          <w:rFonts w:ascii="Times New Roman" w:hAnsi="Times New Roman" w:cs="Times New Roman"/>
          <w:sz w:val="28"/>
          <w:lang w:val="kk-KZ"/>
        </w:rPr>
        <w:t xml:space="preserve">атын </w:t>
      </w:r>
      <w:r w:rsidRPr="00FE3CF2">
        <w:rPr>
          <w:rFonts w:ascii="Times New Roman" w:hAnsi="Times New Roman" w:cs="Times New Roman"/>
          <w:sz w:val="28"/>
          <w:lang w:val="kk-KZ"/>
        </w:rPr>
        <w:t>жануарлар мен құстарды декларациялаудың қажеті жоқ. Ауыл шаруашылығы және үй ж</w:t>
      </w:r>
      <w:r w:rsidR="00334289">
        <w:rPr>
          <w:rFonts w:ascii="Times New Roman" w:hAnsi="Times New Roman" w:cs="Times New Roman"/>
          <w:sz w:val="28"/>
          <w:lang w:val="kk-KZ"/>
        </w:rPr>
        <w:t>ануарлары бойынша мәліметтерді м</w:t>
      </w:r>
      <w:r w:rsidRPr="00FE3CF2">
        <w:rPr>
          <w:rFonts w:ascii="Times New Roman" w:hAnsi="Times New Roman" w:cs="Times New Roman"/>
          <w:sz w:val="28"/>
          <w:lang w:val="kk-KZ"/>
        </w:rPr>
        <w:t>емлекеттік кіріс</w:t>
      </w:r>
      <w:r w:rsidR="00334289">
        <w:rPr>
          <w:rFonts w:ascii="Times New Roman" w:hAnsi="Times New Roman" w:cs="Times New Roman"/>
          <w:sz w:val="28"/>
          <w:lang w:val="kk-KZ"/>
        </w:rPr>
        <w:t>тер</w:t>
      </w:r>
      <w:r w:rsidRPr="00FE3CF2">
        <w:rPr>
          <w:rFonts w:ascii="Times New Roman" w:hAnsi="Times New Roman" w:cs="Times New Roman"/>
          <w:sz w:val="28"/>
          <w:lang w:val="kk-KZ"/>
        </w:rPr>
        <w:t xml:space="preserve"> органдары уәкілетті органдардан алады.</w:t>
      </w:r>
    </w:p>
    <w:p w:rsidR="00FE3CF2" w:rsidRPr="00FE3CF2" w:rsidRDefault="00FE3CF2" w:rsidP="008B2D02">
      <w:pPr>
        <w:ind w:firstLine="709"/>
        <w:jc w:val="both"/>
        <w:rPr>
          <w:rFonts w:ascii="Times New Roman" w:hAnsi="Times New Roman" w:cs="Times New Roman"/>
          <w:b/>
          <w:sz w:val="28"/>
          <w:lang w:val="kk-KZ"/>
        </w:rPr>
      </w:pPr>
      <w:r w:rsidRPr="00FE3CF2">
        <w:rPr>
          <w:rFonts w:ascii="Times New Roman" w:hAnsi="Times New Roman" w:cs="Times New Roman"/>
          <w:b/>
          <w:sz w:val="28"/>
          <w:lang w:val="kk-KZ"/>
        </w:rPr>
        <w:t>Салық органдары шетелдік көздерден түсетін кірістер туралы қалай біледі?</w:t>
      </w:r>
    </w:p>
    <w:p w:rsidR="00FE3CF2" w:rsidRP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 xml:space="preserve">Қаржы министрлігі 2021 жылдан бастап шетелдік банктердегі шоттарға түскен қазақстандық азаматтардың </w:t>
      </w:r>
      <w:r w:rsidR="00334289">
        <w:rPr>
          <w:rFonts w:ascii="Times New Roman" w:hAnsi="Times New Roman" w:cs="Times New Roman"/>
          <w:sz w:val="28"/>
          <w:lang w:val="kk-KZ"/>
        </w:rPr>
        <w:t>кірістері</w:t>
      </w:r>
      <w:r w:rsidRPr="00FE3CF2">
        <w:rPr>
          <w:rFonts w:ascii="Times New Roman" w:hAnsi="Times New Roman" w:cs="Times New Roman"/>
          <w:sz w:val="28"/>
          <w:lang w:val="kk-KZ"/>
        </w:rPr>
        <w:t xml:space="preserve"> туралы мәліметтер алады. Бұл мәліметтер Салық істері жөніндегі өзара әкімшілік көмек туралы </w:t>
      </w:r>
      <w:r w:rsidR="00334289">
        <w:rPr>
          <w:rFonts w:ascii="Times New Roman" w:hAnsi="Times New Roman" w:cs="Times New Roman"/>
          <w:sz w:val="28"/>
          <w:lang w:val="kk-KZ"/>
        </w:rPr>
        <w:t>к</w:t>
      </w:r>
      <w:r w:rsidRPr="00FE3CF2">
        <w:rPr>
          <w:rFonts w:ascii="Times New Roman" w:hAnsi="Times New Roman" w:cs="Times New Roman"/>
          <w:sz w:val="28"/>
          <w:lang w:val="kk-KZ"/>
        </w:rPr>
        <w:t xml:space="preserve">онвенция шеңберінде (Страсбург, 1988 жылғы 25 қаңтар) қаржы шоттары туралы </w:t>
      </w:r>
      <w:r w:rsidRPr="00FE3CF2">
        <w:rPr>
          <w:rFonts w:ascii="Times New Roman" w:hAnsi="Times New Roman" w:cs="Times New Roman"/>
          <w:sz w:val="28"/>
          <w:lang w:val="kk-KZ"/>
        </w:rPr>
        <w:lastRenderedPageBreak/>
        <w:t>ақпаратты автоматты түрде алмасу туралы құзыретті органдардың көпжақты келісіміне (бұдан әрі – CRS) сәйкес келіп түседі.</w:t>
      </w:r>
    </w:p>
    <w:p w:rsidR="00FE3CF2" w:rsidRP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Жыл сайын 80 елден ақпарат келіп түседі, негізгі елдер - БАӘ, Ұлыбритания, Түркия, Франция және басқалар.</w:t>
      </w:r>
    </w:p>
    <w:p w:rsid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 xml:space="preserve">Келіп түскен мәліметтер жеке табыс салығы бойынша салық міндеттемелерін айқындау мақсатында </w:t>
      </w:r>
      <w:r w:rsidR="00334289">
        <w:rPr>
          <w:rFonts w:ascii="Times New Roman" w:hAnsi="Times New Roman" w:cs="Times New Roman"/>
          <w:sz w:val="28"/>
          <w:lang w:val="kk-KZ"/>
        </w:rPr>
        <w:t>ғана</w:t>
      </w:r>
      <w:r w:rsidRPr="00FE3CF2">
        <w:rPr>
          <w:rFonts w:ascii="Times New Roman" w:hAnsi="Times New Roman" w:cs="Times New Roman"/>
          <w:sz w:val="28"/>
          <w:lang w:val="kk-KZ"/>
        </w:rPr>
        <w:t xml:space="preserve"> салықтық әкімшілендіру үшін пайдаланылады.</w:t>
      </w:r>
    </w:p>
    <w:p w:rsidR="00FE3CF2" w:rsidRPr="00FE3CF2" w:rsidRDefault="00FE3CF2" w:rsidP="008B2D02">
      <w:pPr>
        <w:ind w:firstLine="709"/>
        <w:jc w:val="both"/>
        <w:rPr>
          <w:rFonts w:ascii="Times New Roman" w:hAnsi="Times New Roman" w:cs="Times New Roman"/>
          <w:b/>
          <w:sz w:val="28"/>
          <w:lang w:val="kk-KZ"/>
        </w:rPr>
      </w:pPr>
      <w:r w:rsidRPr="00FE3CF2">
        <w:rPr>
          <w:rFonts w:ascii="Times New Roman" w:hAnsi="Times New Roman" w:cs="Times New Roman"/>
          <w:b/>
          <w:sz w:val="28"/>
          <w:lang w:val="kk-KZ"/>
        </w:rPr>
        <w:t>Декларацияны түзету</w:t>
      </w:r>
    </w:p>
    <w:p w:rsid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Азаматтар кез келген қате</w:t>
      </w:r>
      <w:r w:rsidR="00334289">
        <w:rPr>
          <w:rFonts w:ascii="Times New Roman" w:hAnsi="Times New Roman" w:cs="Times New Roman"/>
          <w:sz w:val="28"/>
          <w:lang w:val="kk-KZ"/>
        </w:rPr>
        <w:t xml:space="preserve"> </w:t>
      </w:r>
      <w:r w:rsidRPr="00FE3CF2">
        <w:rPr>
          <w:rFonts w:ascii="Times New Roman" w:hAnsi="Times New Roman" w:cs="Times New Roman"/>
          <w:sz w:val="28"/>
          <w:lang w:val="kk-KZ"/>
        </w:rPr>
        <w:t xml:space="preserve">немесе </w:t>
      </w:r>
      <w:r w:rsidR="00334289">
        <w:rPr>
          <w:rFonts w:ascii="Times New Roman" w:hAnsi="Times New Roman" w:cs="Times New Roman"/>
          <w:sz w:val="28"/>
          <w:lang w:val="kk-KZ"/>
        </w:rPr>
        <w:t xml:space="preserve">анық емес көрсетілген мәліметтерді </w:t>
      </w:r>
      <w:r w:rsidRPr="00FE3CF2">
        <w:rPr>
          <w:rFonts w:ascii="Times New Roman" w:hAnsi="Times New Roman" w:cs="Times New Roman"/>
          <w:sz w:val="28"/>
          <w:lang w:val="kk-KZ"/>
        </w:rPr>
        <w:t>Салық кодексінде көзделген талап қою мерзімі шегінде қосымша декларация беру арқылы дербес жоюға құқылы.</w:t>
      </w:r>
    </w:p>
    <w:p w:rsidR="00FE3CF2" w:rsidRPr="00FE3CF2" w:rsidRDefault="00FE3CF2" w:rsidP="008B2D02">
      <w:pPr>
        <w:ind w:firstLine="709"/>
        <w:jc w:val="both"/>
        <w:rPr>
          <w:rFonts w:ascii="Times New Roman" w:hAnsi="Times New Roman" w:cs="Times New Roman"/>
          <w:b/>
          <w:sz w:val="28"/>
          <w:lang w:val="kk-KZ"/>
        </w:rPr>
      </w:pPr>
      <w:r w:rsidRPr="00FE3CF2">
        <w:rPr>
          <w:rFonts w:ascii="Times New Roman" w:hAnsi="Times New Roman" w:cs="Times New Roman"/>
          <w:b/>
          <w:sz w:val="28"/>
          <w:lang w:val="kk-KZ"/>
        </w:rPr>
        <w:t xml:space="preserve">Жеке тұлғалардың </w:t>
      </w:r>
      <w:r w:rsidR="00334289">
        <w:rPr>
          <w:rFonts w:ascii="Times New Roman" w:hAnsi="Times New Roman" w:cs="Times New Roman"/>
          <w:b/>
          <w:sz w:val="28"/>
          <w:lang w:val="kk-KZ"/>
        </w:rPr>
        <w:t>кірістеріне</w:t>
      </w:r>
      <w:r w:rsidRPr="00FE3CF2">
        <w:rPr>
          <w:rFonts w:ascii="Times New Roman" w:hAnsi="Times New Roman" w:cs="Times New Roman"/>
          <w:b/>
          <w:sz w:val="28"/>
          <w:lang w:val="kk-KZ"/>
        </w:rPr>
        <w:t xml:space="preserve"> салықтық бақылау қалай жүргізіледі? </w:t>
      </w:r>
    </w:p>
    <w:p w:rsidR="00FE3CF2" w:rsidRP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 xml:space="preserve">Бастапқыда </w:t>
      </w:r>
      <w:r w:rsidR="00334289">
        <w:rPr>
          <w:rFonts w:ascii="Times New Roman" w:hAnsi="Times New Roman" w:cs="Times New Roman"/>
          <w:sz w:val="28"/>
          <w:lang w:val="kk-KZ"/>
        </w:rPr>
        <w:t>а</w:t>
      </w:r>
      <w:r w:rsidRPr="00FE3CF2">
        <w:rPr>
          <w:rFonts w:ascii="Times New Roman" w:hAnsi="Times New Roman" w:cs="Times New Roman"/>
          <w:sz w:val="28"/>
          <w:lang w:val="kk-KZ"/>
        </w:rPr>
        <w:t>втоматты камералдық бақылау – жеке тұлғалардың шығыстарына мониторинг келесідей жүргізіледі:</w:t>
      </w:r>
    </w:p>
    <w:p w:rsidR="00FE3CF2" w:rsidRP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декларацияның болуы/болмауы тексеріледі;</w:t>
      </w:r>
    </w:p>
    <w:p w:rsidR="00FE3CF2" w:rsidRP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декларацияда кірістер мен мүлікті көрсетпеу және кірістерді төмендету фактісі анықталады.</w:t>
      </w:r>
    </w:p>
    <w:p w:rsidR="00FE3CF2" w:rsidRDefault="00334289" w:rsidP="008B2D02">
      <w:pPr>
        <w:ind w:firstLine="709"/>
        <w:jc w:val="both"/>
        <w:rPr>
          <w:rFonts w:ascii="Times New Roman" w:hAnsi="Times New Roman" w:cs="Times New Roman"/>
          <w:sz w:val="28"/>
          <w:lang w:val="kk-KZ"/>
        </w:rPr>
      </w:pPr>
      <w:r>
        <w:rPr>
          <w:rFonts w:ascii="Times New Roman" w:hAnsi="Times New Roman" w:cs="Times New Roman"/>
          <w:sz w:val="28"/>
          <w:lang w:val="kk-KZ"/>
        </w:rPr>
        <w:t>О</w:t>
      </w:r>
      <w:r w:rsidR="00FE3CF2" w:rsidRPr="00FE3CF2">
        <w:rPr>
          <w:rFonts w:ascii="Times New Roman" w:hAnsi="Times New Roman" w:cs="Times New Roman"/>
          <w:sz w:val="28"/>
          <w:lang w:val="kk-KZ"/>
        </w:rPr>
        <w:t>дан кейін камералдық бақылау қорытындылары бойынша бұзушылықтарды жоймаған азаматтарға қатысты салықтық тексеру жүргізіледі.</w:t>
      </w:r>
    </w:p>
    <w:p w:rsidR="00FE3CF2" w:rsidRPr="00FE3CF2" w:rsidRDefault="00FE3CF2" w:rsidP="008B2D02">
      <w:pPr>
        <w:ind w:firstLine="709"/>
        <w:jc w:val="both"/>
        <w:rPr>
          <w:rFonts w:ascii="Times New Roman" w:hAnsi="Times New Roman" w:cs="Times New Roman"/>
          <w:b/>
          <w:sz w:val="28"/>
          <w:lang w:val="kk-KZ"/>
        </w:rPr>
      </w:pPr>
      <w:r w:rsidRPr="00FE3CF2">
        <w:rPr>
          <w:rFonts w:ascii="Times New Roman" w:hAnsi="Times New Roman" w:cs="Times New Roman"/>
          <w:b/>
          <w:sz w:val="28"/>
          <w:lang w:val="kk-KZ"/>
        </w:rPr>
        <w:t xml:space="preserve">Ақпараттық қауіпсіздікті қамтамасыз ету және деректердің </w:t>
      </w:r>
      <w:r w:rsidR="0095619B">
        <w:rPr>
          <w:rFonts w:ascii="Times New Roman" w:hAnsi="Times New Roman" w:cs="Times New Roman"/>
          <w:b/>
          <w:sz w:val="28"/>
          <w:lang w:val="kk-KZ"/>
        </w:rPr>
        <w:t>таралып кетуіне</w:t>
      </w:r>
      <w:r w:rsidRPr="00FE3CF2">
        <w:rPr>
          <w:rFonts w:ascii="Times New Roman" w:hAnsi="Times New Roman" w:cs="Times New Roman"/>
          <w:b/>
          <w:sz w:val="28"/>
          <w:lang w:val="kk-KZ"/>
        </w:rPr>
        <w:t xml:space="preserve"> жол бермеу үшін қандай кепілдіктер бар?</w:t>
      </w:r>
    </w:p>
    <w:p w:rsidR="00FE3CF2" w:rsidRP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Мемлекеттік кірістер к</w:t>
      </w:r>
      <w:r w:rsidR="0095619B">
        <w:rPr>
          <w:rFonts w:ascii="Times New Roman" w:hAnsi="Times New Roman" w:cs="Times New Roman"/>
          <w:sz w:val="28"/>
          <w:lang w:val="kk-KZ"/>
        </w:rPr>
        <w:t>омитетінің ақпараттық жүйелері и</w:t>
      </w:r>
      <w:r w:rsidRPr="00FE3CF2">
        <w:rPr>
          <w:rFonts w:ascii="Times New Roman" w:hAnsi="Times New Roman" w:cs="Times New Roman"/>
          <w:sz w:val="28"/>
          <w:lang w:val="kk-KZ"/>
        </w:rPr>
        <w:t xml:space="preserve">нтернетке шықпай-ақ жабық контурда жұмыс істейді. Бұл салық төлеушілерден алынған барлық мәліметтердің сақталуын қамтамасыз етеді. </w:t>
      </w:r>
    </w:p>
    <w:p w:rsidR="00FE3CF2" w:rsidRP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 xml:space="preserve">Мемлекеттік техникалық қызмет тоқсан сайын </w:t>
      </w:r>
      <w:r w:rsidR="0095619B">
        <w:rPr>
          <w:rFonts w:ascii="Times New Roman" w:hAnsi="Times New Roman" w:cs="Times New Roman"/>
          <w:sz w:val="28"/>
          <w:lang w:val="kk-KZ"/>
        </w:rPr>
        <w:t>м</w:t>
      </w:r>
      <w:r w:rsidRPr="00FE3CF2">
        <w:rPr>
          <w:rFonts w:ascii="Times New Roman" w:hAnsi="Times New Roman" w:cs="Times New Roman"/>
          <w:sz w:val="28"/>
          <w:lang w:val="kk-KZ"/>
        </w:rPr>
        <w:t>емлекеттік кірістер комитеті жүйелерінің ақпараттық қауіпсіздігін қамтамасыз ету мониторингін жүргізеді.</w:t>
      </w:r>
    </w:p>
    <w:p w:rsid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Сонымен қатар, декларацияларға әкімшілік және қылмыстық жауапкершілікті қоса алғанда, дербес жауап беретін қызметкерлердің шектеулі тобы қол жеткізе алады.</w:t>
      </w:r>
    </w:p>
    <w:p w:rsidR="00FE3CF2" w:rsidRPr="00FE3CF2" w:rsidRDefault="00FE3CF2" w:rsidP="008B2D02">
      <w:pPr>
        <w:ind w:firstLine="709"/>
        <w:jc w:val="both"/>
        <w:rPr>
          <w:rFonts w:ascii="Times New Roman" w:hAnsi="Times New Roman" w:cs="Times New Roman"/>
          <w:b/>
          <w:sz w:val="28"/>
          <w:lang w:val="kk-KZ"/>
        </w:rPr>
      </w:pPr>
      <w:r w:rsidRPr="00FE3CF2">
        <w:rPr>
          <w:rFonts w:ascii="Times New Roman" w:hAnsi="Times New Roman" w:cs="Times New Roman"/>
          <w:b/>
          <w:sz w:val="28"/>
          <w:lang w:val="kk-KZ"/>
        </w:rPr>
        <w:lastRenderedPageBreak/>
        <w:t>Жеке тұлғалардың әкімшілік жауапкершілігі</w:t>
      </w:r>
    </w:p>
    <w:p w:rsidR="00FE3CF2" w:rsidRP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Декларацияны бірінші рет ұсынбағаны үшін ескерту, бір жыл ішінде қайталап бұзғаны үшін – 51 750 теңге (15 АЕК) мөлшерінде айыппұл қарастырылған.</w:t>
      </w:r>
    </w:p>
    <w:p w:rsidR="00FE3CF2" w:rsidRP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Декларацияда толық емес, анық емес мәліметтерді бірінші рет ұсынғаны үшін – ескерту, бір жыл ішінде қайталап бұзғаны үшін – 10 350 теңге (3 АЕК) мөлшерінде айыппұл (ӘҚБтК 272-бабы)</w:t>
      </w:r>
      <w:r w:rsidR="0095619B" w:rsidRPr="0095619B">
        <w:rPr>
          <w:rFonts w:ascii="Times New Roman" w:hAnsi="Times New Roman" w:cs="Times New Roman"/>
          <w:sz w:val="28"/>
          <w:lang w:val="kk-KZ"/>
        </w:rPr>
        <w:t xml:space="preserve"> </w:t>
      </w:r>
      <w:r w:rsidR="0095619B" w:rsidRPr="00FE3CF2">
        <w:rPr>
          <w:rFonts w:ascii="Times New Roman" w:hAnsi="Times New Roman" w:cs="Times New Roman"/>
          <w:sz w:val="28"/>
          <w:lang w:val="kk-KZ"/>
        </w:rPr>
        <w:t>қарастырылған</w:t>
      </w:r>
      <w:r w:rsidRPr="00FE3CF2">
        <w:rPr>
          <w:rFonts w:ascii="Times New Roman" w:hAnsi="Times New Roman" w:cs="Times New Roman"/>
          <w:sz w:val="28"/>
          <w:lang w:val="kk-KZ"/>
        </w:rPr>
        <w:t>.</w:t>
      </w:r>
    </w:p>
    <w:p w:rsidR="00FE3CF2" w:rsidRDefault="00FE3CF2" w:rsidP="008B2D02">
      <w:pPr>
        <w:ind w:firstLine="709"/>
        <w:jc w:val="both"/>
        <w:rPr>
          <w:rFonts w:ascii="Times New Roman" w:hAnsi="Times New Roman" w:cs="Times New Roman"/>
          <w:sz w:val="28"/>
          <w:lang w:val="kk-KZ"/>
        </w:rPr>
      </w:pPr>
      <w:r w:rsidRPr="00FE3CF2">
        <w:rPr>
          <w:rFonts w:ascii="Times New Roman" w:hAnsi="Times New Roman" w:cs="Times New Roman"/>
          <w:sz w:val="28"/>
          <w:lang w:val="kk-KZ"/>
        </w:rPr>
        <w:t>Салық салу объектілерін жасырғаны үшін жыл ішінде алғаш рет</w:t>
      </w:r>
      <w:r w:rsidR="0095619B">
        <w:rPr>
          <w:rFonts w:ascii="Times New Roman" w:hAnsi="Times New Roman" w:cs="Times New Roman"/>
          <w:sz w:val="28"/>
          <w:lang w:val="kk-KZ"/>
        </w:rPr>
        <w:t xml:space="preserve"> </w:t>
      </w:r>
      <w:r w:rsidRPr="00FE3CF2">
        <w:rPr>
          <w:rFonts w:ascii="Times New Roman" w:hAnsi="Times New Roman" w:cs="Times New Roman"/>
          <w:sz w:val="28"/>
          <w:lang w:val="kk-KZ"/>
        </w:rPr>
        <w:t>– төленбеген салықтар сомасынан 200% айыппұл, қайталап бұзғаны үшін</w:t>
      </w:r>
      <w:r w:rsidR="0095619B">
        <w:rPr>
          <w:rFonts w:ascii="Times New Roman" w:hAnsi="Times New Roman" w:cs="Times New Roman"/>
          <w:sz w:val="28"/>
          <w:lang w:val="kk-KZ"/>
        </w:rPr>
        <w:t xml:space="preserve"> </w:t>
      </w:r>
      <w:r w:rsidRPr="00FE3CF2">
        <w:rPr>
          <w:rFonts w:ascii="Times New Roman" w:hAnsi="Times New Roman" w:cs="Times New Roman"/>
          <w:sz w:val="28"/>
          <w:lang w:val="kk-KZ"/>
        </w:rPr>
        <w:t>-</w:t>
      </w:r>
      <w:r w:rsidR="0095619B">
        <w:rPr>
          <w:rFonts w:ascii="Times New Roman" w:hAnsi="Times New Roman" w:cs="Times New Roman"/>
          <w:sz w:val="28"/>
          <w:lang w:val="kk-KZ"/>
        </w:rPr>
        <w:t xml:space="preserve"> </w:t>
      </w:r>
      <w:r w:rsidRPr="00FE3CF2">
        <w:rPr>
          <w:rFonts w:ascii="Times New Roman" w:hAnsi="Times New Roman" w:cs="Times New Roman"/>
          <w:sz w:val="28"/>
          <w:lang w:val="kk-KZ"/>
        </w:rPr>
        <w:t>300% мөлшерінде айыппұл (ӘҚБтК 275-бабы)</w:t>
      </w:r>
      <w:r w:rsidR="0095619B" w:rsidRPr="0095619B">
        <w:rPr>
          <w:rFonts w:ascii="Times New Roman" w:hAnsi="Times New Roman" w:cs="Times New Roman"/>
          <w:sz w:val="28"/>
          <w:lang w:val="kk-KZ"/>
        </w:rPr>
        <w:t xml:space="preserve"> </w:t>
      </w:r>
      <w:r w:rsidR="0095619B" w:rsidRPr="00FE3CF2">
        <w:rPr>
          <w:rFonts w:ascii="Times New Roman" w:hAnsi="Times New Roman" w:cs="Times New Roman"/>
          <w:sz w:val="28"/>
          <w:lang w:val="kk-KZ"/>
        </w:rPr>
        <w:t>қарастырылған</w:t>
      </w:r>
      <w:r w:rsidR="0095619B">
        <w:rPr>
          <w:rFonts w:ascii="Times New Roman" w:hAnsi="Times New Roman" w:cs="Times New Roman"/>
          <w:sz w:val="28"/>
          <w:lang w:val="kk-KZ"/>
        </w:rPr>
        <w:t>.</w:t>
      </w:r>
    </w:p>
    <w:p w:rsidR="00DF3C99" w:rsidRPr="00DF3C99" w:rsidRDefault="00DF3C99" w:rsidP="008B2D02">
      <w:pPr>
        <w:ind w:firstLine="709"/>
        <w:jc w:val="both"/>
        <w:rPr>
          <w:rFonts w:ascii="Times New Roman" w:hAnsi="Times New Roman" w:cs="Times New Roman"/>
          <w:b/>
          <w:sz w:val="28"/>
          <w:lang w:val="kk-KZ"/>
        </w:rPr>
      </w:pPr>
      <w:r w:rsidRPr="00DF3C99">
        <w:rPr>
          <w:rFonts w:ascii="Times New Roman" w:hAnsi="Times New Roman" w:cs="Times New Roman"/>
          <w:b/>
          <w:sz w:val="28"/>
          <w:lang w:val="kk-KZ"/>
        </w:rPr>
        <w:t>Егер жеке тұлға декларацияны тапсырғысы келмесе және жыл сайын әкімшілік айыппұл төлеуге дайын болса не болады?</w:t>
      </w:r>
    </w:p>
    <w:p w:rsidR="00DF3C99" w:rsidRPr="00DF3C99" w:rsidRDefault="00DF3C99" w:rsidP="008B2D02">
      <w:pPr>
        <w:ind w:firstLine="709"/>
        <w:jc w:val="both"/>
        <w:rPr>
          <w:rFonts w:ascii="Times New Roman" w:hAnsi="Times New Roman" w:cs="Times New Roman"/>
          <w:sz w:val="28"/>
          <w:lang w:val="kk-KZ"/>
        </w:rPr>
      </w:pPr>
      <w:r w:rsidRPr="00DF3C99">
        <w:rPr>
          <w:rFonts w:ascii="Times New Roman" w:hAnsi="Times New Roman" w:cs="Times New Roman"/>
          <w:sz w:val="28"/>
          <w:lang w:val="kk-KZ"/>
        </w:rPr>
        <w:t>2025 жылдан бастап жеке тұлғаның активтері мен міндеттемелері, кірістері мен мүлкі туралы декларацияны ұсынбауы мұндай жеке тұлғаның:</w:t>
      </w:r>
    </w:p>
    <w:p w:rsidR="00DF3C99" w:rsidRPr="00DF3C99" w:rsidRDefault="00DF3C99" w:rsidP="008B2D02">
      <w:pPr>
        <w:ind w:firstLine="709"/>
        <w:jc w:val="both"/>
        <w:rPr>
          <w:rFonts w:ascii="Times New Roman" w:hAnsi="Times New Roman" w:cs="Times New Roman"/>
          <w:sz w:val="28"/>
          <w:lang w:val="kk-KZ"/>
        </w:rPr>
      </w:pPr>
      <w:r w:rsidRPr="00DF3C99">
        <w:rPr>
          <w:rFonts w:ascii="Times New Roman" w:hAnsi="Times New Roman" w:cs="Times New Roman"/>
          <w:sz w:val="28"/>
          <w:lang w:val="kk-KZ"/>
        </w:rPr>
        <w:t xml:space="preserve">жеке тұлғаның дербес салық салуға жататын </w:t>
      </w:r>
      <w:r w:rsidR="0095619B">
        <w:rPr>
          <w:rFonts w:ascii="Times New Roman" w:hAnsi="Times New Roman" w:cs="Times New Roman"/>
          <w:sz w:val="28"/>
          <w:lang w:val="kk-KZ"/>
        </w:rPr>
        <w:t>кірістері</w:t>
      </w:r>
      <w:r w:rsidRPr="00DF3C99">
        <w:rPr>
          <w:rFonts w:ascii="Times New Roman" w:hAnsi="Times New Roman" w:cs="Times New Roman"/>
          <w:sz w:val="28"/>
          <w:lang w:val="kk-KZ"/>
        </w:rPr>
        <w:t>;</w:t>
      </w:r>
    </w:p>
    <w:p w:rsidR="00DF3C99" w:rsidRPr="00DF3C99" w:rsidRDefault="00DF3C99" w:rsidP="008B2D02">
      <w:pPr>
        <w:ind w:firstLine="709"/>
        <w:jc w:val="both"/>
        <w:rPr>
          <w:rFonts w:ascii="Times New Roman" w:hAnsi="Times New Roman" w:cs="Times New Roman"/>
          <w:sz w:val="28"/>
          <w:lang w:val="kk-KZ"/>
        </w:rPr>
      </w:pPr>
      <w:r w:rsidRPr="00DF3C99">
        <w:rPr>
          <w:rFonts w:ascii="Times New Roman" w:hAnsi="Times New Roman" w:cs="Times New Roman"/>
          <w:sz w:val="28"/>
          <w:lang w:val="kk-KZ"/>
        </w:rPr>
        <w:t>мүлікті сатып алу, иелікте</w:t>
      </w:r>
      <w:r w:rsidR="0095619B">
        <w:rPr>
          <w:rFonts w:ascii="Times New Roman" w:hAnsi="Times New Roman" w:cs="Times New Roman"/>
          <w:sz w:val="28"/>
          <w:lang w:val="kk-KZ"/>
        </w:rPr>
        <w:t>н шығару, өтеусіз алу фактісі (С</w:t>
      </w:r>
      <w:r w:rsidRPr="00DF3C99">
        <w:rPr>
          <w:rFonts w:ascii="Times New Roman" w:hAnsi="Times New Roman" w:cs="Times New Roman"/>
          <w:sz w:val="28"/>
          <w:lang w:val="kk-KZ"/>
        </w:rPr>
        <w:t>К 633-бабы)</w:t>
      </w:r>
      <w:r w:rsidR="0095619B">
        <w:rPr>
          <w:rFonts w:ascii="Times New Roman" w:hAnsi="Times New Roman" w:cs="Times New Roman"/>
          <w:sz w:val="28"/>
          <w:lang w:val="kk-KZ"/>
        </w:rPr>
        <w:t xml:space="preserve"> </w:t>
      </w:r>
      <w:r w:rsidR="0095619B" w:rsidRPr="00DF3C99">
        <w:rPr>
          <w:rFonts w:ascii="Times New Roman" w:hAnsi="Times New Roman" w:cs="Times New Roman"/>
          <w:sz w:val="28"/>
          <w:lang w:val="kk-KZ"/>
        </w:rPr>
        <w:t>болмауының растамасы болып есептеледі</w:t>
      </w:r>
      <w:r w:rsidRPr="00DF3C99">
        <w:rPr>
          <w:rFonts w:ascii="Times New Roman" w:hAnsi="Times New Roman" w:cs="Times New Roman"/>
          <w:sz w:val="28"/>
          <w:lang w:val="kk-KZ"/>
        </w:rPr>
        <w:t>.</w:t>
      </w:r>
    </w:p>
    <w:p w:rsidR="00DF3C99" w:rsidRPr="00DF3C99" w:rsidRDefault="00DF3C99" w:rsidP="008B2D02">
      <w:pPr>
        <w:ind w:firstLine="709"/>
        <w:jc w:val="both"/>
        <w:rPr>
          <w:rFonts w:ascii="Times New Roman" w:hAnsi="Times New Roman" w:cs="Times New Roman"/>
          <w:sz w:val="28"/>
          <w:lang w:val="kk-KZ"/>
        </w:rPr>
      </w:pPr>
      <w:r w:rsidRPr="00DF3C99">
        <w:rPr>
          <w:rFonts w:ascii="Times New Roman" w:hAnsi="Times New Roman" w:cs="Times New Roman"/>
          <w:sz w:val="28"/>
          <w:lang w:val="kk-KZ"/>
        </w:rPr>
        <w:t xml:space="preserve">Мұндай адам мүлікті сатып алған жағдайда оның құны </w:t>
      </w:r>
      <w:r w:rsidR="0095619B">
        <w:rPr>
          <w:rFonts w:ascii="Times New Roman" w:hAnsi="Times New Roman" w:cs="Times New Roman"/>
          <w:sz w:val="28"/>
          <w:lang w:val="kk-KZ"/>
        </w:rPr>
        <w:t xml:space="preserve">кіріс </w:t>
      </w:r>
      <w:r w:rsidRPr="00DF3C99">
        <w:rPr>
          <w:rFonts w:ascii="Times New Roman" w:hAnsi="Times New Roman" w:cs="Times New Roman"/>
          <w:sz w:val="28"/>
          <w:lang w:val="kk-KZ"/>
        </w:rPr>
        <w:t>деп танылады және табыс салығы салын</w:t>
      </w:r>
      <w:r w:rsidR="0095619B">
        <w:rPr>
          <w:rFonts w:ascii="Times New Roman" w:hAnsi="Times New Roman" w:cs="Times New Roman"/>
          <w:sz w:val="28"/>
          <w:lang w:val="kk-KZ"/>
        </w:rPr>
        <w:t>ады (С</w:t>
      </w:r>
      <w:r w:rsidRPr="00DF3C99">
        <w:rPr>
          <w:rFonts w:ascii="Times New Roman" w:hAnsi="Times New Roman" w:cs="Times New Roman"/>
          <w:sz w:val="28"/>
          <w:lang w:val="kk-KZ"/>
        </w:rPr>
        <w:t>К 72-бабы).</w:t>
      </w:r>
    </w:p>
    <w:p w:rsidR="00FE3CF2" w:rsidRPr="00FC7B0D" w:rsidRDefault="00DF3C99" w:rsidP="008B2D02">
      <w:pPr>
        <w:ind w:firstLine="709"/>
        <w:jc w:val="both"/>
        <w:rPr>
          <w:rFonts w:ascii="Times New Roman" w:hAnsi="Times New Roman" w:cs="Times New Roman"/>
          <w:sz w:val="28"/>
          <w:lang w:val="kk-KZ"/>
        </w:rPr>
      </w:pPr>
      <w:r w:rsidRPr="00DF3C99">
        <w:rPr>
          <w:rFonts w:ascii="Times New Roman" w:hAnsi="Times New Roman" w:cs="Times New Roman"/>
          <w:sz w:val="28"/>
          <w:lang w:val="kk-KZ"/>
        </w:rPr>
        <w:t>Сонымен қатар, салық салу объектілерін жасырғаны үшін төленбеген салықтар сомасынан 200% айыппұл, қайта бұзғаны үшін 300% айыппұл қарастырылған.</w:t>
      </w:r>
    </w:p>
    <w:sectPr w:rsidR="00FE3CF2" w:rsidRPr="00FC7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66368"/>
    <w:multiLevelType w:val="hybridMultilevel"/>
    <w:tmpl w:val="D228FC46"/>
    <w:lvl w:ilvl="0" w:tplc="04F0BB4E">
      <w:start w:val="1"/>
      <w:numFmt w:val="bullet"/>
      <w:lvlText w:val="•"/>
      <w:lvlJc w:val="left"/>
      <w:pPr>
        <w:ind w:left="1571" w:hanging="360"/>
      </w:pPr>
      <w:rPr>
        <w:rFonts w:ascii="Times New Roman" w:hAnsi="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15:restartNumberingAfterBreak="0">
    <w:nsid w:val="39FC4089"/>
    <w:multiLevelType w:val="hybridMultilevel"/>
    <w:tmpl w:val="30E6388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12628E5"/>
    <w:multiLevelType w:val="hybridMultilevel"/>
    <w:tmpl w:val="0C0A1F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40"/>
    <w:rsid w:val="000B2CAC"/>
    <w:rsid w:val="000D70C9"/>
    <w:rsid w:val="001B4BBB"/>
    <w:rsid w:val="003232AE"/>
    <w:rsid w:val="00334289"/>
    <w:rsid w:val="003436E5"/>
    <w:rsid w:val="00366217"/>
    <w:rsid w:val="004C1457"/>
    <w:rsid w:val="00703C5A"/>
    <w:rsid w:val="007450D1"/>
    <w:rsid w:val="007678F2"/>
    <w:rsid w:val="008B2D02"/>
    <w:rsid w:val="0095619B"/>
    <w:rsid w:val="00B6241E"/>
    <w:rsid w:val="00B6403E"/>
    <w:rsid w:val="00C00D40"/>
    <w:rsid w:val="00DF3C99"/>
    <w:rsid w:val="00F41B76"/>
    <w:rsid w:val="00FC7B0D"/>
    <w:rsid w:val="00FE3CF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041F6-8189-4295-88D6-13A3CB02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32AE"/>
    <w:rPr>
      <w:color w:val="0000FF" w:themeColor="hyperlink"/>
      <w:u w:val="single"/>
    </w:rPr>
  </w:style>
  <w:style w:type="paragraph" w:styleId="a4">
    <w:name w:val="List Paragraph"/>
    <w:basedOn w:val="a"/>
    <w:uiPriority w:val="34"/>
    <w:qFormat/>
    <w:rsid w:val="001B4BBB"/>
    <w:pPr>
      <w:spacing w:after="160" w:line="259" w:lineRule="auto"/>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tariat.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ov.kz/cms/ru/services/pass077_mu" TargetMode="External"/><Relationship Id="rId5" Type="http://schemas.openxmlformats.org/officeDocument/2006/relationships/hyperlink" Target="https://www.gov.kz/services/3910?lan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2255</Words>
  <Characters>12858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Алибек Кошанов</cp:lastModifiedBy>
  <cp:revision>3</cp:revision>
  <dcterms:created xsi:type="dcterms:W3CDTF">2023-12-29T06:34:00Z</dcterms:created>
  <dcterms:modified xsi:type="dcterms:W3CDTF">2023-12-29T06:35:00Z</dcterms:modified>
</cp:coreProperties>
</file>