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65C" w:rsidRPr="004F29B0" w:rsidRDefault="00DD665C" w:rsidP="00303C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8F215F" w:rsidRPr="004F29B0" w:rsidRDefault="008F215F" w:rsidP="008F215F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lang w:val="kk-KZ"/>
        </w:rPr>
      </w:pPr>
    </w:p>
    <w:p w:rsidR="005E317B" w:rsidRPr="004F29B0" w:rsidRDefault="005E317B" w:rsidP="006B01C7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</w:t>
      </w:r>
    </w:p>
    <w:p w:rsidR="005E317B" w:rsidRPr="004F29B0" w:rsidRDefault="005E317B" w:rsidP="006B01C7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hyperlink r:id="rId7" w:history="1">
        <w:r w:rsidRPr="004F29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Правилам</w:t>
        </w:r>
      </w:hyperlink>
      <w:r w:rsidRPr="004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разработки и утверждения </w:t>
      </w:r>
    </w:p>
    <w:p w:rsidR="005E317B" w:rsidRPr="004F29B0" w:rsidRDefault="005E317B" w:rsidP="006B01C7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годового отчета о состоянии регулирования </w:t>
      </w:r>
    </w:p>
    <w:p w:rsidR="005E317B" w:rsidRPr="004F29B0" w:rsidRDefault="005E317B" w:rsidP="006B01C7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предпринимательской деятельности </w:t>
      </w:r>
    </w:p>
    <w:p w:rsidR="005E317B" w:rsidRPr="004F29B0" w:rsidRDefault="005E317B" w:rsidP="006B01C7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Республике Казахстан </w:t>
      </w:r>
    </w:p>
    <w:p w:rsidR="005E317B" w:rsidRPr="004F29B0" w:rsidRDefault="005E317B" w:rsidP="006B01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регулирующего государственного органа,</w:t>
      </w:r>
      <w:r w:rsidRPr="004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осуществляющего государственный контроль и надзор</w:t>
      </w:r>
    </w:p>
    <w:p w:rsidR="005E317B" w:rsidRPr="004F29B0" w:rsidRDefault="005E317B" w:rsidP="006B01C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</w:pPr>
      <w:r w:rsidRPr="004F29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Министерства финансов Республики Казахстан</w:t>
      </w:r>
    </w:p>
    <w:p w:rsidR="00302FFE" w:rsidRPr="004F29B0" w:rsidRDefault="00302FFE" w:rsidP="006B01C7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государственного органа)</w:t>
      </w:r>
    </w:p>
    <w:p w:rsidR="00302FFE" w:rsidRPr="004F29B0" w:rsidRDefault="00302FFE" w:rsidP="00B77BD5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tbl>
      <w:tblPr>
        <w:tblpPr w:leftFromText="180" w:rightFromText="180" w:vertAnchor="page" w:horzAnchor="margin" w:tblpXSpec="center" w:tblpY="5086"/>
        <w:tblW w:w="14959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992"/>
        <w:gridCol w:w="1026"/>
        <w:gridCol w:w="1667"/>
        <w:gridCol w:w="1134"/>
        <w:gridCol w:w="709"/>
        <w:gridCol w:w="851"/>
        <w:gridCol w:w="1134"/>
        <w:gridCol w:w="992"/>
        <w:gridCol w:w="992"/>
        <w:gridCol w:w="2235"/>
      </w:tblGrid>
      <w:tr w:rsidR="00302FFE" w:rsidRPr="004F29B0" w:rsidTr="00794A68">
        <w:trPr>
          <w:trHeight w:val="54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Сфера государственного контроля и надзора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Субъекты предпринимательства в разрезе по категориям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проведенных проверок по особому порядку в отношении субъектов предпринимательства/Количество проверок, в результате которых нарушения не 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выявлены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проведенного профилактического контроля и надзора с посещением субъекта предпринимательства/Количество проведенного профилактического контроля и 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надзора, в результате которых нарушения не выявлены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проведенных проверок, проведенных по основаниям, предусмотренным пунктом 4 статьи 129 Предпринимательского кодекса  и профилактического контроля и надзора, проведенного по основаниям, предусмотренным частью одиннадцатой пункта 3 статьи 141 Предпринимательского кодекса (указываются в 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разрезе по основаниям)/Количество проведенных таких проверок и  профилактического контроля и надзора, в результате которых нарушения не выявлены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проведенных внеплановых проверок в отношении субъектов предпринимательства*/Количество проверок, в результате которых нарушения не выявлены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проведенного профилактического контроля и надзора без посещения субъекта предпринимат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ельства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приостановленных/возобновленных проверок и </w:t>
            </w:r>
            <w:proofErr w:type="gramStart"/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профилактического контроля</w:t>
            </w:r>
            <w:proofErr w:type="gramEnd"/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надзора в отношении субъекта предпринимательств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 (за исключением налоговых проверок)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исполненных/неисполненных рекомендаций, заключений, справок, уведомлений и предписаний об устранении выявленных нарушений по результатам профилактического 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контроля и </w:t>
            </w:r>
            <w:proofErr w:type="gramStart"/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надзора</w:t>
            </w:r>
            <w:proofErr w:type="gramEnd"/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проверок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административных взысканий, наложенных по итогам проверок и сумма административного штрафа, наложенного по итогам проверок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актов о назначении проверок, в регистрации которых отказано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удовлетворенных жалоб, поданных на нарушение порядка организации и проведения проверок и </w:t>
            </w:r>
            <w:proofErr w:type="gramStart"/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профилактического контроля</w:t>
            </w:r>
            <w:proofErr w:type="gramEnd"/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надзора с посещением и их результаты (количество должностных лиц, привлеченных к ответственности по удовлетворенным жалобам)</w:t>
            </w:r>
          </w:p>
        </w:tc>
      </w:tr>
      <w:tr w:rsidR="00302FFE" w:rsidRPr="004F29B0" w:rsidTr="00794A6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94A68" w:rsidRPr="004F29B0" w:rsidTr="00794A68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68" w:rsidRPr="004F29B0" w:rsidRDefault="00794A6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4F29B0" w:rsidRDefault="00794A6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проверки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68" w:rsidRPr="004F29B0" w:rsidRDefault="00794A68" w:rsidP="006B0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субъекты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20/0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6682/6084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819/121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394/1226,7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4A68" w:rsidRPr="004F29B0" w:rsidTr="00794A68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68" w:rsidRPr="004F29B0" w:rsidRDefault="00794A6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4F29B0" w:rsidRDefault="00794A6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проверки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68" w:rsidRPr="004F29B0" w:rsidRDefault="00794A68" w:rsidP="006B0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 предпринимательства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4192/2584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505/47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115/230,2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A68" w:rsidRPr="004F29B0" w:rsidTr="00794A68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68" w:rsidRPr="004F29B0" w:rsidRDefault="00794A6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4F29B0" w:rsidRDefault="00794A6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проверки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68" w:rsidRPr="004F29B0" w:rsidRDefault="00794A68" w:rsidP="006B0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субъекты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276/4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3812/3625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661/96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216/2007,4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4A68" w:rsidRPr="004F29B0" w:rsidTr="00794A68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68" w:rsidRPr="004F29B0" w:rsidRDefault="00794A6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4F29B0" w:rsidRDefault="00794A6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проверки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68" w:rsidRPr="004F29B0" w:rsidRDefault="00794A68" w:rsidP="006B0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субъекты крупного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77/1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1277/1765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288/34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76/3616,1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A68" w:rsidRPr="004F29B0" w:rsidTr="00794A68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68" w:rsidRPr="004F29B0" w:rsidRDefault="00794A6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68" w:rsidRPr="004F29B0" w:rsidRDefault="00794A68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КГД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68" w:rsidRPr="004F29B0" w:rsidRDefault="00794A68" w:rsidP="006B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373/5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15963/14058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2273/298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801/7 080,4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68" w:rsidRPr="00794A68" w:rsidRDefault="00794A68" w:rsidP="00096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0058" w:rsidRDefault="00D00058" w:rsidP="009803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00058" w:rsidRDefault="00D00058" w:rsidP="009803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00058" w:rsidRDefault="00D00058" w:rsidP="009803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00058" w:rsidSect="00BE34B8">
      <w:footerReference w:type="default" r:id="rId8"/>
      <w:pgSz w:w="16838" w:h="11906" w:orient="landscape"/>
      <w:pgMar w:top="851" w:right="851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D32" w:rsidRDefault="00E81D32" w:rsidP="00977595">
      <w:pPr>
        <w:spacing w:after="0" w:line="240" w:lineRule="auto"/>
      </w:pPr>
      <w:r>
        <w:separator/>
      </w:r>
    </w:p>
  </w:endnote>
  <w:endnote w:type="continuationSeparator" w:id="0">
    <w:p w:rsidR="00E81D32" w:rsidRDefault="00E81D32" w:rsidP="0097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3538957"/>
      <w:docPartObj>
        <w:docPartGallery w:val="Page Numbers (Bottom of Page)"/>
        <w:docPartUnique/>
      </w:docPartObj>
    </w:sdtPr>
    <w:sdtEndPr/>
    <w:sdtContent>
      <w:p w:rsidR="00977595" w:rsidRDefault="009775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4B8">
          <w:rPr>
            <w:noProof/>
          </w:rPr>
          <w:t>5</w:t>
        </w:r>
        <w:r>
          <w:fldChar w:fldCharType="end"/>
        </w:r>
      </w:p>
    </w:sdtContent>
  </w:sdt>
  <w:p w:rsidR="00977595" w:rsidRDefault="009775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D32" w:rsidRDefault="00E81D32" w:rsidP="00977595">
      <w:pPr>
        <w:spacing w:after="0" w:line="240" w:lineRule="auto"/>
      </w:pPr>
      <w:r>
        <w:separator/>
      </w:r>
    </w:p>
  </w:footnote>
  <w:footnote w:type="continuationSeparator" w:id="0">
    <w:p w:rsidR="00E81D32" w:rsidRDefault="00E81D32" w:rsidP="00977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5538D"/>
    <w:multiLevelType w:val="hybridMultilevel"/>
    <w:tmpl w:val="FF724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571114"/>
    <w:multiLevelType w:val="hybridMultilevel"/>
    <w:tmpl w:val="AF16517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7B"/>
    <w:rsid w:val="00002F13"/>
    <w:rsid w:val="00047CC8"/>
    <w:rsid w:val="000765FB"/>
    <w:rsid w:val="000A0CCA"/>
    <w:rsid w:val="000B2697"/>
    <w:rsid w:val="000D0ED1"/>
    <w:rsid w:val="00112FFA"/>
    <w:rsid w:val="00143C9C"/>
    <w:rsid w:val="00161500"/>
    <w:rsid w:val="00171B87"/>
    <w:rsid w:val="00172A88"/>
    <w:rsid w:val="001B0BB6"/>
    <w:rsid w:val="00261D64"/>
    <w:rsid w:val="00261E87"/>
    <w:rsid w:val="0026611F"/>
    <w:rsid w:val="00293448"/>
    <w:rsid w:val="00295C9A"/>
    <w:rsid w:val="002D7874"/>
    <w:rsid w:val="002E21A1"/>
    <w:rsid w:val="00302FFE"/>
    <w:rsid w:val="00303C2C"/>
    <w:rsid w:val="00316B98"/>
    <w:rsid w:val="00330C9F"/>
    <w:rsid w:val="003B0AD0"/>
    <w:rsid w:val="003B1396"/>
    <w:rsid w:val="003E1D06"/>
    <w:rsid w:val="00446D98"/>
    <w:rsid w:val="004A5DE4"/>
    <w:rsid w:val="004B5834"/>
    <w:rsid w:val="004E5A05"/>
    <w:rsid w:val="004F1AED"/>
    <w:rsid w:val="004F29B0"/>
    <w:rsid w:val="004F6867"/>
    <w:rsid w:val="00530E9C"/>
    <w:rsid w:val="005A0193"/>
    <w:rsid w:val="005E317B"/>
    <w:rsid w:val="00651A2A"/>
    <w:rsid w:val="00656854"/>
    <w:rsid w:val="006B01C7"/>
    <w:rsid w:val="006B7812"/>
    <w:rsid w:val="006E1D88"/>
    <w:rsid w:val="00702FF1"/>
    <w:rsid w:val="00766310"/>
    <w:rsid w:val="00794A68"/>
    <w:rsid w:val="007E4099"/>
    <w:rsid w:val="007E5E8B"/>
    <w:rsid w:val="00817746"/>
    <w:rsid w:val="008269FE"/>
    <w:rsid w:val="008305E5"/>
    <w:rsid w:val="008468C1"/>
    <w:rsid w:val="008711E2"/>
    <w:rsid w:val="0089470A"/>
    <w:rsid w:val="008A5332"/>
    <w:rsid w:val="008D018B"/>
    <w:rsid w:val="008F215F"/>
    <w:rsid w:val="00947F7C"/>
    <w:rsid w:val="00977595"/>
    <w:rsid w:val="0098030F"/>
    <w:rsid w:val="009926A1"/>
    <w:rsid w:val="009D0E64"/>
    <w:rsid w:val="00A24812"/>
    <w:rsid w:val="00B63568"/>
    <w:rsid w:val="00B77BD5"/>
    <w:rsid w:val="00BB5FCD"/>
    <w:rsid w:val="00BE34B8"/>
    <w:rsid w:val="00BE7C14"/>
    <w:rsid w:val="00CE7E97"/>
    <w:rsid w:val="00CF6664"/>
    <w:rsid w:val="00D00058"/>
    <w:rsid w:val="00D03786"/>
    <w:rsid w:val="00D20320"/>
    <w:rsid w:val="00D40254"/>
    <w:rsid w:val="00DA3774"/>
    <w:rsid w:val="00DD665C"/>
    <w:rsid w:val="00DF5F84"/>
    <w:rsid w:val="00E11CA2"/>
    <w:rsid w:val="00E62F0F"/>
    <w:rsid w:val="00E7680B"/>
    <w:rsid w:val="00E81D32"/>
    <w:rsid w:val="00EC58C6"/>
    <w:rsid w:val="00ED1007"/>
    <w:rsid w:val="00EE02FB"/>
    <w:rsid w:val="00EE5F79"/>
    <w:rsid w:val="00F24444"/>
    <w:rsid w:val="00F40018"/>
    <w:rsid w:val="00F40B50"/>
    <w:rsid w:val="00F46040"/>
    <w:rsid w:val="00FA3F2D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4880"/>
  <w15:docId w15:val="{E15AA416-B0FD-4DC0-976A-9CA6840D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D88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F6867"/>
    <w:pPr>
      <w:spacing w:after="0" w:line="240" w:lineRule="auto"/>
    </w:pPr>
    <w:rPr>
      <w:rFonts w:ascii="Consolas" w:eastAsia="Consolas" w:hAnsi="Consolas" w:cs="Consolas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rsid w:val="004F686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header"/>
    <w:basedOn w:val="a"/>
    <w:link w:val="a6"/>
    <w:uiPriority w:val="99"/>
    <w:unhideWhenUsed/>
    <w:rsid w:val="00977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595"/>
  </w:style>
  <w:style w:type="paragraph" w:styleId="a7">
    <w:name w:val="footer"/>
    <w:basedOn w:val="a"/>
    <w:link w:val="a8"/>
    <w:uiPriority w:val="99"/>
    <w:unhideWhenUsed/>
    <w:rsid w:val="00977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7595"/>
  </w:style>
  <w:style w:type="paragraph" w:styleId="a9">
    <w:name w:val="Balloon Text"/>
    <w:basedOn w:val="a"/>
    <w:link w:val="aa"/>
    <w:uiPriority w:val="99"/>
    <w:semiHidden/>
    <w:unhideWhenUsed/>
    <w:rsid w:val="008A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l:39794416.1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 Шакирова</dc:creator>
  <cp:lastModifiedBy>Шакирова Зарина Буламбаевна</cp:lastModifiedBy>
  <cp:revision>3</cp:revision>
  <cp:lastPrinted>2022-02-11T11:15:00Z</cp:lastPrinted>
  <dcterms:created xsi:type="dcterms:W3CDTF">2022-04-26T06:13:00Z</dcterms:created>
  <dcterms:modified xsi:type="dcterms:W3CDTF">2022-04-26T06:18:00Z</dcterms:modified>
</cp:coreProperties>
</file>