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268"/>
        <w:gridCol w:w="3974"/>
      </w:tblGrid>
      <w:tr w:rsidR="00457D93" w:rsidRPr="00615DBE" w:rsidTr="005624B1">
        <w:tc>
          <w:tcPr>
            <w:tcW w:w="3936" w:type="dxa"/>
          </w:tcPr>
          <w:p w:rsidR="005624B1" w:rsidRDefault="005624B1">
            <w:pPr>
              <w:spacing w:line="240" w:lineRule="atLeast"/>
              <w:jc w:val="center"/>
              <w:rPr>
                <w:b/>
                <w:sz w:val="28"/>
                <w:szCs w:val="28"/>
                <w:lang w:val="kk-KZ" w:eastAsia="en-US"/>
              </w:rPr>
            </w:pPr>
            <w:r>
              <w:rPr>
                <w:b/>
                <w:sz w:val="28"/>
                <w:szCs w:val="28"/>
                <w:lang w:val="kk-KZ" w:eastAsia="en-US"/>
              </w:rPr>
              <w:t>Қазақстан Республикасы</w:t>
            </w:r>
            <w:r w:rsidR="00A03E16">
              <w:rPr>
                <w:b/>
                <w:sz w:val="28"/>
                <w:szCs w:val="28"/>
                <w:lang w:val="kk-KZ" w:eastAsia="en-US"/>
              </w:rPr>
              <w:t xml:space="preserve"> </w:t>
            </w:r>
            <w:r>
              <w:rPr>
                <w:b/>
                <w:sz w:val="28"/>
                <w:szCs w:val="28"/>
                <w:lang w:val="kk-KZ" w:eastAsia="en-US"/>
              </w:rPr>
              <w:t>Қаржы министрлігінің</w:t>
            </w:r>
          </w:p>
          <w:p w:rsidR="00457D93" w:rsidRPr="005624B1" w:rsidRDefault="005624B1">
            <w:pPr>
              <w:spacing w:line="240" w:lineRule="atLeast"/>
              <w:jc w:val="center"/>
              <w:rPr>
                <w:sz w:val="28"/>
                <w:szCs w:val="28"/>
                <w:lang w:val="kk-KZ" w:eastAsia="en-US"/>
              </w:rPr>
            </w:pPr>
            <w:r>
              <w:rPr>
                <w:b/>
                <w:sz w:val="28"/>
                <w:szCs w:val="28"/>
                <w:lang w:val="kk-KZ" w:eastAsia="en-US"/>
              </w:rPr>
              <w:t>Ішкі мемлекеттік</w:t>
            </w:r>
            <w:r w:rsidR="00A03E16">
              <w:rPr>
                <w:b/>
                <w:sz w:val="28"/>
                <w:szCs w:val="28"/>
                <w:lang w:val="kk-KZ" w:eastAsia="en-US"/>
              </w:rPr>
              <w:t xml:space="preserve"> аудит</w:t>
            </w:r>
            <w:r w:rsidR="00457D93" w:rsidRPr="005624B1">
              <w:rPr>
                <w:b/>
                <w:sz w:val="28"/>
                <w:szCs w:val="28"/>
                <w:lang w:val="kk-KZ" w:eastAsia="en-US"/>
              </w:rPr>
              <w:t xml:space="preserve">  </w:t>
            </w:r>
            <w:r>
              <w:rPr>
                <w:b/>
                <w:sz w:val="28"/>
                <w:szCs w:val="28"/>
                <w:lang w:val="kk-KZ" w:eastAsia="en-US"/>
              </w:rPr>
              <w:t>комитеті</w:t>
            </w:r>
          </w:p>
          <w:p w:rsidR="002F00AB" w:rsidRPr="005624B1" w:rsidRDefault="005624B1" w:rsidP="005624B1">
            <w:pPr>
              <w:pStyle w:val="a3"/>
              <w:spacing w:line="240" w:lineRule="atLeast"/>
              <w:rPr>
                <w:rFonts w:ascii="Times New Roman" w:hAnsi="Times New Roman"/>
                <w:b/>
                <w:sz w:val="28"/>
                <w:szCs w:val="28"/>
                <w:lang w:val="kk-KZ" w:eastAsia="ru-RU"/>
              </w:rPr>
            </w:pPr>
            <w:r>
              <w:rPr>
                <w:rFonts w:ascii="Times New Roman" w:hAnsi="Times New Roman"/>
                <w:b/>
                <w:sz w:val="28"/>
                <w:szCs w:val="28"/>
                <w:lang w:val="kk-KZ" w:eastAsia="ru-RU"/>
              </w:rPr>
              <w:t>2022 жылғы</w:t>
            </w:r>
            <w:r w:rsidR="004123C9">
              <w:rPr>
                <w:rFonts w:ascii="Times New Roman" w:hAnsi="Times New Roman"/>
                <w:b/>
                <w:sz w:val="28"/>
                <w:szCs w:val="28"/>
                <w:lang w:val="kk-KZ" w:eastAsia="ru-RU"/>
              </w:rPr>
              <w:t xml:space="preserve"> «22</w:t>
            </w:r>
            <w:r w:rsidR="002F00AB" w:rsidRPr="005624B1">
              <w:rPr>
                <w:rFonts w:ascii="Times New Roman" w:hAnsi="Times New Roman"/>
                <w:b/>
                <w:sz w:val="28"/>
                <w:szCs w:val="28"/>
                <w:lang w:val="kk-KZ" w:eastAsia="ru-RU"/>
              </w:rPr>
              <w:t>»</w:t>
            </w:r>
            <w:r w:rsidR="00283A63" w:rsidRPr="005624B1">
              <w:rPr>
                <w:rFonts w:ascii="Times New Roman" w:hAnsi="Times New Roman"/>
                <w:b/>
                <w:sz w:val="28"/>
                <w:szCs w:val="28"/>
                <w:lang w:val="kk-KZ" w:eastAsia="ru-RU"/>
              </w:rPr>
              <w:t xml:space="preserve"> </w:t>
            </w:r>
            <w:r>
              <w:rPr>
                <w:rFonts w:ascii="Times New Roman" w:hAnsi="Times New Roman"/>
                <w:b/>
                <w:sz w:val="28"/>
                <w:szCs w:val="28"/>
                <w:lang w:val="kk-KZ" w:eastAsia="ru-RU"/>
              </w:rPr>
              <w:t>тамыздағы</w:t>
            </w:r>
          </w:p>
          <w:p w:rsidR="002F00AB" w:rsidRPr="002F2998" w:rsidRDefault="004123C9" w:rsidP="002F00AB">
            <w:pPr>
              <w:pStyle w:val="a3"/>
              <w:spacing w:line="240" w:lineRule="atLeast"/>
              <w:jc w:val="center"/>
              <w:rPr>
                <w:rFonts w:ascii="Times New Roman" w:hAnsi="Times New Roman"/>
                <w:b/>
                <w:sz w:val="28"/>
                <w:szCs w:val="28"/>
                <w:lang w:val="kk-KZ" w:eastAsia="ru-RU"/>
              </w:rPr>
            </w:pPr>
            <w:r>
              <w:rPr>
                <w:rFonts w:ascii="Times New Roman" w:hAnsi="Times New Roman"/>
                <w:b/>
                <w:sz w:val="28"/>
                <w:szCs w:val="28"/>
                <w:lang w:val="kk-KZ" w:eastAsia="ru-RU"/>
              </w:rPr>
              <w:t>№ 217</w:t>
            </w:r>
          </w:p>
          <w:p w:rsidR="00457D93" w:rsidRPr="005624B1" w:rsidRDefault="002F00AB" w:rsidP="005624B1">
            <w:pPr>
              <w:pStyle w:val="a3"/>
              <w:spacing w:line="240" w:lineRule="atLeast"/>
              <w:jc w:val="center"/>
              <w:rPr>
                <w:rFonts w:ascii="Times New Roman" w:hAnsi="Times New Roman"/>
                <w:sz w:val="28"/>
                <w:szCs w:val="28"/>
                <w:lang w:val="kk-KZ" w:eastAsia="ru-RU"/>
              </w:rPr>
            </w:pPr>
            <w:r w:rsidRPr="002F2998">
              <w:rPr>
                <w:rFonts w:ascii="Times New Roman" w:hAnsi="Times New Roman"/>
                <w:b/>
                <w:sz w:val="28"/>
                <w:szCs w:val="28"/>
                <w:lang w:val="kk-KZ" w:eastAsia="ru-RU"/>
              </w:rPr>
              <w:t>Н</w:t>
            </w:r>
            <w:r w:rsidR="005624B1">
              <w:rPr>
                <w:rFonts w:ascii="Times New Roman" w:hAnsi="Times New Roman"/>
                <w:b/>
                <w:sz w:val="28"/>
                <w:szCs w:val="28"/>
                <w:lang w:val="kk-KZ" w:eastAsia="ru-RU"/>
              </w:rPr>
              <w:t>ұ</w:t>
            </w:r>
            <w:r w:rsidRPr="002F2998">
              <w:rPr>
                <w:rFonts w:ascii="Times New Roman" w:hAnsi="Times New Roman"/>
                <w:b/>
                <w:sz w:val="28"/>
                <w:szCs w:val="28"/>
                <w:lang w:val="kk-KZ" w:eastAsia="ru-RU"/>
              </w:rPr>
              <w:t>р-С</w:t>
            </w:r>
            <w:r w:rsidR="005624B1">
              <w:rPr>
                <w:rFonts w:ascii="Times New Roman" w:hAnsi="Times New Roman"/>
                <w:b/>
                <w:sz w:val="28"/>
                <w:szCs w:val="28"/>
                <w:lang w:val="kk-KZ" w:eastAsia="ru-RU"/>
              </w:rPr>
              <w:t>ұ</w:t>
            </w:r>
            <w:r w:rsidRPr="002F2998">
              <w:rPr>
                <w:rFonts w:ascii="Times New Roman" w:hAnsi="Times New Roman"/>
                <w:b/>
                <w:sz w:val="28"/>
                <w:szCs w:val="28"/>
                <w:lang w:val="kk-KZ" w:eastAsia="ru-RU"/>
              </w:rPr>
              <w:t>лтан</w:t>
            </w:r>
            <w:r w:rsidR="005624B1">
              <w:rPr>
                <w:rFonts w:ascii="Times New Roman" w:hAnsi="Times New Roman"/>
                <w:b/>
                <w:sz w:val="28"/>
                <w:szCs w:val="28"/>
                <w:lang w:val="kk-KZ" w:eastAsia="ru-RU"/>
              </w:rPr>
              <w:t xml:space="preserve"> қаласы</w:t>
            </w:r>
          </w:p>
        </w:tc>
        <w:tc>
          <w:tcPr>
            <w:tcW w:w="2268" w:type="dxa"/>
            <w:hideMark/>
          </w:tcPr>
          <w:p w:rsidR="00457D93" w:rsidRPr="000D6FE3" w:rsidRDefault="00AA37DD">
            <w:pPr>
              <w:pStyle w:val="a3"/>
              <w:spacing w:line="240" w:lineRule="atLeast"/>
              <w:ind w:hanging="1"/>
              <w:jc w:val="center"/>
              <w:rPr>
                <w:rFonts w:ascii="Times New Roman" w:hAnsi="Times New Roman"/>
                <w:sz w:val="28"/>
                <w:szCs w:val="28"/>
              </w:rPr>
            </w:pPr>
            <w:r>
              <w:rPr>
                <w:noProof/>
                <w:lang w:eastAsia="ru-RU"/>
              </w:rPr>
              <w:drawing>
                <wp:inline distT="0" distB="0" distL="0" distR="0" wp14:anchorId="361CEBA7" wp14:editId="0E892C1B">
                  <wp:extent cx="1231265" cy="1103630"/>
                  <wp:effectExtent l="0" t="0" r="698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265" cy="1103630"/>
                          </a:xfrm>
                          <a:prstGeom prst="rect">
                            <a:avLst/>
                          </a:prstGeom>
                          <a:noFill/>
                        </pic:spPr>
                      </pic:pic>
                    </a:graphicData>
                  </a:graphic>
                </wp:inline>
              </w:drawing>
            </w:r>
          </w:p>
        </w:tc>
        <w:tc>
          <w:tcPr>
            <w:tcW w:w="3974" w:type="dxa"/>
            <w:hideMark/>
          </w:tcPr>
          <w:p w:rsidR="005624B1" w:rsidRDefault="005624B1" w:rsidP="005624B1">
            <w:pPr>
              <w:spacing w:line="240" w:lineRule="atLeast"/>
              <w:jc w:val="center"/>
              <w:rPr>
                <w:b/>
                <w:sz w:val="28"/>
                <w:szCs w:val="28"/>
                <w:lang w:val="kk-KZ" w:eastAsia="en-US"/>
              </w:rPr>
            </w:pPr>
            <w:r>
              <w:rPr>
                <w:b/>
                <w:sz w:val="28"/>
                <w:szCs w:val="28"/>
                <w:lang w:val="kk-KZ" w:eastAsia="en-US"/>
              </w:rPr>
              <w:t>Қазақстан Республикасы Қаржы министрлігінің</w:t>
            </w:r>
          </w:p>
          <w:p w:rsidR="00D7518D" w:rsidRDefault="005624B1" w:rsidP="00D7518D">
            <w:pPr>
              <w:spacing w:line="240" w:lineRule="atLeast"/>
              <w:jc w:val="center"/>
              <w:rPr>
                <w:b/>
                <w:sz w:val="28"/>
                <w:szCs w:val="28"/>
                <w:lang w:val="kk-KZ" w:eastAsia="en-US"/>
              </w:rPr>
            </w:pPr>
            <w:r>
              <w:rPr>
                <w:b/>
                <w:sz w:val="28"/>
                <w:szCs w:val="28"/>
                <w:lang w:val="kk-KZ" w:eastAsia="en-US"/>
              </w:rPr>
              <w:t>Мемлекеттік кірістер</w:t>
            </w:r>
            <w:r w:rsidRPr="000D6FE3">
              <w:rPr>
                <w:b/>
                <w:sz w:val="28"/>
                <w:szCs w:val="28"/>
                <w:lang w:eastAsia="en-US"/>
              </w:rPr>
              <w:t xml:space="preserve">  </w:t>
            </w:r>
            <w:r>
              <w:rPr>
                <w:b/>
                <w:sz w:val="28"/>
                <w:szCs w:val="28"/>
                <w:lang w:val="kk-KZ" w:eastAsia="en-US"/>
              </w:rPr>
              <w:t>комитеті</w:t>
            </w:r>
          </w:p>
          <w:p w:rsidR="005624B1" w:rsidRPr="00D7518D" w:rsidRDefault="005624B1" w:rsidP="00D7518D">
            <w:pPr>
              <w:spacing w:line="240" w:lineRule="atLeast"/>
              <w:jc w:val="center"/>
              <w:rPr>
                <w:sz w:val="28"/>
                <w:szCs w:val="28"/>
                <w:lang w:val="kk-KZ" w:eastAsia="en-US"/>
              </w:rPr>
            </w:pPr>
            <w:r>
              <w:rPr>
                <w:b/>
                <w:sz w:val="28"/>
                <w:szCs w:val="28"/>
                <w:lang w:val="kk-KZ"/>
              </w:rPr>
              <w:t>2022 жылғы</w:t>
            </w:r>
            <w:r w:rsidR="004123C9">
              <w:rPr>
                <w:b/>
                <w:sz w:val="28"/>
                <w:szCs w:val="28"/>
                <w:lang w:val="kk-KZ"/>
              </w:rPr>
              <w:t xml:space="preserve"> «23</w:t>
            </w:r>
            <w:r w:rsidRPr="008B6F32">
              <w:rPr>
                <w:b/>
                <w:sz w:val="28"/>
                <w:szCs w:val="28"/>
                <w:lang w:val="kk-KZ"/>
              </w:rPr>
              <w:t xml:space="preserve">» </w:t>
            </w:r>
            <w:r>
              <w:rPr>
                <w:b/>
                <w:sz w:val="28"/>
                <w:szCs w:val="28"/>
                <w:lang w:val="kk-KZ"/>
              </w:rPr>
              <w:t>тамыздағы</w:t>
            </w:r>
          </w:p>
          <w:p w:rsidR="005624B1" w:rsidRPr="008B6F32" w:rsidRDefault="004123C9" w:rsidP="005624B1">
            <w:pPr>
              <w:pStyle w:val="a3"/>
              <w:spacing w:line="240" w:lineRule="atLeast"/>
              <w:jc w:val="center"/>
              <w:rPr>
                <w:rFonts w:ascii="Times New Roman" w:hAnsi="Times New Roman"/>
                <w:b/>
                <w:sz w:val="28"/>
                <w:szCs w:val="28"/>
                <w:lang w:val="kk-KZ" w:eastAsia="ru-RU"/>
              </w:rPr>
            </w:pPr>
            <w:r>
              <w:rPr>
                <w:rFonts w:ascii="Times New Roman" w:hAnsi="Times New Roman"/>
                <w:b/>
                <w:sz w:val="28"/>
                <w:szCs w:val="28"/>
                <w:lang w:val="kk-KZ" w:eastAsia="ru-RU"/>
              </w:rPr>
              <w:t>№ 569</w:t>
            </w:r>
          </w:p>
          <w:p w:rsidR="00846CA3" w:rsidRPr="008B6F32" w:rsidRDefault="005624B1" w:rsidP="005624B1">
            <w:pPr>
              <w:pStyle w:val="a3"/>
              <w:spacing w:line="240" w:lineRule="atLeast"/>
              <w:ind w:left="34"/>
              <w:jc w:val="center"/>
              <w:rPr>
                <w:rFonts w:ascii="Times New Roman" w:hAnsi="Times New Roman"/>
                <w:sz w:val="28"/>
                <w:szCs w:val="28"/>
                <w:lang w:val="kk-KZ" w:eastAsia="ru-RU"/>
              </w:rPr>
            </w:pPr>
            <w:r w:rsidRPr="008B6F32">
              <w:rPr>
                <w:rFonts w:ascii="Times New Roman" w:hAnsi="Times New Roman"/>
                <w:b/>
                <w:sz w:val="28"/>
                <w:szCs w:val="28"/>
                <w:lang w:val="kk-KZ" w:eastAsia="ru-RU"/>
              </w:rPr>
              <w:t>Н</w:t>
            </w:r>
            <w:r>
              <w:rPr>
                <w:rFonts w:ascii="Times New Roman" w:hAnsi="Times New Roman"/>
                <w:b/>
                <w:sz w:val="28"/>
                <w:szCs w:val="28"/>
                <w:lang w:val="kk-KZ" w:eastAsia="ru-RU"/>
              </w:rPr>
              <w:t>ұ</w:t>
            </w:r>
            <w:r w:rsidRPr="008B6F32">
              <w:rPr>
                <w:rFonts w:ascii="Times New Roman" w:hAnsi="Times New Roman"/>
                <w:b/>
                <w:sz w:val="28"/>
                <w:szCs w:val="28"/>
                <w:lang w:val="kk-KZ" w:eastAsia="ru-RU"/>
              </w:rPr>
              <w:t>р-С</w:t>
            </w:r>
            <w:r>
              <w:rPr>
                <w:rFonts w:ascii="Times New Roman" w:hAnsi="Times New Roman"/>
                <w:b/>
                <w:sz w:val="28"/>
                <w:szCs w:val="28"/>
                <w:lang w:val="kk-KZ" w:eastAsia="ru-RU"/>
              </w:rPr>
              <w:t>ұ</w:t>
            </w:r>
            <w:r w:rsidRPr="008B6F32">
              <w:rPr>
                <w:rFonts w:ascii="Times New Roman" w:hAnsi="Times New Roman"/>
                <w:b/>
                <w:sz w:val="28"/>
                <w:szCs w:val="28"/>
                <w:lang w:val="kk-KZ" w:eastAsia="ru-RU"/>
              </w:rPr>
              <w:t>лтан</w:t>
            </w:r>
            <w:r>
              <w:rPr>
                <w:rFonts w:ascii="Times New Roman" w:hAnsi="Times New Roman"/>
                <w:b/>
                <w:sz w:val="28"/>
                <w:szCs w:val="28"/>
                <w:lang w:val="kk-KZ" w:eastAsia="ru-RU"/>
              </w:rPr>
              <w:t xml:space="preserve"> қаласы</w:t>
            </w:r>
          </w:p>
        </w:tc>
      </w:tr>
    </w:tbl>
    <w:p w:rsidR="002F00AB" w:rsidRPr="008B6F32" w:rsidRDefault="002F00AB" w:rsidP="002F00AB">
      <w:pPr>
        <w:ind w:right="-2"/>
        <w:jc w:val="center"/>
        <w:rPr>
          <w:b/>
          <w:sz w:val="28"/>
          <w:szCs w:val="28"/>
          <w:lang w:val="kk-KZ"/>
        </w:rPr>
      </w:pPr>
    </w:p>
    <w:p w:rsidR="00DA1C62" w:rsidRPr="008B6F32" w:rsidRDefault="00DA1C62" w:rsidP="009E78DF">
      <w:pPr>
        <w:spacing w:line="240" w:lineRule="atLeast"/>
        <w:jc w:val="center"/>
        <w:rPr>
          <w:b/>
          <w:sz w:val="28"/>
          <w:szCs w:val="28"/>
          <w:lang w:val="kk-KZ"/>
        </w:rPr>
      </w:pPr>
    </w:p>
    <w:p w:rsidR="00A93E01" w:rsidRDefault="00A93E01" w:rsidP="00A93E01">
      <w:pPr>
        <w:spacing w:line="240" w:lineRule="atLeast"/>
        <w:jc w:val="center"/>
        <w:rPr>
          <w:b/>
          <w:color w:val="000000"/>
          <w:sz w:val="28"/>
          <w:lang w:val="kk-KZ"/>
        </w:rPr>
      </w:pPr>
      <w:r>
        <w:rPr>
          <w:b/>
          <w:sz w:val="28"/>
          <w:szCs w:val="28"/>
          <w:lang w:val="kk-KZ"/>
        </w:rPr>
        <w:t xml:space="preserve"> </w:t>
      </w:r>
      <w:r w:rsidR="00161D02">
        <w:rPr>
          <w:b/>
          <w:sz w:val="28"/>
          <w:szCs w:val="28"/>
          <w:lang w:val="kk-KZ" w:eastAsia="en-US"/>
        </w:rPr>
        <w:t xml:space="preserve">Қазақстан Республикасы Қаржы министрлігі </w:t>
      </w:r>
      <w:r w:rsidR="004A03C4">
        <w:rPr>
          <w:b/>
          <w:sz w:val="28"/>
          <w:szCs w:val="28"/>
          <w:lang w:val="kk-KZ"/>
        </w:rPr>
        <w:t>Ішкі мемлекеттік аудит комитеті</w:t>
      </w:r>
      <w:r w:rsidR="00510F96">
        <w:rPr>
          <w:b/>
          <w:sz w:val="28"/>
          <w:szCs w:val="28"/>
          <w:lang w:val="kk-KZ"/>
        </w:rPr>
        <w:t>нің</w:t>
      </w:r>
      <w:r w:rsidR="004A03C4">
        <w:rPr>
          <w:b/>
          <w:sz w:val="28"/>
          <w:szCs w:val="28"/>
          <w:lang w:val="kk-KZ"/>
        </w:rPr>
        <w:t xml:space="preserve"> мен </w:t>
      </w:r>
      <w:r w:rsidR="00161D02">
        <w:rPr>
          <w:b/>
          <w:sz w:val="28"/>
          <w:szCs w:val="28"/>
          <w:lang w:val="kk-KZ" w:eastAsia="en-US"/>
        </w:rPr>
        <w:t xml:space="preserve">Қазақстан Республикасы Қаржы министрлігі </w:t>
      </w:r>
      <w:r w:rsidR="004A03C4">
        <w:rPr>
          <w:b/>
          <w:sz w:val="28"/>
          <w:szCs w:val="28"/>
          <w:lang w:val="kk-KZ"/>
        </w:rPr>
        <w:t>Мемлекеттік кірістер комитеті</w:t>
      </w:r>
      <w:r w:rsidR="004A03C4">
        <w:rPr>
          <w:b/>
          <w:color w:val="000000"/>
          <w:sz w:val="28"/>
          <w:lang w:val="kk-KZ"/>
        </w:rPr>
        <w:t xml:space="preserve">нің лауазымды </w:t>
      </w:r>
      <w:r w:rsidR="00510F96">
        <w:rPr>
          <w:b/>
          <w:color w:val="000000"/>
          <w:sz w:val="28"/>
          <w:lang w:val="kk-KZ"/>
        </w:rPr>
        <w:t>адамдары</w:t>
      </w:r>
      <w:r w:rsidR="004A03C4">
        <w:rPr>
          <w:b/>
          <w:color w:val="000000"/>
          <w:sz w:val="28"/>
          <w:lang w:val="kk-KZ"/>
        </w:rPr>
        <w:t xml:space="preserve"> қатарынан жұмыс тобының құрамын және </w:t>
      </w:r>
      <w:r w:rsidR="00510F96">
        <w:rPr>
          <w:b/>
          <w:color w:val="000000"/>
          <w:sz w:val="28"/>
          <w:lang w:val="kk-KZ"/>
        </w:rPr>
        <w:t xml:space="preserve">бюджет процесіне қатысушыларды әкімшілендіру жөніндегі </w:t>
      </w:r>
      <w:r w:rsidR="004A03C4">
        <w:rPr>
          <w:b/>
          <w:color w:val="000000"/>
          <w:sz w:val="28"/>
          <w:lang w:val="kk-KZ"/>
        </w:rPr>
        <w:t>бірлескен іс-қимыл жоспарын бекіту туралы</w:t>
      </w:r>
    </w:p>
    <w:p w:rsidR="00161D02" w:rsidRDefault="00161D02" w:rsidP="00A93E01">
      <w:pPr>
        <w:spacing w:line="240" w:lineRule="atLeast"/>
        <w:jc w:val="center"/>
        <w:rPr>
          <w:b/>
          <w:color w:val="000000"/>
          <w:sz w:val="28"/>
          <w:lang w:val="kk-KZ"/>
        </w:rPr>
      </w:pPr>
    </w:p>
    <w:p w:rsidR="005E44CF" w:rsidRPr="004A03C4" w:rsidRDefault="00161D02" w:rsidP="00A93E01">
      <w:pPr>
        <w:spacing w:line="240" w:lineRule="atLeast"/>
        <w:jc w:val="center"/>
        <w:rPr>
          <w:b/>
          <w:color w:val="000000"/>
          <w:sz w:val="28"/>
          <w:lang w:val="kk-KZ"/>
        </w:rPr>
      </w:pPr>
      <w:r>
        <w:rPr>
          <w:b/>
          <w:color w:val="000000"/>
          <w:sz w:val="28"/>
          <w:lang w:val="kk-KZ"/>
        </w:rPr>
        <w:t>Б</w:t>
      </w:r>
      <w:r w:rsidR="00A93E01">
        <w:rPr>
          <w:b/>
          <w:color w:val="000000"/>
          <w:sz w:val="28"/>
          <w:lang w:val="kk-KZ"/>
        </w:rPr>
        <w:t xml:space="preserve">ірлескен </w:t>
      </w:r>
      <w:r>
        <w:rPr>
          <w:b/>
          <w:color w:val="000000"/>
          <w:sz w:val="28"/>
          <w:lang w:val="kk-KZ"/>
        </w:rPr>
        <w:t>б</w:t>
      </w:r>
      <w:r w:rsidR="004A03C4">
        <w:rPr>
          <w:b/>
          <w:color w:val="000000"/>
          <w:sz w:val="28"/>
          <w:lang w:val="kk-KZ"/>
        </w:rPr>
        <w:t>ұйрық</w:t>
      </w:r>
    </w:p>
    <w:p w:rsidR="00BF1CC4" w:rsidRPr="00BF1CC4" w:rsidRDefault="00BF1CC4" w:rsidP="00457D93">
      <w:pPr>
        <w:spacing w:line="240" w:lineRule="atLeast"/>
        <w:jc w:val="both"/>
        <w:rPr>
          <w:b/>
          <w:bCs/>
          <w:sz w:val="28"/>
          <w:szCs w:val="28"/>
          <w:bdr w:val="none" w:sz="0" w:space="0" w:color="auto" w:frame="1"/>
          <w:lang w:val="kk-KZ"/>
        </w:rPr>
      </w:pPr>
    </w:p>
    <w:p w:rsidR="00D374BC" w:rsidRDefault="00D374BC" w:rsidP="00B708CC">
      <w:pPr>
        <w:pStyle w:val="ae"/>
        <w:shd w:val="clear" w:color="auto" w:fill="FFFFFF" w:themeFill="background1"/>
        <w:spacing w:after="0"/>
        <w:ind w:firstLine="709"/>
        <w:jc w:val="both"/>
        <w:rPr>
          <w:rFonts w:ascii="Times New Roman" w:hAnsi="Times New Roman"/>
          <w:color w:val="000000"/>
          <w:sz w:val="28"/>
          <w:szCs w:val="28"/>
          <w:lang w:val="kk-KZ"/>
        </w:rPr>
      </w:pPr>
      <w:r w:rsidRPr="00D374BC">
        <w:rPr>
          <w:rFonts w:ascii="Times New Roman" w:hAnsi="Times New Roman"/>
          <w:color w:val="000000"/>
          <w:sz w:val="28"/>
          <w:szCs w:val="28"/>
        </w:rPr>
        <w:t>Қазақстан Республикасы Қаржы министрінің 2021 жылғы 7 тамыздағы №</w:t>
      </w:r>
      <w:r>
        <w:rPr>
          <w:rFonts w:ascii="Times New Roman" w:hAnsi="Times New Roman"/>
          <w:color w:val="000000"/>
          <w:sz w:val="28"/>
          <w:szCs w:val="28"/>
          <w:lang w:val="kk-KZ"/>
        </w:rPr>
        <w:t xml:space="preserve"> </w:t>
      </w:r>
      <w:r w:rsidRPr="00D374BC">
        <w:rPr>
          <w:rFonts w:ascii="Times New Roman" w:hAnsi="Times New Roman"/>
          <w:color w:val="000000"/>
          <w:sz w:val="28"/>
          <w:szCs w:val="28"/>
        </w:rPr>
        <w:t>779 бұйрығымен бекітілген бюджет процесіне қатысушыларды әкімшілендіру бойынша ішкі м</w:t>
      </w:r>
      <w:r>
        <w:rPr>
          <w:rFonts w:ascii="Times New Roman" w:hAnsi="Times New Roman"/>
          <w:color w:val="000000"/>
          <w:sz w:val="28"/>
          <w:szCs w:val="28"/>
        </w:rPr>
        <w:t xml:space="preserve">емлекеттік аудит органдары мен </w:t>
      </w:r>
      <w:r>
        <w:rPr>
          <w:rFonts w:ascii="Times New Roman" w:hAnsi="Times New Roman"/>
          <w:color w:val="000000"/>
          <w:sz w:val="28"/>
          <w:szCs w:val="28"/>
          <w:lang w:val="kk-KZ"/>
        </w:rPr>
        <w:t>м</w:t>
      </w:r>
      <w:r w:rsidRPr="00D374BC">
        <w:rPr>
          <w:rFonts w:ascii="Times New Roman" w:hAnsi="Times New Roman"/>
          <w:color w:val="000000"/>
          <w:sz w:val="28"/>
          <w:szCs w:val="28"/>
        </w:rPr>
        <w:t xml:space="preserve">емлекеттік кірістер органдарының өзара іс-қимыл регламентінің 5-тармағына сәйкес </w:t>
      </w:r>
      <w:r w:rsidRPr="00D374BC">
        <w:rPr>
          <w:rFonts w:ascii="Times New Roman" w:hAnsi="Times New Roman"/>
          <w:b/>
          <w:color w:val="000000"/>
          <w:sz w:val="28"/>
          <w:szCs w:val="28"/>
        </w:rPr>
        <w:t>БҰЙЫРАМЫЗ:</w:t>
      </w:r>
      <w:r w:rsidRPr="00D374BC">
        <w:rPr>
          <w:rFonts w:ascii="Times New Roman" w:hAnsi="Times New Roman"/>
          <w:color w:val="000000"/>
          <w:sz w:val="28"/>
          <w:szCs w:val="28"/>
        </w:rPr>
        <w:t xml:space="preserve"> </w:t>
      </w:r>
    </w:p>
    <w:p w:rsidR="00D374BC" w:rsidRPr="0007219C" w:rsidRDefault="00D374BC" w:rsidP="00B708CC">
      <w:pPr>
        <w:pStyle w:val="ae"/>
        <w:shd w:val="clear" w:color="auto" w:fill="FFFFFF" w:themeFill="background1"/>
        <w:spacing w:after="0"/>
        <w:ind w:firstLine="709"/>
        <w:jc w:val="both"/>
        <w:rPr>
          <w:rFonts w:ascii="Times New Roman" w:hAnsi="Times New Roman"/>
          <w:color w:val="000000"/>
          <w:sz w:val="28"/>
          <w:szCs w:val="28"/>
          <w:lang w:val="kk-KZ"/>
        </w:rPr>
      </w:pPr>
      <w:r w:rsidRPr="00D374BC">
        <w:rPr>
          <w:rFonts w:ascii="Times New Roman" w:hAnsi="Times New Roman"/>
          <w:color w:val="000000"/>
          <w:sz w:val="28"/>
          <w:szCs w:val="28"/>
        </w:rPr>
        <w:t xml:space="preserve">1. </w:t>
      </w:r>
      <w:r w:rsidR="00D7518D" w:rsidRPr="00D7518D">
        <w:rPr>
          <w:rFonts w:ascii="Times New Roman" w:hAnsi="Times New Roman"/>
          <w:color w:val="000000"/>
          <w:sz w:val="28"/>
          <w:szCs w:val="28"/>
          <w:lang w:val="kk-KZ"/>
        </w:rPr>
        <w:t xml:space="preserve">Осы </w:t>
      </w:r>
      <w:r w:rsidR="00D7518D">
        <w:rPr>
          <w:rFonts w:ascii="Times New Roman" w:hAnsi="Times New Roman"/>
          <w:color w:val="000000"/>
          <w:sz w:val="28"/>
          <w:szCs w:val="28"/>
          <w:lang w:val="kk-KZ"/>
        </w:rPr>
        <w:t xml:space="preserve">бұйрыққа </w:t>
      </w:r>
      <w:r w:rsidR="0007219C" w:rsidRPr="0007219C">
        <w:rPr>
          <w:rFonts w:ascii="Times New Roman" w:hAnsi="Times New Roman"/>
          <w:color w:val="000000"/>
          <w:sz w:val="28"/>
          <w:szCs w:val="28"/>
        </w:rPr>
        <w:t>1-қосымшаға сәйкес Қазақстан Республикасы Қаржы министрлігі Ішкі мемлекеттік аудит комитетінің және Қазақстан Республикасы Қаржы министрлігі Мемлекеттік кірістер комитетіні</w:t>
      </w:r>
      <w:r w:rsidR="0007219C">
        <w:rPr>
          <w:rFonts w:ascii="Times New Roman" w:hAnsi="Times New Roman"/>
          <w:color w:val="000000"/>
          <w:sz w:val="28"/>
          <w:szCs w:val="28"/>
        </w:rPr>
        <w:t xml:space="preserve">ң лауазымды адамдары қатарынан </w:t>
      </w:r>
      <w:r w:rsidR="0007219C">
        <w:rPr>
          <w:rFonts w:ascii="Times New Roman" w:hAnsi="Times New Roman"/>
          <w:color w:val="000000"/>
          <w:sz w:val="28"/>
          <w:szCs w:val="28"/>
          <w:lang w:val="kk-KZ"/>
        </w:rPr>
        <w:t>Ж</w:t>
      </w:r>
      <w:r w:rsidR="0007219C" w:rsidRPr="0007219C">
        <w:rPr>
          <w:rFonts w:ascii="Times New Roman" w:hAnsi="Times New Roman"/>
          <w:color w:val="000000"/>
          <w:sz w:val="28"/>
          <w:szCs w:val="28"/>
        </w:rPr>
        <w:t>ұмыс тобының құрамы бекітілсін</w:t>
      </w:r>
      <w:r w:rsidRPr="0007219C">
        <w:rPr>
          <w:rFonts w:ascii="Times New Roman" w:hAnsi="Times New Roman"/>
          <w:color w:val="000000"/>
          <w:sz w:val="28"/>
          <w:szCs w:val="28"/>
        </w:rPr>
        <w:t xml:space="preserve">. </w:t>
      </w:r>
    </w:p>
    <w:p w:rsidR="00C553F9" w:rsidRDefault="00D374BC" w:rsidP="00B708CC">
      <w:pPr>
        <w:pStyle w:val="ae"/>
        <w:shd w:val="clear" w:color="auto" w:fill="FFFFFF" w:themeFill="background1"/>
        <w:spacing w:after="0"/>
        <w:ind w:firstLine="709"/>
        <w:jc w:val="both"/>
        <w:rPr>
          <w:rFonts w:ascii="Times New Roman" w:hAnsi="Times New Roman"/>
          <w:color w:val="000000"/>
          <w:sz w:val="28"/>
          <w:szCs w:val="28"/>
          <w:lang w:val="kk-KZ"/>
        </w:rPr>
      </w:pPr>
      <w:r w:rsidRPr="0007219C">
        <w:rPr>
          <w:rFonts w:ascii="Times New Roman" w:hAnsi="Times New Roman"/>
          <w:color w:val="000000"/>
          <w:sz w:val="28"/>
          <w:szCs w:val="28"/>
        </w:rPr>
        <w:t xml:space="preserve">2. </w:t>
      </w:r>
      <w:r w:rsidR="002577FF" w:rsidRPr="00D7518D">
        <w:rPr>
          <w:rFonts w:ascii="Times New Roman" w:hAnsi="Times New Roman"/>
          <w:color w:val="000000"/>
          <w:sz w:val="28"/>
          <w:szCs w:val="28"/>
          <w:lang w:val="kk-KZ"/>
        </w:rPr>
        <w:t xml:space="preserve">Осы </w:t>
      </w:r>
      <w:r w:rsidR="002577FF">
        <w:rPr>
          <w:rFonts w:ascii="Times New Roman" w:hAnsi="Times New Roman"/>
          <w:color w:val="000000"/>
          <w:sz w:val="28"/>
          <w:szCs w:val="28"/>
          <w:lang w:val="kk-KZ"/>
        </w:rPr>
        <w:t xml:space="preserve">бұйрыққа </w:t>
      </w:r>
      <w:r w:rsidR="0007219C" w:rsidRPr="0007219C">
        <w:rPr>
          <w:rFonts w:ascii="Times New Roman" w:hAnsi="Times New Roman"/>
          <w:color w:val="000000"/>
          <w:sz w:val="28"/>
          <w:szCs w:val="28"/>
        </w:rPr>
        <w:t xml:space="preserve">2-қосымшаға сәйкес </w:t>
      </w:r>
      <w:r w:rsidR="0007219C">
        <w:rPr>
          <w:rFonts w:ascii="Times New Roman" w:hAnsi="Times New Roman"/>
          <w:color w:val="000000"/>
          <w:sz w:val="28"/>
          <w:szCs w:val="28"/>
          <w:lang w:val="kk-KZ"/>
        </w:rPr>
        <w:t>б</w:t>
      </w:r>
      <w:r w:rsidR="0007219C" w:rsidRPr="0007219C">
        <w:rPr>
          <w:rFonts w:ascii="Times New Roman" w:hAnsi="Times New Roman"/>
          <w:color w:val="000000"/>
          <w:sz w:val="28"/>
          <w:szCs w:val="28"/>
        </w:rPr>
        <w:t>юджеттік процеске қатысуш</w:t>
      </w:r>
      <w:r w:rsidR="0007219C">
        <w:rPr>
          <w:rFonts w:ascii="Times New Roman" w:hAnsi="Times New Roman"/>
          <w:color w:val="000000"/>
          <w:sz w:val="28"/>
          <w:szCs w:val="28"/>
        </w:rPr>
        <w:t xml:space="preserve">ыларды әкімшілендіру жөніндегі </w:t>
      </w:r>
      <w:r w:rsidR="0007219C">
        <w:rPr>
          <w:rFonts w:ascii="Times New Roman" w:hAnsi="Times New Roman"/>
          <w:color w:val="000000"/>
          <w:sz w:val="28"/>
          <w:szCs w:val="28"/>
          <w:lang w:val="kk-KZ"/>
        </w:rPr>
        <w:t>Ж</w:t>
      </w:r>
      <w:r w:rsidR="0007219C" w:rsidRPr="0007219C">
        <w:rPr>
          <w:rFonts w:ascii="Times New Roman" w:hAnsi="Times New Roman"/>
          <w:color w:val="000000"/>
          <w:sz w:val="28"/>
          <w:szCs w:val="28"/>
        </w:rPr>
        <w:t>ұмыс тобының бірлескен іс-қимыл жоспары бекітілсін</w:t>
      </w:r>
      <w:r w:rsidRPr="0007219C">
        <w:rPr>
          <w:rFonts w:ascii="Times New Roman" w:hAnsi="Times New Roman"/>
          <w:color w:val="000000"/>
          <w:sz w:val="28"/>
          <w:szCs w:val="28"/>
        </w:rPr>
        <w:t>.</w:t>
      </w:r>
    </w:p>
    <w:p w:rsidR="00D374BC" w:rsidRPr="00C553F9" w:rsidRDefault="00C553F9" w:rsidP="00B708CC">
      <w:pPr>
        <w:pStyle w:val="ae"/>
        <w:shd w:val="clear" w:color="auto" w:fill="FFFFFF" w:themeFill="background1"/>
        <w:spacing w:after="0"/>
        <w:ind w:firstLine="709"/>
        <w:jc w:val="both"/>
        <w:rPr>
          <w:rFonts w:ascii="Times New Roman" w:hAnsi="Times New Roman"/>
          <w:color w:val="000000"/>
          <w:sz w:val="28"/>
          <w:szCs w:val="28"/>
          <w:lang w:val="kk-KZ"/>
        </w:rPr>
      </w:pPr>
      <w:r w:rsidRPr="00C553F9">
        <w:rPr>
          <w:rFonts w:ascii="Times New Roman" w:hAnsi="Times New Roman"/>
          <w:color w:val="000000"/>
          <w:sz w:val="28"/>
          <w:szCs w:val="28"/>
          <w:lang w:val="kk-KZ"/>
        </w:rPr>
        <w:t xml:space="preserve">3. </w:t>
      </w:r>
      <w:proofErr w:type="spellStart"/>
      <w:r w:rsidR="002577FF">
        <w:rPr>
          <w:rFonts w:ascii="Times New Roman" w:hAnsi="Times New Roman"/>
          <w:color w:val="000000"/>
          <w:sz w:val="28"/>
          <w:szCs w:val="28"/>
        </w:rPr>
        <w:t>Жұмыс</w:t>
      </w:r>
      <w:proofErr w:type="spellEnd"/>
      <w:r w:rsidR="002577FF">
        <w:rPr>
          <w:rFonts w:ascii="Times New Roman" w:hAnsi="Times New Roman"/>
          <w:color w:val="000000"/>
          <w:sz w:val="28"/>
          <w:szCs w:val="28"/>
        </w:rPr>
        <w:t xml:space="preserve"> </w:t>
      </w:r>
      <w:proofErr w:type="spellStart"/>
      <w:r w:rsidR="002577FF">
        <w:rPr>
          <w:rFonts w:ascii="Times New Roman" w:hAnsi="Times New Roman"/>
          <w:color w:val="000000"/>
          <w:sz w:val="28"/>
          <w:szCs w:val="28"/>
        </w:rPr>
        <w:t>тобы</w:t>
      </w:r>
      <w:proofErr w:type="spellEnd"/>
      <w:r w:rsidRPr="00C553F9">
        <w:rPr>
          <w:rFonts w:ascii="Times New Roman" w:hAnsi="Times New Roman"/>
          <w:color w:val="000000"/>
          <w:sz w:val="28"/>
          <w:szCs w:val="28"/>
        </w:rPr>
        <w:t xml:space="preserve"> </w:t>
      </w:r>
      <w:r w:rsidR="008B6F32" w:rsidRPr="008B6F32">
        <w:rPr>
          <w:rFonts w:ascii="Times New Roman" w:hAnsi="Times New Roman"/>
          <w:color w:val="000000"/>
          <w:sz w:val="28"/>
          <w:szCs w:val="28"/>
          <w:lang w:val="kk-KZ"/>
        </w:rPr>
        <w:t>а</w:t>
      </w:r>
      <w:r w:rsidR="008B6F32">
        <w:rPr>
          <w:rFonts w:ascii="Times New Roman" w:hAnsi="Times New Roman"/>
          <w:color w:val="000000"/>
          <w:sz w:val="28"/>
          <w:szCs w:val="28"/>
          <w:lang w:val="kk-KZ"/>
        </w:rPr>
        <w:t xml:space="preserve">пта сайын </w:t>
      </w:r>
      <w:proofErr w:type="spellStart"/>
      <w:r w:rsidR="008B6F32">
        <w:rPr>
          <w:rFonts w:ascii="Times New Roman" w:hAnsi="Times New Roman"/>
          <w:color w:val="000000"/>
          <w:sz w:val="28"/>
          <w:szCs w:val="28"/>
        </w:rPr>
        <w:t>бейсенбі</w:t>
      </w:r>
      <w:proofErr w:type="spellEnd"/>
      <w:r w:rsidR="008B6F32">
        <w:rPr>
          <w:rFonts w:ascii="Times New Roman" w:hAnsi="Times New Roman"/>
          <w:color w:val="000000"/>
          <w:sz w:val="28"/>
          <w:szCs w:val="28"/>
        </w:rPr>
        <w:t xml:space="preserve"> </w:t>
      </w:r>
      <w:proofErr w:type="spellStart"/>
      <w:r w:rsidR="008B6F32">
        <w:rPr>
          <w:rFonts w:ascii="Times New Roman" w:hAnsi="Times New Roman"/>
          <w:color w:val="000000"/>
          <w:sz w:val="28"/>
          <w:szCs w:val="28"/>
        </w:rPr>
        <w:t>күн</w:t>
      </w:r>
      <w:r w:rsidR="008B6F32">
        <w:rPr>
          <w:rFonts w:ascii="Times New Roman" w:hAnsi="Times New Roman"/>
          <w:color w:val="000000"/>
          <w:sz w:val="28"/>
          <w:szCs w:val="28"/>
          <w:lang w:val="kk-KZ"/>
        </w:rPr>
        <w:t>дері</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Қазақстан</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Республикасы</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Қаржы</w:t>
      </w:r>
      <w:proofErr w:type="spellEnd"/>
      <w:r w:rsidR="002577FF" w:rsidRPr="00C553F9">
        <w:rPr>
          <w:rFonts w:ascii="Times New Roman" w:hAnsi="Times New Roman"/>
          <w:color w:val="000000"/>
          <w:sz w:val="28"/>
          <w:szCs w:val="28"/>
        </w:rPr>
        <w:t xml:space="preserve"> министрлігіне </w:t>
      </w:r>
      <w:proofErr w:type="spellStart"/>
      <w:r w:rsidR="002577FF" w:rsidRPr="00C553F9">
        <w:rPr>
          <w:rFonts w:ascii="Times New Roman" w:hAnsi="Times New Roman"/>
          <w:color w:val="000000"/>
          <w:sz w:val="28"/>
          <w:szCs w:val="28"/>
        </w:rPr>
        <w:t>нақты</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нәтижелерді</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көрсете</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отырып</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өткізілген</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іс-шаралар</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туралы</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есеп</w:t>
      </w:r>
      <w:proofErr w:type="spellEnd"/>
      <w:r w:rsidR="002577FF" w:rsidRPr="00C553F9">
        <w:rPr>
          <w:rFonts w:ascii="Times New Roman" w:hAnsi="Times New Roman"/>
          <w:color w:val="000000"/>
          <w:sz w:val="28"/>
          <w:szCs w:val="28"/>
        </w:rPr>
        <w:t xml:space="preserve"> </w:t>
      </w:r>
      <w:proofErr w:type="spellStart"/>
      <w:r w:rsidR="002577FF" w:rsidRPr="00C553F9">
        <w:rPr>
          <w:rFonts w:ascii="Times New Roman" w:hAnsi="Times New Roman"/>
          <w:color w:val="000000"/>
          <w:sz w:val="28"/>
          <w:szCs w:val="28"/>
        </w:rPr>
        <w:t>берсін</w:t>
      </w:r>
      <w:proofErr w:type="spellEnd"/>
      <w:r w:rsidR="002577FF" w:rsidRPr="00C553F9">
        <w:rPr>
          <w:rFonts w:ascii="Times New Roman" w:hAnsi="Times New Roman"/>
          <w:color w:val="000000"/>
          <w:sz w:val="28"/>
          <w:szCs w:val="28"/>
          <w:lang w:val="kk-KZ"/>
        </w:rPr>
        <w:t>.</w:t>
      </w:r>
      <w:r w:rsidR="002577FF">
        <w:rPr>
          <w:rFonts w:ascii="Times New Roman" w:hAnsi="Times New Roman"/>
          <w:color w:val="000000"/>
          <w:sz w:val="28"/>
          <w:szCs w:val="28"/>
          <w:lang w:val="kk-KZ"/>
        </w:rPr>
        <w:t xml:space="preserve"> </w:t>
      </w:r>
    </w:p>
    <w:p w:rsidR="00D374BC" w:rsidRDefault="00C553F9" w:rsidP="00B708CC">
      <w:pPr>
        <w:pStyle w:val="ae"/>
        <w:shd w:val="clear" w:color="auto" w:fill="FFFFFF" w:themeFill="background1"/>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4</w:t>
      </w:r>
      <w:r w:rsidR="00D374BC" w:rsidRPr="00D374BC">
        <w:rPr>
          <w:rFonts w:ascii="Times New Roman" w:hAnsi="Times New Roman"/>
          <w:color w:val="000000"/>
          <w:sz w:val="28"/>
          <w:szCs w:val="28"/>
        </w:rPr>
        <w:t xml:space="preserve">. </w:t>
      </w:r>
      <w:r w:rsidRPr="0007219C">
        <w:rPr>
          <w:rFonts w:ascii="Times New Roman" w:hAnsi="Times New Roman"/>
          <w:color w:val="000000"/>
          <w:sz w:val="28"/>
          <w:szCs w:val="28"/>
        </w:rPr>
        <w:t>Қазақстан Республикасы Қаржы министрлігі</w:t>
      </w:r>
      <w:r>
        <w:rPr>
          <w:rFonts w:ascii="Times New Roman" w:hAnsi="Times New Roman"/>
          <w:color w:val="000000"/>
          <w:sz w:val="28"/>
          <w:szCs w:val="28"/>
          <w:lang w:val="kk-KZ"/>
        </w:rPr>
        <w:t>нің</w:t>
      </w:r>
      <w:r w:rsidRPr="0007219C">
        <w:rPr>
          <w:rFonts w:ascii="Times New Roman" w:hAnsi="Times New Roman"/>
          <w:color w:val="000000"/>
          <w:sz w:val="28"/>
          <w:szCs w:val="28"/>
        </w:rPr>
        <w:t xml:space="preserve"> </w:t>
      </w:r>
      <w:r w:rsidR="00D374BC" w:rsidRPr="00D374BC">
        <w:rPr>
          <w:rFonts w:ascii="Times New Roman" w:hAnsi="Times New Roman"/>
          <w:color w:val="000000"/>
          <w:sz w:val="28"/>
          <w:szCs w:val="28"/>
        </w:rPr>
        <w:t xml:space="preserve">Мемлекеттік кірістер комитеті заңнамада белгіленген тәртіппен осы бұйрықты </w:t>
      </w:r>
      <w:r w:rsidR="002577FF">
        <w:rPr>
          <w:rFonts w:ascii="Times New Roman" w:hAnsi="Times New Roman"/>
          <w:color w:val="000000"/>
          <w:sz w:val="28"/>
          <w:szCs w:val="28"/>
          <w:lang w:val="kk-KZ"/>
        </w:rPr>
        <w:t xml:space="preserve">мемлекеттік органдардың </w:t>
      </w:r>
      <w:r w:rsidR="00887B27">
        <w:rPr>
          <w:rFonts w:ascii="Times New Roman" w:hAnsi="Times New Roman"/>
          <w:color w:val="000000"/>
          <w:sz w:val="28"/>
          <w:szCs w:val="28"/>
          <w:lang w:val="kk-KZ"/>
        </w:rPr>
        <w:t xml:space="preserve">тиісті </w:t>
      </w:r>
      <w:r w:rsidR="00D374BC" w:rsidRPr="00D374BC">
        <w:rPr>
          <w:rFonts w:ascii="Times New Roman" w:hAnsi="Times New Roman"/>
          <w:color w:val="000000"/>
          <w:sz w:val="28"/>
          <w:szCs w:val="28"/>
        </w:rPr>
        <w:t xml:space="preserve">интернет-ресурстарында орналастыруды қамтамасыз етсін. </w:t>
      </w:r>
    </w:p>
    <w:p w:rsidR="00165639" w:rsidRDefault="00C553F9" w:rsidP="00B708CC">
      <w:pPr>
        <w:pStyle w:val="ae"/>
        <w:shd w:val="clear" w:color="auto" w:fill="FFFFFF" w:themeFill="background1"/>
        <w:spacing w:after="0"/>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5</w:t>
      </w:r>
      <w:r w:rsidR="00D374BC" w:rsidRPr="00C553F9">
        <w:rPr>
          <w:rFonts w:ascii="Times New Roman" w:hAnsi="Times New Roman"/>
          <w:color w:val="000000"/>
          <w:sz w:val="28"/>
          <w:szCs w:val="28"/>
        </w:rPr>
        <w:t xml:space="preserve">. </w:t>
      </w:r>
      <w:r w:rsidRPr="00C553F9">
        <w:rPr>
          <w:rFonts w:ascii="Times New Roman" w:hAnsi="Times New Roman"/>
          <w:color w:val="000000"/>
          <w:sz w:val="28"/>
          <w:szCs w:val="28"/>
        </w:rPr>
        <w:t xml:space="preserve">Осы </w:t>
      </w:r>
      <w:proofErr w:type="spellStart"/>
      <w:r w:rsidRPr="00C553F9">
        <w:rPr>
          <w:rFonts w:ascii="Times New Roman" w:hAnsi="Times New Roman"/>
          <w:color w:val="000000"/>
          <w:sz w:val="28"/>
          <w:szCs w:val="28"/>
        </w:rPr>
        <w:t>бұйрықтың</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орындалуын</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бақылау</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Қазақстан</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Республикасы</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Қаржы</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министрлігінің</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І</w:t>
      </w:r>
      <w:r>
        <w:rPr>
          <w:rFonts w:ascii="Times New Roman" w:hAnsi="Times New Roman"/>
          <w:color w:val="000000"/>
          <w:sz w:val="28"/>
          <w:szCs w:val="28"/>
        </w:rPr>
        <w:t>шкі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мемлекеттік</w:t>
      </w:r>
      <w:proofErr w:type="spellEnd"/>
      <w:r>
        <w:rPr>
          <w:rFonts w:ascii="Times New Roman" w:hAnsi="Times New Roman"/>
          <w:color w:val="000000"/>
          <w:sz w:val="28"/>
          <w:szCs w:val="28"/>
        </w:rPr>
        <w:t xml:space="preserve"> аудит </w:t>
      </w:r>
      <w:proofErr w:type="spellStart"/>
      <w:r>
        <w:rPr>
          <w:rFonts w:ascii="Times New Roman" w:hAnsi="Times New Roman"/>
          <w:color w:val="000000"/>
          <w:sz w:val="28"/>
          <w:szCs w:val="28"/>
        </w:rPr>
        <w:t>комитеті</w:t>
      </w:r>
      <w:proofErr w:type="spellEnd"/>
      <w:r>
        <w:rPr>
          <w:rFonts w:ascii="Times New Roman" w:hAnsi="Times New Roman"/>
          <w:color w:val="000000"/>
          <w:sz w:val="28"/>
          <w:szCs w:val="28"/>
        </w:rPr>
        <w:t xml:space="preserve"> </w:t>
      </w:r>
      <w:r>
        <w:rPr>
          <w:rFonts w:ascii="Times New Roman" w:hAnsi="Times New Roman"/>
          <w:color w:val="000000"/>
          <w:sz w:val="28"/>
          <w:szCs w:val="28"/>
          <w:lang w:val="kk-KZ"/>
        </w:rPr>
        <w:t>Т</w:t>
      </w:r>
      <w:proofErr w:type="spellStart"/>
      <w:r>
        <w:rPr>
          <w:rFonts w:ascii="Times New Roman" w:hAnsi="Times New Roman"/>
          <w:color w:val="000000"/>
          <w:sz w:val="28"/>
          <w:szCs w:val="28"/>
        </w:rPr>
        <w:t>өрағасының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орынбасары</w:t>
      </w:r>
      <w:proofErr w:type="spellEnd"/>
      <w:r>
        <w:rPr>
          <w:rFonts w:ascii="Times New Roman" w:hAnsi="Times New Roman"/>
          <w:color w:val="000000"/>
          <w:sz w:val="28"/>
          <w:szCs w:val="28"/>
        </w:rPr>
        <w:t xml:space="preserve"> Р.</w:t>
      </w:r>
      <w:r w:rsidRPr="00C553F9">
        <w:rPr>
          <w:rFonts w:ascii="Times New Roman" w:hAnsi="Times New Roman"/>
          <w:color w:val="000000"/>
          <w:sz w:val="28"/>
          <w:szCs w:val="28"/>
        </w:rPr>
        <w:t xml:space="preserve">Қ. </w:t>
      </w:r>
      <w:proofErr w:type="spellStart"/>
      <w:r w:rsidRPr="00C553F9">
        <w:rPr>
          <w:rFonts w:ascii="Times New Roman" w:hAnsi="Times New Roman"/>
          <w:color w:val="000000"/>
          <w:sz w:val="28"/>
          <w:szCs w:val="28"/>
        </w:rPr>
        <w:t>Ахметовке</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және</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Қазақстан</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Республикасы</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Қаржы</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министрлігінің</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Мемлекеттік</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кірістер</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комитеті</w:t>
      </w:r>
      <w:proofErr w:type="spellEnd"/>
      <w:r>
        <w:rPr>
          <w:rFonts w:ascii="Times New Roman" w:hAnsi="Times New Roman"/>
          <w:color w:val="000000"/>
          <w:sz w:val="28"/>
          <w:szCs w:val="28"/>
        </w:rPr>
        <w:t xml:space="preserve"> </w:t>
      </w:r>
      <w:r>
        <w:rPr>
          <w:rFonts w:ascii="Times New Roman" w:hAnsi="Times New Roman"/>
          <w:color w:val="000000"/>
          <w:sz w:val="28"/>
          <w:szCs w:val="28"/>
          <w:lang w:val="kk-KZ"/>
        </w:rPr>
        <w:t>Т</w:t>
      </w:r>
      <w:proofErr w:type="spellStart"/>
      <w:r>
        <w:rPr>
          <w:rFonts w:ascii="Times New Roman" w:hAnsi="Times New Roman"/>
          <w:color w:val="000000"/>
          <w:sz w:val="28"/>
          <w:szCs w:val="28"/>
        </w:rPr>
        <w:t>өрағасының</w:t>
      </w:r>
      <w:proofErr w:type="spellEnd"/>
      <w:r>
        <w:rPr>
          <w:rFonts w:ascii="Times New Roman" w:hAnsi="Times New Roman"/>
          <w:color w:val="000000"/>
          <w:sz w:val="28"/>
          <w:szCs w:val="28"/>
        </w:rPr>
        <w:t xml:space="preserve"> </w:t>
      </w:r>
      <w:proofErr w:type="spellStart"/>
      <w:r w:rsidR="00EB2956">
        <w:rPr>
          <w:rFonts w:ascii="Times New Roman" w:hAnsi="Times New Roman"/>
          <w:color w:val="000000"/>
          <w:sz w:val="28"/>
          <w:szCs w:val="28"/>
        </w:rPr>
        <w:t>орынбасары</w:t>
      </w:r>
      <w:proofErr w:type="spellEnd"/>
      <w:r>
        <w:rPr>
          <w:rFonts w:ascii="Times New Roman" w:hAnsi="Times New Roman"/>
          <w:color w:val="000000"/>
          <w:sz w:val="28"/>
          <w:szCs w:val="28"/>
        </w:rPr>
        <w:t xml:space="preserve"> Қ.</w:t>
      </w:r>
      <w:r>
        <w:rPr>
          <w:rFonts w:ascii="Times New Roman" w:hAnsi="Times New Roman"/>
          <w:color w:val="000000"/>
          <w:sz w:val="28"/>
          <w:szCs w:val="28"/>
          <w:lang w:val="kk-KZ"/>
        </w:rPr>
        <w:t>И</w:t>
      </w:r>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Миятовқа</w:t>
      </w:r>
      <w:proofErr w:type="spellEnd"/>
      <w:r w:rsidRPr="00C553F9">
        <w:rPr>
          <w:rFonts w:ascii="Times New Roman" w:hAnsi="Times New Roman"/>
          <w:color w:val="000000"/>
          <w:sz w:val="28"/>
          <w:szCs w:val="28"/>
        </w:rPr>
        <w:t xml:space="preserve"> </w:t>
      </w:r>
      <w:proofErr w:type="spellStart"/>
      <w:r w:rsidRPr="00C553F9">
        <w:rPr>
          <w:rFonts w:ascii="Times New Roman" w:hAnsi="Times New Roman"/>
          <w:color w:val="000000"/>
          <w:sz w:val="28"/>
          <w:szCs w:val="28"/>
        </w:rPr>
        <w:t>жүктелсін</w:t>
      </w:r>
      <w:proofErr w:type="spellEnd"/>
      <w:r w:rsidRPr="00C553F9">
        <w:rPr>
          <w:rFonts w:ascii="Times New Roman" w:hAnsi="Times New Roman"/>
          <w:color w:val="000000"/>
          <w:sz w:val="28"/>
          <w:szCs w:val="28"/>
        </w:rPr>
        <w:t>.</w:t>
      </w:r>
    </w:p>
    <w:p w:rsidR="005019B9" w:rsidRPr="00165639" w:rsidRDefault="00C553F9" w:rsidP="00B708CC">
      <w:pPr>
        <w:pStyle w:val="ae"/>
        <w:shd w:val="clear" w:color="auto" w:fill="FFFFFF" w:themeFill="background1"/>
        <w:spacing w:after="0"/>
        <w:ind w:firstLine="709"/>
        <w:jc w:val="both"/>
        <w:rPr>
          <w:rFonts w:ascii="Times New Roman" w:hAnsi="Times New Roman"/>
          <w:bCs/>
          <w:color w:val="auto"/>
          <w:sz w:val="28"/>
          <w:szCs w:val="28"/>
          <w:lang w:val="kk-KZ"/>
        </w:rPr>
      </w:pPr>
      <w:r>
        <w:rPr>
          <w:rFonts w:ascii="Times New Roman" w:hAnsi="Times New Roman"/>
          <w:color w:val="000000"/>
          <w:sz w:val="28"/>
          <w:szCs w:val="28"/>
          <w:lang w:val="kk-KZ"/>
        </w:rPr>
        <w:t>6</w:t>
      </w:r>
      <w:r w:rsidR="00D374BC" w:rsidRPr="00D374BC">
        <w:rPr>
          <w:rFonts w:ascii="Times New Roman" w:hAnsi="Times New Roman"/>
          <w:color w:val="000000"/>
          <w:sz w:val="28"/>
          <w:szCs w:val="28"/>
        </w:rPr>
        <w:t>. Осы бірлескен бұйрық оған мемлекеттік орган басшыларының соңғысы қол қойған күннен бастап күшіне енеді.</w:t>
      </w:r>
    </w:p>
    <w:p w:rsidR="00457D93" w:rsidRDefault="00457D93" w:rsidP="00B708CC">
      <w:pPr>
        <w:pStyle w:val="a3"/>
        <w:shd w:val="clear" w:color="auto" w:fill="FFFFFF" w:themeFill="background1"/>
        <w:spacing w:line="240" w:lineRule="atLeast"/>
        <w:ind w:firstLine="708"/>
        <w:jc w:val="both"/>
        <w:rPr>
          <w:rFonts w:ascii="Times New Roman" w:hAnsi="Times New Roman"/>
          <w:sz w:val="28"/>
          <w:szCs w:val="28"/>
          <w:lang w:val="kk-KZ"/>
        </w:rPr>
      </w:pPr>
    </w:p>
    <w:p w:rsidR="00165639" w:rsidRPr="00165639" w:rsidRDefault="00165639" w:rsidP="00B708CC">
      <w:pPr>
        <w:pStyle w:val="a3"/>
        <w:shd w:val="clear" w:color="auto" w:fill="FFFFFF" w:themeFill="background1"/>
        <w:spacing w:line="240" w:lineRule="atLeast"/>
        <w:ind w:firstLine="708"/>
        <w:jc w:val="both"/>
        <w:rPr>
          <w:rFonts w:ascii="Times New Roman" w:hAnsi="Times New Roman"/>
          <w:sz w:val="28"/>
          <w:szCs w:val="28"/>
          <w:lang w:val="kk-KZ"/>
        </w:rPr>
      </w:pPr>
    </w:p>
    <w:tbl>
      <w:tblPr>
        <w:tblStyle w:val="af1"/>
        <w:tblW w:w="10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61"/>
        <w:gridCol w:w="4813"/>
      </w:tblGrid>
      <w:tr w:rsidR="00DA1C62" w:rsidRPr="00AB5DD8" w:rsidTr="00887B27">
        <w:tc>
          <w:tcPr>
            <w:tcW w:w="5211" w:type="dxa"/>
            <w:gridSpan w:val="2"/>
          </w:tcPr>
          <w:p w:rsidR="00792830" w:rsidRDefault="00792830" w:rsidP="00887B27">
            <w:pPr>
              <w:spacing w:line="240" w:lineRule="atLeast"/>
              <w:ind w:left="709" w:hanging="1"/>
              <w:rPr>
                <w:b/>
                <w:sz w:val="28"/>
                <w:szCs w:val="28"/>
                <w:lang w:val="kk-KZ" w:eastAsia="en-US"/>
              </w:rPr>
            </w:pPr>
            <w:r>
              <w:rPr>
                <w:b/>
                <w:sz w:val="28"/>
                <w:szCs w:val="28"/>
                <w:lang w:val="kk-KZ" w:eastAsia="en-US"/>
              </w:rPr>
              <w:lastRenderedPageBreak/>
              <w:t xml:space="preserve">Қазақстан Республикасы </w:t>
            </w:r>
          </w:p>
          <w:p w:rsidR="00792830" w:rsidRDefault="00792830" w:rsidP="00887B27">
            <w:pPr>
              <w:spacing w:line="240" w:lineRule="atLeast"/>
              <w:ind w:left="709" w:hanging="1"/>
              <w:rPr>
                <w:b/>
                <w:sz w:val="28"/>
                <w:szCs w:val="28"/>
                <w:lang w:val="kk-KZ" w:eastAsia="en-US"/>
              </w:rPr>
            </w:pPr>
            <w:r>
              <w:rPr>
                <w:b/>
                <w:sz w:val="28"/>
                <w:szCs w:val="28"/>
                <w:lang w:val="kk-KZ" w:eastAsia="en-US"/>
              </w:rPr>
              <w:t>Қаржы министрлігі</w:t>
            </w:r>
            <w:r w:rsidRPr="002F2998">
              <w:rPr>
                <w:b/>
                <w:sz w:val="28"/>
                <w:szCs w:val="28"/>
                <w:lang w:val="kk-KZ" w:eastAsia="en-US"/>
              </w:rPr>
              <w:t xml:space="preserve"> </w:t>
            </w:r>
          </w:p>
          <w:p w:rsidR="00DA1C62" w:rsidRDefault="00792830" w:rsidP="00887B27">
            <w:pPr>
              <w:spacing w:line="240" w:lineRule="atLeast"/>
              <w:ind w:left="709" w:hanging="1"/>
              <w:rPr>
                <w:b/>
                <w:sz w:val="28"/>
                <w:szCs w:val="28"/>
                <w:lang w:val="kk-KZ" w:eastAsia="en-US"/>
              </w:rPr>
            </w:pPr>
            <w:r>
              <w:rPr>
                <w:b/>
                <w:sz w:val="28"/>
                <w:szCs w:val="28"/>
                <w:lang w:val="kk-KZ"/>
              </w:rPr>
              <w:t xml:space="preserve">Ішкі мемлекеттік аудит комитеті Төрағасы </w:t>
            </w:r>
          </w:p>
          <w:p w:rsidR="00792830" w:rsidRPr="00792830" w:rsidRDefault="00792830" w:rsidP="00792830">
            <w:pPr>
              <w:spacing w:line="240" w:lineRule="atLeast"/>
              <w:ind w:left="709" w:hanging="1"/>
              <w:rPr>
                <w:b/>
                <w:sz w:val="28"/>
                <w:szCs w:val="28"/>
                <w:lang w:val="kk-KZ"/>
              </w:rPr>
            </w:pPr>
          </w:p>
          <w:p w:rsidR="00DA1C62" w:rsidRPr="000D6FE3" w:rsidRDefault="000B2DDE" w:rsidP="00B2149A">
            <w:pPr>
              <w:pStyle w:val="a3"/>
              <w:spacing w:line="240" w:lineRule="atLeast"/>
              <w:ind w:left="709" w:hanging="1"/>
              <w:jc w:val="both"/>
              <w:rPr>
                <w:rFonts w:ascii="Times New Roman" w:hAnsi="Times New Roman"/>
                <w:b/>
                <w:sz w:val="28"/>
                <w:szCs w:val="28"/>
              </w:rPr>
            </w:pPr>
            <w:r>
              <w:rPr>
                <w:rFonts w:ascii="Times New Roman" w:hAnsi="Times New Roman"/>
                <w:b/>
                <w:sz w:val="28"/>
                <w:szCs w:val="28"/>
              </w:rPr>
              <w:t>_____________</w:t>
            </w:r>
            <w:r w:rsidR="00887B27">
              <w:rPr>
                <w:rFonts w:ascii="Times New Roman" w:hAnsi="Times New Roman"/>
                <w:b/>
                <w:sz w:val="28"/>
                <w:szCs w:val="28"/>
              </w:rPr>
              <w:t>___</w:t>
            </w:r>
            <w:r w:rsidR="00887B27">
              <w:rPr>
                <w:rFonts w:ascii="Times New Roman" w:hAnsi="Times New Roman"/>
                <w:b/>
                <w:sz w:val="28"/>
                <w:szCs w:val="28"/>
                <w:lang w:val="kk-KZ"/>
              </w:rPr>
              <w:t>Е</w:t>
            </w:r>
            <w:r w:rsidR="00953511">
              <w:rPr>
                <w:rFonts w:ascii="Times New Roman" w:hAnsi="Times New Roman"/>
                <w:b/>
                <w:sz w:val="28"/>
                <w:szCs w:val="28"/>
              </w:rPr>
              <w:t xml:space="preserve">. </w:t>
            </w:r>
            <w:r w:rsidR="00887B27">
              <w:rPr>
                <w:rFonts w:ascii="Times New Roman" w:hAnsi="Times New Roman"/>
                <w:b/>
                <w:sz w:val="28"/>
                <w:szCs w:val="28"/>
                <w:lang w:val="kk-KZ"/>
              </w:rPr>
              <w:t>Мыңжасаров</w:t>
            </w:r>
            <w:r w:rsidR="00953511" w:rsidRPr="001B7387">
              <w:rPr>
                <w:rFonts w:ascii="Times New Roman" w:hAnsi="Times New Roman"/>
                <w:b/>
                <w:sz w:val="28"/>
                <w:szCs w:val="28"/>
              </w:rPr>
              <w:t xml:space="preserve"> </w:t>
            </w:r>
            <w:r w:rsidR="00953511">
              <w:rPr>
                <w:rFonts w:ascii="Times New Roman" w:hAnsi="Times New Roman"/>
                <w:b/>
                <w:sz w:val="28"/>
                <w:szCs w:val="28"/>
              </w:rPr>
              <w:t xml:space="preserve"> </w:t>
            </w:r>
          </w:p>
          <w:p w:rsidR="00DA1C62" w:rsidRPr="000D6FE3" w:rsidRDefault="00DA1C62" w:rsidP="00B2149A">
            <w:pPr>
              <w:pStyle w:val="a3"/>
              <w:spacing w:line="240" w:lineRule="atLeast"/>
              <w:ind w:left="709" w:hanging="1"/>
              <w:jc w:val="both"/>
              <w:rPr>
                <w:rFonts w:ascii="Times New Roman" w:hAnsi="Times New Roman"/>
                <w:sz w:val="28"/>
                <w:szCs w:val="28"/>
                <w:lang w:eastAsia="ru-RU"/>
              </w:rPr>
            </w:pPr>
          </w:p>
        </w:tc>
        <w:tc>
          <w:tcPr>
            <w:tcW w:w="4813" w:type="dxa"/>
            <w:hideMark/>
          </w:tcPr>
          <w:p w:rsidR="00792830" w:rsidRDefault="00792830" w:rsidP="00D134BB">
            <w:pPr>
              <w:spacing w:line="240" w:lineRule="atLeast"/>
              <w:ind w:left="459" w:firstLine="249"/>
              <w:jc w:val="both"/>
              <w:rPr>
                <w:b/>
                <w:sz w:val="28"/>
                <w:szCs w:val="28"/>
                <w:lang w:val="kk-KZ" w:eastAsia="en-US"/>
              </w:rPr>
            </w:pPr>
            <w:r>
              <w:rPr>
                <w:b/>
                <w:sz w:val="28"/>
                <w:szCs w:val="28"/>
                <w:lang w:val="kk-KZ" w:eastAsia="en-US"/>
              </w:rPr>
              <w:t xml:space="preserve">Қазақстан Республикасы </w:t>
            </w:r>
          </w:p>
          <w:p w:rsidR="00792830" w:rsidRDefault="00792830" w:rsidP="00887B27">
            <w:pPr>
              <w:spacing w:line="240" w:lineRule="atLeast"/>
              <w:ind w:left="709" w:hanging="1"/>
              <w:jc w:val="both"/>
              <w:rPr>
                <w:b/>
                <w:sz w:val="28"/>
                <w:szCs w:val="28"/>
                <w:lang w:val="kk-KZ" w:eastAsia="en-US"/>
              </w:rPr>
            </w:pPr>
            <w:r>
              <w:rPr>
                <w:b/>
                <w:sz w:val="28"/>
                <w:szCs w:val="28"/>
                <w:lang w:val="kk-KZ" w:eastAsia="en-US"/>
              </w:rPr>
              <w:t>Қаржы министрлігі</w:t>
            </w:r>
            <w:r>
              <w:rPr>
                <w:b/>
                <w:sz w:val="28"/>
                <w:szCs w:val="28"/>
                <w:lang w:eastAsia="en-US"/>
              </w:rPr>
              <w:t xml:space="preserve"> </w:t>
            </w:r>
          </w:p>
          <w:p w:rsidR="00792830" w:rsidRDefault="00792830" w:rsidP="00887B27">
            <w:pPr>
              <w:spacing w:line="240" w:lineRule="atLeast"/>
              <w:ind w:left="709" w:hanging="1"/>
              <w:jc w:val="both"/>
              <w:rPr>
                <w:b/>
                <w:sz w:val="28"/>
                <w:szCs w:val="28"/>
                <w:lang w:val="kk-KZ" w:eastAsia="en-US"/>
              </w:rPr>
            </w:pPr>
            <w:r>
              <w:rPr>
                <w:b/>
                <w:sz w:val="28"/>
                <w:szCs w:val="28"/>
                <w:lang w:val="kk-KZ"/>
              </w:rPr>
              <w:t>Мемлекеттік к</w:t>
            </w:r>
            <w:r w:rsidR="00337493">
              <w:rPr>
                <w:b/>
                <w:sz w:val="28"/>
                <w:szCs w:val="28"/>
                <w:lang w:val="kk-KZ"/>
              </w:rPr>
              <w:t>ірістер комитеті Төрағасы</w:t>
            </w:r>
            <w:r>
              <w:rPr>
                <w:b/>
                <w:sz w:val="28"/>
                <w:szCs w:val="28"/>
                <w:lang w:val="kk-KZ"/>
              </w:rPr>
              <w:t xml:space="preserve"> </w:t>
            </w:r>
          </w:p>
          <w:p w:rsidR="00DA1C62" w:rsidRPr="00792830" w:rsidRDefault="00DA1C62" w:rsidP="00B2149A">
            <w:pPr>
              <w:pStyle w:val="a3"/>
              <w:spacing w:line="240" w:lineRule="atLeast"/>
              <w:ind w:left="709"/>
              <w:jc w:val="both"/>
              <w:rPr>
                <w:rFonts w:ascii="Times New Roman" w:hAnsi="Times New Roman"/>
                <w:b/>
                <w:sz w:val="28"/>
                <w:szCs w:val="28"/>
                <w:lang w:val="kk-KZ"/>
              </w:rPr>
            </w:pPr>
          </w:p>
          <w:p w:rsidR="00DA1C62" w:rsidRPr="00792830" w:rsidRDefault="00337493" w:rsidP="00337493">
            <w:pPr>
              <w:pStyle w:val="a3"/>
              <w:spacing w:line="240" w:lineRule="atLeast"/>
              <w:ind w:left="709"/>
              <w:jc w:val="both"/>
              <w:rPr>
                <w:rFonts w:ascii="Times New Roman" w:hAnsi="Times New Roman"/>
                <w:sz w:val="28"/>
                <w:szCs w:val="28"/>
                <w:lang w:val="kk-KZ" w:eastAsia="ru-RU"/>
              </w:rPr>
            </w:pPr>
            <w:r>
              <w:rPr>
                <w:rFonts w:ascii="Times New Roman" w:hAnsi="Times New Roman"/>
                <w:b/>
                <w:sz w:val="28"/>
                <w:szCs w:val="28"/>
                <w:lang w:val="kk-KZ"/>
              </w:rPr>
              <w:t>______________Д</w:t>
            </w:r>
            <w:r w:rsidR="00DA1C62" w:rsidRPr="00792830">
              <w:rPr>
                <w:rFonts w:ascii="Times New Roman" w:hAnsi="Times New Roman"/>
                <w:b/>
                <w:sz w:val="28"/>
                <w:szCs w:val="28"/>
                <w:lang w:val="kk-KZ"/>
              </w:rPr>
              <w:t xml:space="preserve">. </w:t>
            </w:r>
            <w:r>
              <w:rPr>
                <w:rFonts w:ascii="Times New Roman" w:hAnsi="Times New Roman"/>
                <w:b/>
                <w:sz w:val="28"/>
                <w:szCs w:val="28"/>
                <w:lang w:val="kk-KZ"/>
              </w:rPr>
              <w:t>Жаналинов</w:t>
            </w:r>
            <w:r w:rsidR="00DA1C62" w:rsidRPr="00792830">
              <w:rPr>
                <w:rFonts w:ascii="Times New Roman" w:hAnsi="Times New Roman"/>
                <w:b/>
                <w:sz w:val="28"/>
                <w:szCs w:val="28"/>
                <w:lang w:val="kk-KZ"/>
              </w:rPr>
              <w:t xml:space="preserve"> </w:t>
            </w:r>
          </w:p>
        </w:tc>
      </w:tr>
      <w:tr w:rsidR="00457D93" w:rsidRPr="00AB5DD8" w:rsidTr="00887B27">
        <w:tc>
          <w:tcPr>
            <w:tcW w:w="4750" w:type="dxa"/>
          </w:tcPr>
          <w:p w:rsidR="00457D93" w:rsidRPr="00792830" w:rsidRDefault="00457D93">
            <w:pPr>
              <w:pStyle w:val="a3"/>
              <w:spacing w:line="240" w:lineRule="atLeast"/>
              <w:ind w:left="709" w:hanging="1"/>
              <w:jc w:val="both"/>
              <w:rPr>
                <w:rFonts w:ascii="Times New Roman" w:hAnsi="Times New Roman"/>
                <w:sz w:val="28"/>
                <w:szCs w:val="28"/>
                <w:lang w:val="kk-KZ" w:eastAsia="ru-RU"/>
              </w:rPr>
            </w:pPr>
          </w:p>
        </w:tc>
        <w:tc>
          <w:tcPr>
            <w:tcW w:w="5274" w:type="dxa"/>
            <w:gridSpan w:val="2"/>
            <w:hideMark/>
          </w:tcPr>
          <w:p w:rsidR="00DA1C62" w:rsidRPr="00792830" w:rsidRDefault="00DA1C62" w:rsidP="00DA1C62">
            <w:pPr>
              <w:pStyle w:val="a3"/>
              <w:spacing w:line="240" w:lineRule="atLeast"/>
              <w:ind w:left="709"/>
              <w:jc w:val="both"/>
              <w:rPr>
                <w:rFonts w:ascii="Times New Roman" w:hAnsi="Times New Roman"/>
                <w:b/>
                <w:sz w:val="28"/>
                <w:szCs w:val="28"/>
                <w:lang w:val="kk-KZ"/>
              </w:rPr>
            </w:pPr>
            <w:r w:rsidRPr="00792830">
              <w:rPr>
                <w:rFonts w:ascii="Times New Roman" w:hAnsi="Times New Roman"/>
                <w:b/>
                <w:sz w:val="28"/>
                <w:szCs w:val="28"/>
                <w:lang w:val="kk-KZ"/>
              </w:rPr>
              <w:t xml:space="preserve"> </w:t>
            </w: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DA1C62" w:rsidRPr="00792830" w:rsidRDefault="00DA1C62" w:rsidP="00DA1C62">
            <w:pPr>
              <w:pStyle w:val="a3"/>
              <w:spacing w:line="240" w:lineRule="atLeast"/>
              <w:ind w:left="709"/>
              <w:jc w:val="both"/>
              <w:rPr>
                <w:rFonts w:ascii="Times New Roman" w:hAnsi="Times New Roman"/>
                <w:b/>
                <w:sz w:val="28"/>
                <w:szCs w:val="28"/>
                <w:lang w:val="kk-KZ"/>
              </w:rPr>
            </w:pPr>
          </w:p>
          <w:p w:rsidR="00457D93" w:rsidRPr="00792830" w:rsidRDefault="00457D93" w:rsidP="00DA1C62">
            <w:pPr>
              <w:pStyle w:val="a3"/>
              <w:spacing w:line="240" w:lineRule="atLeast"/>
              <w:ind w:left="709"/>
              <w:jc w:val="both"/>
              <w:rPr>
                <w:rFonts w:ascii="Times New Roman" w:hAnsi="Times New Roman"/>
                <w:sz w:val="28"/>
                <w:szCs w:val="28"/>
                <w:lang w:val="kk-KZ" w:eastAsia="ru-RU"/>
              </w:rPr>
            </w:pPr>
            <w:r w:rsidRPr="00792830">
              <w:rPr>
                <w:rFonts w:ascii="Times New Roman" w:hAnsi="Times New Roman"/>
                <w:b/>
                <w:sz w:val="28"/>
                <w:szCs w:val="28"/>
                <w:lang w:val="kk-KZ"/>
              </w:rPr>
              <w:t xml:space="preserve"> </w:t>
            </w:r>
          </w:p>
        </w:tc>
      </w:tr>
    </w:tbl>
    <w:p w:rsidR="00DC7ADA" w:rsidRDefault="00DC7ADA" w:rsidP="00347E93">
      <w:pPr>
        <w:pStyle w:val="a3"/>
        <w:spacing w:line="240" w:lineRule="atLeast"/>
        <w:ind w:left="5103"/>
        <w:jc w:val="center"/>
        <w:rPr>
          <w:rFonts w:ascii="Times New Roman" w:hAnsi="Times New Roman"/>
          <w:lang w:val="kk-KZ"/>
        </w:rPr>
      </w:pPr>
    </w:p>
    <w:p w:rsidR="00B36C10" w:rsidRDefault="00B36C10" w:rsidP="00347E93">
      <w:pPr>
        <w:pStyle w:val="a3"/>
        <w:spacing w:line="240" w:lineRule="atLeast"/>
        <w:ind w:left="5103"/>
        <w:jc w:val="center"/>
        <w:rPr>
          <w:rFonts w:ascii="Times New Roman" w:hAnsi="Times New Roman"/>
          <w:lang w:val="kk-KZ"/>
        </w:rPr>
      </w:pPr>
    </w:p>
    <w:p w:rsidR="00B36C10" w:rsidRDefault="00B36C10" w:rsidP="00347E93">
      <w:pPr>
        <w:pStyle w:val="a3"/>
        <w:spacing w:line="240" w:lineRule="atLeast"/>
        <w:ind w:left="5103"/>
        <w:jc w:val="center"/>
        <w:rPr>
          <w:rFonts w:ascii="Times New Roman" w:hAnsi="Times New Roman"/>
          <w:lang w:val="kk-KZ"/>
        </w:rPr>
      </w:pPr>
    </w:p>
    <w:p w:rsidR="00B36C10" w:rsidRDefault="00B36C10" w:rsidP="00347E93">
      <w:pPr>
        <w:pStyle w:val="a3"/>
        <w:spacing w:line="240" w:lineRule="atLeast"/>
        <w:ind w:left="5103"/>
        <w:jc w:val="center"/>
        <w:rPr>
          <w:rFonts w:ascii="Times New Roman" w:hAnsi="Times New Roman"/>
          <w:lang w:val="kk-KZ"/>
        </w:rPr>
      </w:pPr>
    </w:p>
    <w:p w:rsidR="00B36C10" w:rsidRDefault="00B36C10" w:rsidP="00347E93">
      <w:pPr>
        <w:pStyle w:val="a3"/>
        <w:spacing w:line="240" w:lineRule="atLeast"/>
        <w:ind w:left="5103"/>
        <w:jc w:val="center"/>
        <w:rPr>
          <w:rFonts w:ascii="Times New Roman" w:hAnsi="Times New Roman"/>
          <w:lang w:val="kk-KZ"/>
        </w:rPr>
      </w:pPr>
    </w:p>
    <w:p w:rsidR="00B36C10" w:rsidRPr="00792830" w:rsidRDefault="00B36C10" w:rsidP="00347E93">
      <w:pPr>
        <w:pStyle w:val="a3"/>
        <w:spacing w:line="240" w:lineRule="atLeast"/>
        <w:ind w:left="5103"/>
        <w:jc w:val="center"/>
        <w:rPr>
          <w:rFonts w:ascii="Times New Roman" w:hAnsi="Times New Roman"/>
          <w:lang w:val="kk-KZ"/>
        </w:rPr>
      </w:pPr>
    </w:p>
    <w:p w:rsidR="00DC7ADA" w:rsidRPr="00792830" w:rsidRDefault="00DC7ADA" w:rsidP="00347E93">
      <w:pPr>
        <w:pStyle w:val="a3"/>
        <w:spacing w:line="240" w:lineRule="atLeast"/>
        <w:ind w:left="5103"/>
        <w:jc w:val="center"/>
        <w:rPr>
          <w:rFonts w:ascii="Times New Roman" w:hAnsi="Times New Roman"/>
          <w:lang w:val="kk-KZ"/>
        </w:rPr>
      </w:pPr>
    </w:p>
    <w:p w:rsidR="009B7D1C" w:rsidRPr="00A029A0" w:rsidRDefault="009B7D1C" w:rsidP="00504842">
      <w:pPr>
        <w:ind w:left="4111" w:firstLine="709"/>
        <w:jc w:val="center"/>
        <w:rPr>
          <w:sz w:val="22"/>
          <w:szCs w:val="22"/>
          <w:lang w:val="kk-KZ"/>
        </w:rPr>
      </w:pPr>
      <w:r>
        <w:rPr>
          <w:sz w:val="22"/>
          <w:szCs w:val="22"/>
          <w:lang w:val="kk-KZ"/>
        </w:rPr>
        <w:t>Қазақстан Республикасы</w:t>
      </w:r>
    </w:p>
    <w:p w:rsidR="00A029A0" w:rsidRPr="00A029A0" w:rsidRDefault="00A029A0" w:rsidP="00504842">
      <w:pPr>
        <w:tabs>
          <w:tab w:val="left" w:pos="4820"/>
          <w:tab w:val="left" w:pos="5103"/>
        </w:tabs>
        <w:ind w:left="4820"/>
        <w:jc w:val="center"/>
        <w:rPr>
          <w:sz w:val="22"/>
          <w:szCs w:val="22"/>
          <w:lang w:val="kk-KZ"/>
        </w:rPr>
      </w:pPr>
      <w:r w:rsidRPr="00A029A0">
        <w:rPr>
          <w:sz w:val="22"/>
          <w:szCs w:val="22"/>
          <w:lang w:val="kk-KZ"/>
        </w:rPr>
        <w:t>Қаржы министрлігі І</w:t>
      </w:r>
      <w:r w:rsidR="007F235D">
        <w:rPr>
          <w:sz w:val="22"/>
          <w:szCs w:val="22"/>
          <w:lang w:val="kk-KZ"/>
        </w:rPr>
        <w:t>шкі мемлекеттік аудит комитеті Т</w:t>
      </w:r>
      <w:r w:rsidR="00950466">
        <w:rPr>
          <w:sz w:val="22"/>
          <w:szCs w:val="22"/>
          <w:lang w:val="kk-KZ"/>
        </w:rPr>
        <w:t>өрағаның</w:t>
      </w:r>
    </w:p>
    <w:p w:rsidR="00A029A0" w:rsidRPr="00A029A0" w:rsidRDefault="009B7D1C" w:rsidP="00504842">
      <w:pPr>
        <w:ind w:left="4111" w:firstLine="709"/>
        <w:jc w:val="center"/>
        <w:rPr>
          <w:sz w:val="22"/>
          <w:szCs w:val="22"/>
          <w:lang w:val="kk-KZ"/>
        </w:rPr>
      </w:pPr>
      <w:r>
        <w:rPr>
          <w:sz w:val="22"/>
          <w:szCs w:val="22"/>
          <w:lang w:val="kk-KZ"/>
        </w:rPr>
        <w:t xml:space="preserve">2022 жылғы </w:t>
      </w:r>
      <w:r w:rsidRPr="009B7D1C">
        <w:rPr>
          <w:sz w:val="22"/>
          <w:szCs w:val="22"/>
          <w:lang w:val="kk-KZ"/>
        </w:rPr>
        <w:t>«</w:t>
      </w:r>
      <w:r w:rsidR="004123C9">
        <w:rPr>
          <w:sz w:val="22"/>
          <w:szCs w:val="22"/>
          <w:lang w:val="kk-KZ"/>
        </w:rPr>
        <w:t>22</w:t>
      </w:r>
      <w:r>
        <w:rPr>
          <w:sz w:val="22"/>
          <w:szCs w:val="22"/>
          <w:lang w:val="kk-KZ"/>
        </w:rPr>
        <w:t>»</w:t>
      </w:r>
      <w:r w:rsidR="00A029A0" w:rsidRPr="00A029A0">
        <w:rPr>
          <w:sz w:val="22"/>
          <w:szCs w:val="22"/>
          <w:lang w:val="kk-KZ"/>
        </w:rPr>
        <w:t xml:space="preserve"> тамыздағы № </w:t>
      </w:r>
      <w:r w:rsidR="004123C9">
        <w:rPr>
          <w:sz w:val="22"/>
          <w:szCs w:val="22"/>
          <w:lang w:val="kk-KZ"/>
        </w:rPr>
        <w:t>217</w:t>
      </w:r>
    </w:p>
    <w:p w:rsidR="009B7D1C" w:rsidRDefault="009B7D1C" w:rsidP="00504842">
      <w:pPr>
        <w:ind w:left="4254" w:firstLine="709"/>
        <w:jc w:val="center"/>
        <w:rPr>
          <w:sz w:val="22"/>
          <w:szCs w:val="22"/>
          <w:lang w:val="kk-KZ"/>
        </w:rPr>
      </w:pPr>
      <w:r>
        <w:rPr>
          <w:sz w:val="22"/>
          <w:szCs w:val="22"/>
          <w:lang w:val="kk-KZ"/>
        </w:rPr>
        <w:t>Қазақстан Республикасы</w:t>
      </w:r>
    </w:p>
    <w:p w:rsidR="00A029A0" w:rsidRPr="00A029A0" w:rsidRDefault="00A029A0" w:rsidP="00337493">
      <w:pPr>
        <w:ind w:left="4963"/>
        <w:jc w:val="center"/>
        <w:rPr>
          <w:sz w:val="22"/>
          <w:szCs w:val="22"/>
          <w:lang w:val="kk-KZ"/>
        </w:rPr>
      </w:pPr>
      <w:r w:rsidRPr="00A029A0">
        <w:rPr>
          <w:sz w:val="22"/>
          <w:szCs w:val="22"/>
          <w:lang w:val="kk-KZ"/>
        </w:rPr>
        <w:t>Қаржы министрлігі Мемлекеттік к</w:t>
      </w:r>
      <w:r w:rsidR="009B7D1C">
        <w:rPr>
          <w:sz w:val="22"/>
          <w:szCs w:val="22"/>
          <w:lang w:val="kk-KZ"/>
        </w:rPr>
        <w:t xml:space="preserve">ірістер </w:t>
      </w:r>
      <w:r w:rsidR="00504842">
        <w:rPr>
          <w:sz w:val="22"/>
          <w:szCs w:val="22"/>
          <w:lang w:val="kk-KZ"/>
        </w:rPr>
        <w:t xml:space="preserve">                      </w:t>
      </w:r>
      <w:r w:rsidR="00337493">
        <w:rPr>
          <w:sz w:val="22"/>
          <w:szCs w:val="22"/>
          <w:lang w:val="kk-KZ"/>
        </w:rPr>
        <w:t xml:space="preserve"> </w:t>
      </w:r>
      <w:r w:rsidR="009B7D1C">
        <w:rPr>
          <w:sz w:val="22"/>
          <w:szCs w:val="22"/>
          <w:lang w:val="kk-KZ"/>
        </w:rPr>
        <w:t xml:space="preserve">комитеті </w:t>
      </w:r>
      <w:r w:rsidR="00337493">
        <w:rPr>
          <w:sz w:val="22"/>
          <w:szCs w:val="22"/>
          <w:lang w:val="kk-KZ"/>
        </w:rPr>
        <w:t xml:space="preserve">Төрағаның </w:t>
      </w:r>
    </w:p>
    <w:p w:rsidR="00A029A0" w:rsidRPr="00A029A0" w:rsidRDefault="004123C9" w:rsidP="00504842">
      <w:pPr>
        <w:ind w:left="4963" w:firstLine="709"/>
        <w:jc w:val="center"/>
        <w:rPr>
          <w:sz w:val="22"/>
          <w:szCs w:val="22"/>
          <w:lang w:val="kk-KZ"/>
        </w:rPr>
      </w:pPr>
      <w:r>
        <w:rPr>
          <w:sz w:val="22"/>
          <w:szCs w:val="22"/>
          <w:lang w:val="kk-KZ"/>
        </w:rPr>
        <w:t>2022 жылғы «23</w:t>
      </w:r>
      <w:r w:rsidR="009B7D1C">
        <w:rPr>
          <w:sz w:val="22"/>
          <w:szCs w:val="22"/>
          <w:lang w:val="kk-KZ"/>
        </w:rPr>
        <w:t>»</w:t>
      </w:r>
      <w:r w:rsidR="00A029A0" w:rsidRPr="00A029A0">
        <w:rPr>
          <w:sz w:val="22"/>
          <w:szCs w:val="22"/>
          <w:lang w:val="kk-KZ"/>
        </w:rPr>
        <w:t xml:space="preserve"> тамыздағы № </w:t>
      </w:r>
      <w:r>
        <w:rPr>
          <w:sz w:val="22"/>
          <w:szCs w:val="22"/>
          <w:lang w:val="kk-KZ"/>
        </w:rPr>
        <w:t>569</w:t>
      </w:r>
    </w:p>
    <w:p w:rsidR="00A029A0" w:rsidRDefault="00A029A0" w:rsidP="00504842">
      <w:pPr>
        <w:ind w:left="4254" w:firstLine="709"/>
        <w:jc w:val="center"/>
        <w:rPr>
          <w:sz w:val="22"/>
          <w:szCs w:val="22"/>
          <w:lang w:val="kk-KZ"/>
        </w:rPr>
      </w:pPr>
      <w:r w:rsidRPr="00A029A0">
        <w:rPr>
          <w:sz w:val="22"/>
          <w:szCs w:val="22"/>
          <w:lang w:val="kk-KZ"/>
        </w:rPr>
        <w:t>бірлескен бұйры</w:t>
      </w:r>
      <w:r w:rsidR="00674BFC">
        <w:rPr>
          <w:sz w:val="22"/>
          <w:szCs w:val="22"/>
          <w:lang w:val="kk-KZ"/>
        </w:rPr>
        <w:t>ққа 1-қосымша</w:t>
      </w:r>
    </w:p>
    <w:p w:rsidR="001B659F" w:rsidRPr="00A029A0" w:rsidRDefault="001B659F" w:rsidP="00A029A0">
      <w:pPr>
        <w:ind w:left="4254" w:firstLine="709"/>
        <w:jc w:val="center"/>
        <w:rPr>
          <w:sz w:val="22"/>
          <w:szCs w:val="22"/>
          <w:lang w:val="kk-KZ"/>
        </w:rPr>
      </w:pPr>
    </w:p>
    <w:p w:rsidR="00347E93" w:rsidRDefault="009B7D1C" w:rsidP="009B7D1C">
      <w:pPr>
        <w:pStyle w:val="a3"/>
        <w:spacing w:line="240" w:lineRule="atLeast"/>
        <w:jc w:val="center"/>
        <w:rPr>
          <w:rFonts w:ascii="Times New Roman" w:hAnsi="Times New Roman"/>
          <w:b/>
          <w:sz w:val="28"/>
          <w:szCs w:val="28"/>
          <w:lang w:val="kk-KZ"/>
        </w:rPr>
      </w:pPr>
      <w:r w:rsidRPr="009B7D1C">
        <w:rPr>
          <w:rFonts w:ascii="Times New Roman" w:hAnsi="Times New Roman"/>
          <w:b/>
          <w:sz w:val="28"/>
          <w:szCs w:val="28"/>
          <w:lang w:val="kk-KZ"/>
        </w:rPr>
        <w:t>Бюджет процесіне қатысушыларды әкім</w:t>
      </w:r>
      <w:r w:rsidR="00BF292A">
        <w:rPr>
          <w:rFonts w:ascii="Times New Roman" w:hAnsi="Times New Roman"/>
          <w:b/>
          <w:sz w:val="28"/>
          <w:szCs w:val="28"/>
          <w:lang w:val="kk-KZ"/>
        </w:rPr>
        <w:t>шілендіру мәселелері жөніндегі Ж</w:t>
      </w:r>
      <w:r w:rsidRPr="009B7D1C">
        <w:rPr>
          <w:rFonts w:ascii="Times New Roman" w:hAnsi="Times New Roman"/>
          <w:b/>
          <w:sz w:val="28"/>
          <w:szCs w:val="28"/>
          <w:lang w:val="kk-KZ"/>
        </w:rPr>
        <w:t>ұмыс тобының құрамы</w:t>
      </w:r>
    </w:p>
    <w:p w:rsidR="009B7D1C" w:rsidRPr="009B7D1C" w:rsidRDefault="009B7D1C" w:rsidP="009B7D1C">
      <w:pPr>
        <w:pStyle w:val="a3"/>
        <w:spacing w:line="240" w:lineRule="atLeast"/>
        <w:jc w:val="center"/>
        <w:rPr>
          <w:rFonts w:ascii="Times New Roman" w:hAnsi="Times New Roman"/>
          <w:b/>
          <w:sz w:val="28"/>
          <w:szCs w:val="28"/>
          <w:lang w:val="kk-KZ"/>
        </w:rPr>
      </w:pPr>
    </w:p>
    <w:tbl>
      <w:tblPr>
        <w:tblW w:w="9215" w:type="dxa"/>
        <w:tblInd w:w="-318" w:type="dxa"/>
        <w:tblLook w:val="04A0" w:firstRow="1" w:lastRow="0" w:firstColumn="1" w:lastColumn="0" w:noHBand="0" w:noVBand="1"/>
      </w:tblPr>
      <w:tblGrid>
        <w:gridCol w:w="5246"/>
        <w:gridCol w:w="142"/>
        <w:gridCol w:w="3827"/>
      </w:tblGrid>
      <w:tr w:rsidR="002F3F97" w:rsidRPr="00F9585F" w:rsidTr="00D134BB">
        <w:trPr>
          <w:cantSplit/>
          <w:trHeight w:val="1134"/>
        </w:trPr>
        <w:tc>
          <w:tcPr>
            <w:tcW w:w="5388" w:type="dxa"/>
            <w:gridSpan w:val="2"/>
            <w:shd w:val="clear" w:color="auto" w:fill="auto"/>
            <w:noWrap/>
            <w:vAlign w:val="center"/>
            <w:hideMark/>
          </w:tcPr>
          <w:p w:rsidR="002F3F97" w:rsidRPr="00F9585F" w:rsidRDefault="002F3F97" w:rsidP="0037033C">
            <w:pPr>
              <w:jc w:val="both"/>
              <w:rPr>
                <w:color w:val="000000"/>
                <w:sz w:val="28"/>
                <w:szCs w:val="28"/>
              </w:rPr>
            </w:pPr>
            <w:r w:rsidRPr="008F2C75">
              <w:rPr>
                <w:sz w:val="28"/>
                <w:szCs w:val="28"/>
                <w:lang w:val="kk-KZ"/>
              </w:rPr>
              <w:t>Ахметов Ренад Қалидулаұлы</w:t>
            </w:r>
          </w:p>
        </w:tc>
        <w:tc>
          <w:tcPr>
            <w:tcW w:w="3827" w:type="dxa"/>
            <w:shd w:val="clear" w:color="auto" w:fill="auto"/>
            <w:noWrap/>
            <w:hideMark/>
          </w:tcPr>
          <w:p w:rsidR="002F3F97" w:rsidRPr="00F9585F" w:rsidRDefault="002F3F97" w:rsidP="0037033C">
            <w:pPr>
              <w:jc w:val="both"/>
              <w:rPr>
                <w:bCs/>
                <w:color w:val="000000"/>
                <w:sz w:val="28"/>
                <w:szCs w:val="28"/>
                <w:lang w:val="kk-KZ"/>
              </w:rPr>
            </w:pPr>
            <w:r w:rsidRPr="008F2C75">
              <w:rPr>
                <w:color w:val="000000"/>
                <w:sz w:val="28"/>
                <w:szCs w:val="28"/>
              </w:rPr>
              <w:t>Қазақстан Республикасы Қаржы министрлігінің Ішкі мемлекеттік аудит комитет</w:t>
            </w:r>
            <w:proofErr w:type="gramStart"/>
            <w:r w:rsidRPr="008F2C75">
              <w:rPr>
                <w:color w:val="000000"/>
                <w:sz w:val="28"/>
                <w:szCs w:val="28"/>
              </w:rPr>
              <w:t xml:space="preserve">і </w:t>
            </w:r>
            <w:r w:rsidRPr="008F2C75">
              <w:rPr>
                <w:color w:val="000000"/>
                <w:sz w:val="28"/>
                <w:szCs w:val="28"/>
                <w:lang w:val="kk-KZ"/>
              </w:rPr>
              <w:t>Т</w:t>
            </w:r>
            <w:proofErr w:type="gramEnd"/>
            <w:r w:rsidRPr="008F2C75">
              <w:rPr>
                <w:color w:val="000000"/>
                <w:sz w:val="28"/>
                <w:szCs w:val="28"/>
              </w:rPr>
              <w:t>өрағасының орынбасары</w:t>
            </w:r>
            <w:r w:rsidRPr="008F2C75">
              <w:rPr>
                <w:color w:val="000000"/>
                <w:sz w:val="28"/>
                <w:szCs w:val="28"/>
                <w:lang w:val="kk-KZ"/>
              </w:rPr>
              <w:t xml:space="preserve">, </w:t>
            </w:r>
            <w:r w:rsidRPr="008F2C75">
              <w:rPr>
                <w:sz w:val="28"/>
                <w:szCs w:val="28"/>
                <w:lang w:val="kk-KZ"/>
              </w:rPr>
              <w:t>Жұмыс тобының басшысы;</w:t>
            </w:r>
          </w:p>
        </w:tc>
      </w:tr>
      <w:tr w:rsidR="002F3F97" w:rsidRPr="00F9585F" w:rsidTr="00D134BB">
        <w:trPr>
          <w:trHeight w:val="300"/>
        </w:trPr>
        <w:tc>
          <w:tcPr>
            <w:tcW w:w="5388" w:type="dxa"/>
            <w:gridSpan w:val="2"/>
            <w:shd w:val="clear" w:color="auto" w:fill="auto"/>
            <w:noWrap/>
            <w:vAlign w:val="bottom"/>
            <w:hideMark/>
          </w:tcPr>
          <w:p w:rsidR="002F3F97" w:rsidRPr="00F9585F" w:rsidRDefault="002F3F97" w:rsidP="0037033C">
            <w:pPr>
              <w:jc w:val="both"/>
              <w:rPr>
                <w:color w:val="000000"/>
                <w:sz w:val="28"/>
                <w:szCs w:val="28"/>
              </w:rPr>
            </w:pPr>
            <w:r w:rsidRPr="00F9585F">
              <w:rPr>
                <w:color w:val="000000"/>
                <w:sz w:val="28"/>
                <w:szCs w:val="28"/>
              </w:rPr>
              <w:t> </w:t>
            </w:r>
          </w:p>
        </w:tc>
        <w:tc>
          <w:tcPr>
            <w:tcW w:w="3827" w:type="dxa"/>
            <w:shd w:val="clear" w:color="auto" w:fill="auto"/>
            <w:noWrap/>
            <w:vAlign w:val="center"/>
            <w:hideMark/>
          </w:tcPr>
          <w:p w:rsidR="002F3F97" w:rsidRPr="00F9585F" w:rsidRDefault="002F3F97" w:rsidP="0037033C">
            <w:pPr>
              <w:jc w:val="both"/>
              <w:rPr>
                <w:color w:val="000000"/>
                <w:sz w:val="28"/>
                <w:szCs w:val="28"/>
              </w:rPr>
            </w:pPr>
            <w:r w:rsidRPr="00F9585F">
              <w:rPr>
                <w:color w:val="000000"/>
                <w:sz w:val="28"/>
                <w:szCs w:val="28"/>
              </w:rPr>
              <w:t> </w:t>
            </w:r>
          </w:p>
        </w:tc>
      </w:tr>
      <w:tr w:rsidR="002F3F97" w:rsidRPr="00F9585F" w:rsidTr="00D134BB">
        <w:trPr>
          <w:trHeight w:val="300"/>
        </w:trPr>
        <w:tc>
          <w:tcPr>
            <w:tcW w:w="5388" w:type="dxa"/>
            <w:gridSpan w:val="2"/>
            <w:shd w:val="clear" w:color="auto" w:fill="auto"/>
            <w:noWrap/>
            <w:vAlign w:val="center"/>
          </w:tcPr>
          <w:p w:rsidR="002F3F97" w:rsidRPr="00F9585F" w:rsidRDefault="002F3F97" w:rsidP="0037033C">
            <w:pPr>
              <w:jc w:val="both"/>
              <w:rPr>
                <w:bCs/>
                <w:color w:val="000000"/>
                <w:sz w:val="28"/>
                <w:szCs w:val="28"/>
              </w:rPr>
            </w:pPr>
            <w:r w:rsidRPr="008F2C75">
              <w:rPr>
                <w:sz w:val="28"/>
                <w:szCs w:val="28"/>
                <w:lang w:val="kk-KZ"/>
              </w:rPr>
              <w:t xml:space="preserve">Миятов Қайрат Исатайұлы                              </w:t>
            </w:r>
          </w:p>
        </w:tc>
        <w:tc>
          <w:tcPr>
            <w:tcW w:w="3827" w:type="dxa"/>
            <w:shd w:val="clear" w:color="auto" w:fill="auto"/>
            <w:noWrap/>
            <w:vAlign w:val="bottom"/>
          </w:tcPr>
          <w:p w:rsidR="002F3F97" w:rsidRDefault="002F3F97" w:rsidP="0037033C">
            <w:pPr>
              <w:jc w:val="both"/>
              <w:rPr>
                <w:sz w:val="28"/>
                <w:szCs w:val="28"/>
                <w:lang w:val="kk-KZ"/>
              </w:rPr>
            </w:pPr>
            <w:proofErr w:type="spellStart"/>
            <w:r w:rsidRPr="008F2C75">
              <w:rPr>
                <w:color w:val="000000"/>
                <w:sz w:val="28"/>
                <w:szCs w:val="28"/>
              </w:rPr>
              <w:t>Қазақстан</w:t>
            </w:r>
            <w:proofErr w:type="spellEnd"/>
            <w:r w:rsidRPr="008F2C75">
              <w:rPr>
                <w:color w:val="000000"/>
                <w:sz w:val="28"/>
                <w:szCs w:val="28"/>
              </w:rPr>
              <w:t xml:space="preserve"> </w:t>
            </w:r>
            <w:proofErr w:type="spellStart"/>
            <w:r w:rsidRPr="008F2C75">
              <w:rPr>
                <w:color w:val="000000"/>
                <w:sz w:val="28"/>
                <w:szCs w:val="28"/>
              </w:rPr>
              <w:t>Республикасы</w:t>
            </w:r>
            <w:proofErr w:type="spellEnd"/>
            <w:r w:rsidRPr="008F2C75">
              <w:rPr>
                <w:color w:val="000000"/>
                <w:sz w:val="28"/>
                <w:szCs w:val="28"/>
              </w:rPr>
              <w:t xml:space="preserve"> </w:t>
            </w:r>
            <w:proofErr w:type="spellStart"/>
            <w:r w:rsidRPr="008F2C75">
              <w:rPr>
                <w:color w:val="000000"/>
                <w:sz w:val="28"/>
                <w:szCs w:val="28"/>
              </w:rPr>
              <w:t>Қаржы</w:t>
            </w:r>
            <w:proofErr w:type="spellEnd"/>
            <w:r w:rsidRPr="008F2C75">
              <w:rPr>
                <w:color w:val="000000"/>
                <w:sz w:val="28"/>
                <w:szCs w:val="28"/>
              </w:rPr>
              <w:t xml:space="preserve"> </w:t>
            </w:r>
            <w:proofErr w:type="spellStart"/>
            <w:r w:rsidRPr="008F2C75">
              <w:rPr>
                <w:color w:val="000000"/>
                <w:sz w:val="28"/>
                <w:szCs w:val="28"/>
              </w:rPr>
              <w:t>министрлігінің</w:t>
            </w:r>
            <w:proofErr w:type="spellEnd"/>
            <w:r w:rsidRPr="008F2C75">
              <w:rPr>
                <w:color w:val="000000"/>
                <w:sz w:val="28"/>
                <w:szCs w:val="28"/>
              </w:rPr>
              <w:t xml:space="preserve"> </w:t>
            </w:r>
            <w:proofErr w:type="spellStart"/>
            <w:r w:rsidRPr="008F2C75">
              <w:rPr>
                <w:color w:val="000000"/>
                <w:sz w:val="28"/>
                <w:szCs w:val="28"/>
              </w:rPr>
              <w:t>Мемлекеттік</w:t>
            </w:r>
            <w:proofErr w:type="spellEnd"/>
            <w:r w:rsidRPr="008F2C75">
              <w:rPr>
                <w:color w:val="000000"/>
                <w:sz w:val="28"/>
                <w:szCs w:val="28"/>
              </w:rPr>
              <w:t xml:space="preserve"> </w:t>
            </w:r>
            <w:proofErr w:type="spellStart"/>
            <w:r w:rsidRPr="008F2C75">
              <w:rPr>
                <w:color w:val="000000"/>
                <w:sz w:val="28"/>
                <w:szCs w:val="28"/>
              </w:rPr>
              <w:t>кірістер</w:t>
            </w:r>
            <w:proofErr w:type="spellEnd"/>
            <w:r w:rsidRPr="008F2C75">
              <w:rPr>
                <w:color w:val="000000"/>
                <w:sz w:val="28"/>
                <w:szCs w:val="28"/>
              </w:rPr>
              <w:t xml:space="preserve"> </w:t>
            </w:r>
            <w:proofErr w:type="spellStart"/>
            <w:r w:rsidRPr="008F2C75">
              <w:rPr>
                <w:color w:val="000000"/>
                <w:sz w:val="28"/>
                <w:szCs w:val="28"/>
              </w:rPr>
              <w:t>комитет</w:t>
            </w:r>
            <w:proofErr w:type="gramStart"/>
            <w:r w:rsidRPr="008F2C75">
              <w:rPr>
                <w:color w:val="000000"/>
                <w:sz w:val="28"/>
                <w:szCs w:val="28"/>
              </w:rPr>
              <w:t>і</w:t>
            </w:r>
            <w:proofErr w:type="spellEnd"/>
            <w:r w:rsidRPr="008F2C75">
              <w:rPr>
                <w:color w:val="000000"/>
                <w:sz w:val="28"/>
                <w:szCs w:val="28"/>
              </w:rPr>
              <w:t xml:space="preserve"> </w:t>
            </w:r>
            <w:r w:rsidRPr="008F2C75">
              <w:rPr>
                <w:color w:val="000000"/>
                <w:sz w:val="28"/>
                <w:szCs w:val="28"/>
                <w:lang w:val="kk-KZ"/>
              </w:rPr>
              <w:t>Т</w:t>
            </w:r>
            <w:proofErr w:type="spellStart"/>
            <w:proofErr w:type="gramEnd"/>
            <w:r w:rsidR="00EB2956">
              <w:rPr>
                <w:color w:val="000000"/>
                <w:sz w:val="28"/>
                <w:szCs w:val="28"/>
              </w:rPr>
              <w:t>өрағасының</w:t>
            </w:r>
            <w:proofErr w:type="spellEnd"/>
            <w:r w:rsidR="00EB2956">
              <w:rPr>
                <w:color w:val="000000"/>
                <w:sz w:val="28"/>
                <w:szCs w:val="28"/>
              </w:rPr>
              <w:t xml:space="preserve"> </w:t>
            </w:r>
            <w:proofErr w:type="spellStart"/>
            <w:r w:rsidR="00EB2956">
              <w:rPr>
                <w:color w:val="000000"/>
                <w:sz w:val="28"/>
                <w:szCs w:val="28"/>
              </w:rPr>
              <w:t>орынбасары</w:t>
            </w:r>
            <w:proofErr w:type="spellEnd"/>
            <w:r w:rsidRPr="008F2C75">
              <w:rPr>
                <w:bCs/>
                <w:color w:val="000000"/>
                <w:sz w:val="28"/>
                <w:szCs w:val="28"/>
                <w:lang w:val="kk-KZ"/>
              </w:rPr>
              <w:t>, Жұмыс тобының басшысының орынбасары</w:t>
            </w:r>
            <w:r w:rsidRPr="008F2C75">
              <w:rPr>
                <w:sz w:val="28"/>
                <w:szCs w:val="28"/>
                <w:lang w:val="kk-KZ"/>
              </w:rPr>
              <w:t>;</w:t>
            </w:r>
          </w:p>
          <w:p w:rsidR="002F3F97" w:rsidRPr="00F9585F" w:rsidRDefault="002F3F97" w:rsidP="0037033C">
            <w:pPr>
              <w:jc w:val="both"/>
              <w:rPr>
                <w:bCs/>
                <w:color w:val="000000"/>
                <w:sz w:val="28"/>
                <w:szCs w:val="28"/>
                <w:lang w:val="kk-KZ"/>
              </w:rPr>
            </w:pPr>
          </w:p>
        </w:tc>
      </w:tr>
      <w:tr w:rsidR="002F3F97" w:rsidRPr="008B6F32" w:rsidTr="00D134BB">
        <w:trPr>
          <w:trHeight w:val="375"/>
        </w:trPr>
        <w:tc>
          <w:tcPr>
            <w:tcW w:w="9215" w:type="dxa"/>
            <w:gridSpan w:val="3"/>
            <w:shd w:val="clear" w:color="auto" w:fill="auto"/>
            <w:noWrap/>
            <w:vAlign w:val="center"/>
          </w:tcPr>
          <w:p w:rsidR="002F3F97" w:rsidRPr="008F2C75" w:rsidRDefault="002F3F97" w:rsidP="009D567F">
            <w:pPr>
              <w:pStyle w:val="a3"/>
              <w:spacing w:line="240" w:lineRule="atLeast"/>
              <w:jc w:val="center"/>
              <w:rPr>
                <w:rFonts w:ascii="Times New Roman" w:hAnsi="Times New Roman"/>
                <w:b/>
                <w:sz w:val="28"/>
                <w:szCs w:val="28"/>
                <w:lang w:val="kk-KZ"/>
              </w:rPr>
            </w:pPr>
            <w:r w:rsidRPr="008F2C75">
              <w:rPr>
                <w:rFonts w:ascii="Times New Roman" w:hAnsi="Times New Roman"/>
                <w:b/>
                <w:color w:val="000000"/>
                <w:sz w:val="28"/>
                <w:szCs w:val="28"/>
                <w:lang w:val="kk-KZ"/>
              </w:rPr>
              <w:t>1)    Қазақстан Республикасы Қаржы министрлігінің Ішкі мемлекеттік аудит комитетінен кіші топ:</w:t>
            </w:r>
          </w:p>
          <w:p w:rsidR="002F3F97" w:rsidRPr="008F2C75" w:rsidRDefault="002F3F97" w:rsidP="0037033C">
            <w:pPr>
              <w:jc w:val="both"/>
              <w:rPr>
                <w:b/>
                <w:color w:val="000000"/>
                <w:sz w:val="28"/>
                <w:szCs w:val="28"/>
                <w:lang w:val="kk-KZ"/>
              </w:rPr>
            </w:pPr>
          </w:p>
        </w:tc>
      </w:tr>
      <w:tr w:rsidR="002F3F97" w:rsidRPr="00F9585F"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Мутиев Мәулен Асқарұлы</w:t>
            </w:r>
          </w:p>
        </w:tc>
        <w:tc>
          <w:tcPr>
            <w:tcW w:w="3827" w:type="dxa"/>
            <w:shd w:val="clear" w:color="auto" w:fill="auto"/>
            <w:noWrap/>
            <w:vAlign w:val="bottom"/>
            <w:hideMark/>
          </w:tcPr>
          <w:p w:rsidR="002F3F97" w:rsidRPr="00F9585F" w:rsidRDefault="002F3F97" w:rsidP="0037033C">
            <w:pPr>
              <w:jc w:val="both"/>
              <w:rPr>
                <w:color w:val="000000"/>
                <w:sz w:val="28"/>
                <w:szCs w:val="28"/>
              </w:rPr>
            </w:pPr>
            <w:r w:rsidRPr="008F2C75">
              <w:rPr>
                <w:sz w:val="28"/>
                <w:szCs w:val="28"/>
                <w:lang w:val="kk-KZ"/>
              </w:rPr>
              <w:t>Сәйкестік аудит             басқармасының басшысы;</w:t>
            </w:r>
          </w:p>
        </w:tc>
      </w:tr>
      <w:tr w:rsidR="002F3F97" w:rsidRPr="00F9585F" w:rsidTr="00D134BB">
        <w:trPr>
          <w:trHeight w:val="300"/>
        </w:trPr>
        <w:tc>
          <w:tcPr>
            <w:tcW w:w="5388" w:type="dxa"/>
            <w:gridSpan w:val="2"/>
            <w:shd w:val="clear" w:color="auto" w:fill="auto"/>
            <w:noWrap/>
            <w:vAlign w:val="bottom"/>
            <w:hideMark/>
          </w:tcPr>
          <w:p w:rsidR="002F3F97" w:rsidRPr="00F9585F" w:rsidRDefault="002F3F97" w:rsidP="0037033C">
            <w:pPr>
              <w:rPr>
                <w:color w:val="000000"/>
                <w:sz w:val="28"/>
                <w:szCs w:val="28"/>
              </w:rPr>
            </w:pPr>
            <w:r w:rsidRPr="00F9585F">
              <w:rPr>
                <w:color w:val="000000"/>
                <w:sz w:val="28"/>
                <w:szCs w:val="28"/>
              </w:rPr>
              <w:t> </w:t>
            </w:r>
          </w:p>
        </w:tc>
        <w:tc>
          <w:tcPr>
            <w:tcW w:w="3827" w:type="dxa"/>
            <w:shd w:val="clear" w:color="auto" w:fill="auto"/>
            <w:noWrap/>
            <w:vAlign w:val="bottom"/>
            <w:hideMark/>
          </w:tcPr>
          <w:p w:rsidR="002F3F97" w:rsidRPr="00F9585F" w:rsidRDefault="002F3F97" w:rsidP="0037033C">
            <w:pPr>
              <w:jc w:val="both"/>
              <w:rPr>
                <w:color w:val="000000"/>
                <w:sz w:val="28"/>
                <w:szCs w:val="28"/>
              </w:rPr>
            </w:pPr>
          </w:p>
        </w:tc>
      </w:tr>
      <w:tr w:rsidR="002F3F97" w:rsidRPr="00F9585F"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Бакишев Данияр Жаламанұлы</w:t>
            </w:r>
          </w:p>
        </w:tc>
        <w:tc>
          <w:tcPr>
            <w:tcW w:w="3827" w:type="dxa"/>
            <w:shd w:val="clear" w:color="auto" w:fill="auto"/>
            <w:noWrap/>
            <w:vAlign w:val="bottom"/>
            <w:hideMark/>
          </w:tcPr>
          <w:p w:rsidR="002F3F97" w:rsidRPr="00F9585F" w:rsidRDefault="002F3F97" w:rsidP="0037033C">
            <w:pPr>
              <w:jc w:val="both"/>
              <w:rPr>
                <w:color w:val="000000"/>
                <w:sz w:val="28"/>
                <w:szCs w:val="28"/>
              </w:rPr>
            </w:pPr>
            <w:r w:rsidRPr="008F2C75">
              <w:rPr>
                <w:sz w:val="28"/>
                <w:szCs w:val="28"/>
                <w:lang w:val="kk-KZ"/>
              </w:rPr>
              <w:t>Камералдық бақылау басқармасының басшысы;​</w:t>
            </w:r>
          </w:p>
        </w:tc>
      </w:tr>
      <w:tr w:rsidR="002F3F97" w:rsidRPr="00F9585F" w:rsidTr="00D134BB">
        <w:trPr>
          <w:trHeight w:val="300"/>
        </w:trPr>
        <w:tc>
          <w:tcPr>
            <w:tcW w:w="5388" w:type="dxa"/>
            <w:gridSpan w:val="2"/>
            <w:shd w:val="clear" w:color="auto" w:fill="auto"/>
            <w:noWrap/>
            <w:vAlign w:val="bottom"/>
            <w:hideMark/>
          </w:tcPr>
          <w:p w:rsidR="002F3F97" w:rsidRPr="00F9585F" w:rsidRDefault="002F3F97" w:rsidP="0037033C">
            <w:pPr>
              <w:rPr>
                <w:color w:val="000000"/>
                <w:sz w:val="28"/>
                <w:szCs w:val="28"/>
              </w:rPr>
            </w:pPr>
            <w:r w:rsidRPr="00F9585F">
              <w:rPr>
                <w:color w:val="000000"/>
                <w:sz w:val="28"/>
                <w:szCs w:val="28"/>
              </w:rPr>
              <w:t> </w:t>
            </w:r>
          </w:p>
        </w:tc>
        <w:tc>
          <w:tcPr>
            <w:tcW w:w="3827" w:type="dxa"/>
            <w:shd w:val="clear" w:color="auto" w:fill="auto"/>
            <w:noWrap/>
            <w:vAlign w:val="bottom"/>
            <w:hideMark/>
          </w:tcPr>
          <w:p w:rsidR="002F3F97" w:rsidRPr="00F9585F" w:rsidRDefault="002F3F97" w:rsidP="0037033C">
            <w:pPr>
              <w:jc w:val="both"/>
              <w:rPr>
                <w:color w:val="000000"/>
                <w:sz w:val="28"/>
                <w:szCs w:val="28"/>
              </w:rPr>
            </w:pPr>
          </w:p>
        </w:tc>
      </w:tr>
      <w:tr w:rsidR="002F3F97" w:rsidRPr="00F9585F"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Нукаев Олжас Ерғазыұлы</w:t>
            </w:r>
          </w:p>
        </w:tc>
        <w:tc>
          <w:tcPr>
            <w:tcW w:w="3827" w:type="dxa"/>
            <w:shd w:val="clear" w:color="auto" w:fill="auto"/>
            <w:noWrap/>
            <w:vAlign w:val="bottom"/>
            <w:hideMark/>
          </w:tcPr>
          <w:p w:rsidR="002F3F97" w:rsidRPr="00F9585F" w:rsidRDefault="002F3F97" w:rsidP="0037033C">
            <w:pPr>
              <w:jc w:val="both"/>
              <w:rPr>
                <w:color w:val="000000"/>
                <w:sz w:val="28"/>
                <w:szCs w:val="28"/>
              </w:rPr>
            </w:pPr>
            <w:r w:rsidRPr="008F2C75">
              <w:rPr>
                <w:sz w:val="28"/>
                <w:szCs w:val="28"/>
                <w:lang w:val="kk-KZ"/>
              </w:rPr>
              <w:t>Қаржылық есептілік аудит басқармасының басшысы;</w:t>
            </w:r>
          </w:p>
        </w:tc>
      </w:tr>
      <w:tr w:rsidR="002F3F97" w:rsidRPr="00F9585F" w:rsidTr="00D134BB">
        <w:trPr>
          <w:trHeight w:val="300"/>
        </w:trPr>
        <w:tc>
          <w:tcPr>
            <w:tcW w:w="5388" w:type="dxa"/>
            <w:gridSpan w:val="2"/>
            <w:shd w:val="clear" w:color="auto" w:fill="auto"/>
            <w:noWrap/>
            <w:vAlign w:val="bottom"/>
            <w:hideMark/>
          </w:tcPr>
          <w:p w:rsidR="002F3F97" w:rsidRPr="00F9585F" w:rsidRDefault="002F3F97" w:rsidP="0037033C">
            <w:pPr>
              <w:rPr>
                <w:color w:val="000000"/>
                <w:sz w:val="28"/>
                <w:szCs w:val="28"/>
              </w:rPr>
            </w:pPr>
            <w:r w:rsidRPr="00F9585F">
              <w:rPr>
                <w:color w:val="000000"/>
                <w:sz w:val="28"/>
                <w:szCs w:val="28"/>
              </w:rPr>
              <w:t> </w:t>
            </w:r>
          </w:p>
        </w:tc>
        <w:tc>
          <w:tcPr>
            <w:tcW w:w="3827" w:type="dxa"/>
            <w:shd w:val="clear" w:color="auto" w:fill="auto"/>
            <w:noWrap/>
            <w:vAlign w:val="bottom"/>
            <w:hideMark/>
          </w:tcPr>
          <w:p w:rsidR="002F3F97" w:rsidRPr="00F9585F" w:rsidRDefault="002F3F97" w:rsidP="0037033C">
            <w:pPr>
              <w:jc w:val="both"/>
              <w:rPr>
                <w:color w:val="000000"/>
                <w:sz w:val="28"/>
                <w:szCs w:val="28"/>
              </w:rPr>
            </w:pPr>
          </w:p>
        </w:tc>
      </w:tr>
      <w:tr w:rsidR="002F3F97" w:rsidRPr="006D528E"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Алина Ғалия Жеңісқызы</w:t>
            </w:r>
          </w:p>
        </w:tc>
        <w:tc>
          <w:tcPr>
            <w:tcW w:w="3827" w:type="dxa"/>
            <w:shd w:val="clear" w:color="auto" w:fill="auto"/>
            <w:noWrap/>
            <w:vAlign w:val="bottom"/>
            <w:hideMark/>
          </w:tcPr>
          <w:p w:rsidR="002F3F97" w:rsidRPr="00F9585F" w:rsidRDefault="002F3F97" w:rsidP="0037033C">
            <w:pPr>
              <w:jc w:val="both"/>
              <w:rPr>
                <w:color w:val="000000"/>
                <w:sz w:val="28"/>
                <w:szCs w:val="28"/>
                <w:lang w:val="kk-KZ"/>
              </w:rPr>
            </w:pPr>
            <w:r w:rsidRPr="008F2C75">
              <w:rPr>
                <w:sz w:val="28"/>
                <w:szCs w:val="28"/>
                <w:lang w:val="kk-KZ"/>
              </w:rPr>
              <w:t>Тәуекелдер басқармасы басшысының м.а.;</w:t>
            </w:r>
          </w:p>
        </w:tc>
      </w:tr>
      <w:tr w:rsidR="002F3F97" w:rsidRPr="006D528E" w:rsidTr="00D134BB">
        <w:trPr>
          <w:trHeight w:val="300"/>
        </w:trPr>
        <w:tc>
          <w:tcPr>
            <w:tcW w:w="5388" w:type="dxa"/>
            <w:gridSpan w:val="2"/>
            <w:shd w:val="clear" w:color="auto" w:fill="auto"/>
            <w:noWrap/>
            <w:vAlign w:val="bottom"/>
            <w:hideMark/>
          </w:tcPr>
          <w:p w:rsidR="002F3F97" w:rsidRPr="00F9585F" w:rsidRDefault="002F3F97" w:rsidP="0037033C">
            <w:pPr>
              <w:rPr>
                <w:color w:val="000000"/>
                <w:sz w:val="28"/>
                <w:szCs w:val="28"/>
                <w:lang w:val="kk-KZ"/>
              </w:rPr>
            </w:pPr>
            <w:r w:rsidRPr="00F9585F">
              <w:rPr>
                <w:color w:val="000000"/>
                <w:sz w:val="28"/>
                <w:szCs w:val="28"/>
                <w:lang w:val="kk-KZ"/>
              </w:rPr>
              <w:t> </w:t>
            </w:r>
          </w:p>
        </w:tc>
        <w:tc>
          <w:tcPr>
            <w:tcW w:w="3827" w:type="dxa"/>
            <w:shd w:val="clear" w:color="auto" w:fill="auto"/>
            <w:noWrap/>
            <w:vAlign w:val="bottom"/>
            <w:hideMark/>
          </w:tcPr>
          <w:p w:rsidR="002F3F97" w:rsidRPr="00F9585F" w:rsidRDefault="002F3F97" w:rsidP="0037033C">
            <w:pPr>
              <w:jc w:val="both"/>
              <w:rPr>
                <w:color w:val="000000"/>
                <w:sz w:val="28"/>
                <w:szCs w:val="28"/>
                <w:lang w:val="kk-KZ"/>
              </w:rPr>
            </w:pPr>
          </w:p>
        </w:tc>
      </w:tr>
      <w:tr w:rsidR="002F3F97" w:rsidRPr="00F9585F"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Қадыралиев Алтай Алматайұлы</w:t>
            </w:r>
          </w:p>
        </w:tc>
        <w:tc>
          <w:tcPr>
            <w:tcW w:w="3827" w:type="dxa"/>
            <w:shd w:val="clear" w:color="auto" w:fill="auto"/>
            <w:noWrap/>
            <w:vAlign w:val="bottom"/>
            <w:hideMark/>
          </w:tcPr>
          <w:p w:rsidR="002F3F97" w:rsidRPr="00F9585F" w:rsidRDefault="002F3F97" w:rsidP="0037033C">
            <w:pPr>
              <w:jc w:val="both"/>
              <w:rPr>
                <w:color w:val="000000"/>
                <w:sz w:val="28"/>
                <w:szCs w:val="28"/>
              </w:rPr>
            </w:pPr>
            <w:r w:rsidRPr="008F2C75">
              <w:rPr>
                <w:sz w:val="28"/>
                <w:szCs w:val="28"/>
                <w:lang w:val="kk-KZ"/>
              </w:rPr>
              <w:t>Камералдық бақылау   басқармасының бас сарапшысы;​</w:t>
            </w:r>
          </w:p>
        </w:tc>
      </w:tr>
      <w:tr w:rsidR="002F3F97" w:rsidRPr="00F9585F" w:rsidTr="00D134BB">
        <w:trPr>
          <w:trHeight w:val="300"/>
        </w:trPr>
        <w:tc>
          <w:tcPr>
            <w:tcW w:w="5388" w:type="dxa"/>
            <w:gridSpan w:val="2"/>
            <w:shd w:val="clear" w:color="auto" w:fill="auto"/>
            <w:noWrap/>
            <w:vAlign w:val="bottom"/>
            <w:hideMark/>
          </w:tcPr>
          <w:p w:rsidR="002F3F97" w:rsidRPr="00F9585F" w:rsidRDefault="002F3F97" w:rsidP="0037033C">
            <w:pPr>
              <w:rPr>
                <w:color w:val="000000"/>
                <w:sz w:val="28"/>
                <w:szCs w:val="28"/>
              </w:rPr>
            </w:pPr>
            <w:r w:rsidRPr="00F9585F">
              <w:rPr>
                <w:color w:val="000000"/>
                <w:sz w:val="28"/>
                <w:szCs w:val="28"/>
              </w:rPr>
              <w:t> </w:t>
            </w:r>
          </w:p>
        </w:tc>
        <w:tc>
          <w:tcPr>
            <w:tcW w:w="3827" w:type="dxa"/>
            <w:shd w:val="clear" w:color="auto" w:fill="auto"/>
            <w:noWrap/>
            <w:vAlign w:val="bottom"/>
            <w:hideMark/>
          </w:tcPr>
          <w:p w:rsidR="002F3F97" w:rsidRDefault="002F3F97" w:rsidP="0037033C">
            <w:pPr>
              <w:jc w:val="both"/>
              <w:rPr>
                <w:color w:val="000000"/>
                <w:sz w:val="28"/>
                <w:szCs w:val="28"/>
                <w:lang w:val="kk-KZ"/>
              </w:rPr>
            </w:pPr>
          </w:p>
          <w:p w:rsidR="00950466" w:rsidRPr="00F9585F" w:rsidRDefault="00950466" w:rsidP="0037033C">
            <w:pPr>
              <w:jc w:val="both"/>
              <w:rPr>
                <w:color w:val="000000"/>
                <w:sz w:val="28"/>
                <w:szCs w:val="28"/>
                <w:lang w:val="kk-KZ"/>
              </w:rPr>
            </w:pPr>
          </w:p>
        </w:tc>
      </w:tr>
      <w:tr w:rsidR="002F3F97" w:rsidRPr="00F9585F"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 xml:space="preserve">Амренова Дина Қайратқызы </w:t>
            </w:r>
            <w:r w:rsidRPr="008F2C75">
              <w:rPr>
                <w:sz w:val="28"/>
                <w:szCs w:val="28"/>
                <w:lang w:val="kk-KZ"/>
              </w:rPr>
              <w:tab/>
            </w:r>
          </w:p>
        </w:tc>
        <w:tc>
          <w:tcPr>
            <w:tcW w:w="3827" w:type="dxa"/>
            <w:shd w:val="clear" w:color="auto" w:fill="auto"/>
            <w:noWrap/>
            <w:vAlign w:val="bottom"/>
            <w:hideMark/>
          </w:tcPr>
          <w:p w:rsidR="002F3F97" w:rsidRPr="008F2C75" w:rsidRDefault="002F3F97" w:rsidP="002D331B">
            <w:pPr>
              <w:pStyle w:val="a3"/>
              <w:ind w:left="-108"/>
              <w:rPr>
                <w:rFonts w:ascii="Times New Roman" w:eastAsia="Times New Roman" w:hAnsi="Times New Roman"/>
                <w:color w:val="000000"/>
                <w:sz w:val="28"/>
                <w:szCs w:val="28"/>
                <w:lang w:eastAsia="ru-RU"/>
              </w:rPr>
            </w:pPr>
            <w:r w:rsidRPr="008F2C75">
              <w:rPr>
                <w:rFonts w:ascii="Times New Roman" w:hAnsi="Times New Roman"/>
                <w:sz w:val="28"/>
                <w:szCs w:val="28"/>
                <w:lang w:val="kk-KZ"/>
              </w:rPr>
              <w:t xml:space="preserve">Тәуекелдер басқармасының </w:t>
            </w:r>
            <w:r w:rsidR="000F5185">
              <w:rPr>
                <w:rFonts w:ascii="Times New Roman" w:hAnsi="Times New Roman"/>
                <w:sz w:val="28"/>
                <w:szCs w:val="28"/>
                <w:lang w:val="kk-KZ"/>
              </w:rPr>
              <w:t>б</w:t>
            </w:r>
            <w:r w:rsidRPr="008F2C75">
              <w:rPr>
                <w:rFonts w:ascii="Times New Roman" w:hAnsi="Times New Roman"/>
                <w:sz w:val="28"/>
                <w:szCs w:val="28"/>
                <w:lang w:val="kk-KZ"/>
              </w:rPr>
              <w:t>ас сарапшысы;​</w:t>
            </w:r>
          </w:p>
        </w:tc>
      </w:tr>
      <w:tr w:rsidR="002F3F97" w:rsidRPr="00F9585F" w:rsidTr="00D134BB">
        <w:trPr>
          <w:trHeight w:val="300"/>
        </w:trPr>
        <w:tc>
          <w:tcPr>
            <w:tcW w:w="5388" w:type="dxa"/>
            <w:gridSpan w:val="2"/>
            <w:shd w:val="clear" w:color="auto" w:fill="auto"/>
            <w:noWrap/>
            <w:vAlign w:val="bottom"/>
            <w:hideMark/>
          </w:tcPr>
          <w:p w:rsidR="002F3F97" w:rsidRPr="00F9585F" w:rsidRDefault="002F3F97" w:rsidP="0037033C">
            <w:pPr>
              <w:rPr>
                <w:color w:val="000000"/>
                <w:sz w:val="28"/>
                <w:szCs w:val="28"/>
              </w:rPr>
            </w:pPr>
            <w:r w:rsidRPr="00F9585F">
              <w:rPr>
                <w:color w:val="000000"/>
                <w:sz w:val="28"/>
                <w:szCs w:val="28"/>
              </w:rPr>
              <w:t> </w:t>
            </w:r>
          </w:p>
        </w:tc>
        <w:tc>
          <w:tcPr>
            <w:tcW w:w="3827" w:type="dxa"/>
            <w:shd w:val="clear" w:color="auto" w:fill="auto"/>
            <w:noWrap/>
            <w:vAlign w:val="bottom"/>
            <w:hideMark/>
          </w:tcPr>
          <w:p w:rsidR="002F3F97" w:rsidRPr="00F9585F" w:rsidRDefault="002F3F97" w:rsidP="0037033C">
            <w:pPr>
              <w:jc w:val="both"/>
              <w:rPr>
                <w:color w:val="000000"/>
                <w:sz w:val="28"/>
                <w:szCs w:val="28"/>
              </w:rPr>
            </w:pPr>
          </w:p>
        </w:tc>
      </w:tr>
      <w:tr w:rsidR="002F3F97" w:rsidRPr="00F9585F"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Садвакасов Азат Тлеубекұлы</w:t>
            </w:r>
          </w:p>
        </w:tc>
        <w:tc>
          <w:tcPr>
            <w:tcW w:w="3827" w:type="dxa"/>
            <w:shd w:val="clear" w:color="auto" w:fill="auto"/>
            <w:noWrap/>
            <w:vAlign w:val="bottom"/>
            <w:hideMark/>
          </w:tcPr>
          <w:p w:rsidR="002F3F97" w:rsidRPr="008F2C75" w:rsidRDefault="002F3F97" w:rsidP="002D331B">
            <w:pPr>
              <w:pStyle w:val="a3"/>
              <w:ind w:left="-108"/>
              <w:rPr>
                <w:rFonts w:ascii="Times New Roman" w:hAnsi="Times New Roman"/>
                <w:sz w:val="28"/>
                <w:szCs w:val="28"/>
                <w:lang w:val="kk-KZ"/>
              </w:rPr>
            </w:pPr>
            <w:r w:rsidRPr="008F2C75">
              <w:rPr>
                <w:rFonts w:ascii="Times New Roman" w:hAnsi="Times New Roman"/>
                <w:sz w:val="28"/>
                <w:szCs w:val="28"/>
                <w:lang w:val="kk-KZ"/>
              </w:rPr>
              <w:t xml:space="preserve">Тәуекелдер басқармасының </w:t>
            </w:r>
          </w:p>
          <w:p w:rsidR="002F3F97" w:rsidRPr="008F2C75" w:rsidRDefault="002F3F97" w:rsidP="002D331B">
            <w:pPr>
              <w:pStyle w:val="a3"/>
              <w:ind w:left="-108"/>
              <w:rPr>
                <w:rFonts w:ascii="Times New Roman" w:eastAsia="Times New Roman" w:hAnsi="Times New Roman"/>
                <w:color w:val="000000"/>
                <w:sz w:val="28"/>
                <w:szCs w:val="28"/>
                <w:lang w:eastAsia="ru-RU"/>
              </w:rPr>
            </w:pPr>
            <w:r w:rsidRPr="008F2C75">
              <w:rPr>
                <w:rFonts w:ascii="Times New Roman" w:hAnsi="Times New Roman"/>
                <w:sz w:val="28"/>
                <w:szCs w:val="28"/>
                <w:lang w:val="kk-KZ"/>
              </w:rPr>
              <w:t>бас сарапшысы;</w:t>
            </w:r>
          </w:p>
        </w:tc>
      </w:tr>
      <w:tr w:rsidR="002F3F97" w:rsidRPr="00F9585F" w:rsidTr="00D134BB">
        <w:trPr>
          <w:trHeight w:val="300"/>
        </w:trPr>
        <w:tc>
          <w:tcPr>
            <w:tcW w:w="5388" w:type="dxa"/>
            <w:gridSpan w:val="2"/>
            <w:shd w:val="clear" w:color="auto" w:fill="auto"/>
            <w:noWrap/>
            <w:vAlign w:val="bottom"/>
            <w:hideMark/>
          </w:tcPr>
          <w:p w:rsidR="002F3F97" w:rsidRPr="00F9585F" w:rsidRDefault="002F3F97" w:rsidP="0037033C">
            <w:pPr>
              <w:rPr>
                <w:color w:val="000000"/>
                <w:sz w:val="28"/>
                <w:szCs w:val="28"/>
              </w:rPr>
            </w:pPr>
            <w:r w:rsidRPr="00F9585F">
              <w:rPr>
                <w:color w:val="000000"/>
                <w:sz w:val="28"/>
                <w:szCs w:val="28"/>
              </w:rPr>
              <w:t> </w:t>
            </w:r>
          </w:p>
        </w:tc>
        <w:tc>
          <w:tcPr>
            <w:tcW w:w="3827" w:type="dxa"/>
            <w:shd w:val="clear" w:color="auto" w:fill="auto"/>
            <w:noWrap/>
            <w:vAlign w:val="bottom"/>
            <w:hideMark/>
          </w:tcPr>
          <w:p w:rsidR="002F3F97" w:rsidRPr="00F9585F" w:rsidRDefault="002F3F97" w:rsidP="0037033C">
            <w:pPr>
              <w:jc w:val="both"/>
              <w:rPr>
                <w:color w:val="000000"/>
                <w:sz w:val="28"/>
                <w:szCs w:val="28"/>
              </w:rPr>
            </w:pPr>
          </w:p>
        </w:tc>
      </w:tr>
      <w:tr w:rsidR="002F3F97" w:rsidRPr="00F9585F"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Ебжанов Серик Керимбайұлы</w:t>
            </w:r>
          </w:p>
        </w:tc>
        <w:tc>
          <w:tcPr>
            <w:tcW w:w="3827" w:type="dxa"/>
            <w:shd w:val="clear" w:color="auto" w:fill="auto"/>
            <w:noWrap/>
            <w:vAlign w:val="bottom"/>
            <w:hideMark/>
          </w:tcPr>
          <w:p w:rsidR="002F3F97" w:rsidRPr="008F2C75" w:rsidRDefault="002F3F97" w:rsidP="002D331B">
            <w:pPr>
              <w:pStyle w:val="a3"/>
              <w:ind w:left="-108"/>
              <w:rPr>
                <w:rFonts w:ascii="Times New Roman" w:hAnsi="Times New Roman"/>
                <w:sz w:val="28"/>
                <w:szCs w:val="28"/>
                <w:lang w:val="kk-KZ"/>
              </w:rPr>
            </w:pPr>
            <w:r w:rsidRPr="008F2C75">
              <w:rPr>
                <w:rFonts w:ascii="Times New Roman" w:hAnsi="Times New Roman"/>
                <w:sz w:val="28"/>
                <w:szCs w:val="28"/>
                <w:lang w:val="kk-KZ"/>
              </w:rPr>
              <w:t xml:space="preserve">Тәуекелдер басқармасының </w:t>
            </w:r>
          </w:p>
          <w:p w:rsidR="002F3F97" w:rsidRPr="008F2C75" w:rsidRDefault="002F3F97" w:rsidP="002D331B">
            <w:pPr>
              <w:pStyle w:val="a3"/>
              <w:ind w:hanging="108"/>
              <w:rPr>
                <w:rFonts w:ascii="Times New Roman" w:eastAsia="Times New Roman" w:hAnsi="Times New Roman"/>
                <w:color w:val="000000"/>
                <w:sz w:val="28"/>
                <w:szCs w:val="28"/>
                <w:lang w:eastAsia="ru-RU"/>
              </w:rPr>
            </w:pPr>
            <w:r w:rsidRPr="008F2C75">
              <w:rPr>
                <w:rFonts w:ascii="Times New Roman" w:hAnsi="Times New Roman"/>
                <w:sz w:val="28"/>
                <w:szCs w:val="28"/>
                <w:lang w:val="kk-KZ"/>
              </w:rPr>
              <w:t>бас сарапшысы;​</w:t>
            </w:r>
          </w:p>
        </w:tc>
      </w:tr>
      <w:tr w:rsidR="002F3F97" w:rsidRPr="00F9585F" w:rsidTr="00D134BB">
        <w:trPr>
          <w:trHeight w:val="300"/>
        </w:trPr>
        <w:tc>
          <w:tcPr>
            <w:tcW w:w="5388" w:type="dxa"/>
            <w:gridSpan w:val="2"/>
            <w:shd w:val="clear" w:color="auto" w:fill="auto"/>
            <w:noWrap/>
            <w:vAlign w:val="bottom"/>
            <w:hideMark/>
          </w:tcPr>
          <w:p w:rsidR="002F3F97" w:rsidRPr="00F9585F" w:rsidRDefault="002F3F97" w:rsidP="0037033C">
            <w:pPr>
              <w:rPr>
                <w:color w:val="000000"/>
                <w:sz w:val="28"/>
                <w:szCs w:val="28"/>
              </w:rPr>
            </w:pPr>
            <w:r w:rsidRPr="00F9585F">
              <w:rPr>
                <w:color w:val="000000"/>
                <w:sz w:val="28"/>
                <w:szCs w:val="28"/>
              </w:rPr>
              <w:t> </w:t>
            </w:r>
          </w:p>
        </w:tc>
        <w:tc>
          <w:tcPr>
            <w:tcW w:w="3827" w:type="dxa"/>
            <w:shd w:val="clear" w:color="auto" w:fill="auto"/>
            <w:noWrap/>
            <w:vAlign w:val="bottom"/>
            <w:hideMark/>
          </w:tcPr>
          <w:p w:rsidR="002F3F97" w:rsidRPr="00F9585F" w:rsidRDefault="002F3F97" w:rsidP="0037033C">
            <w:pPr>
              <w:jc w:val="both"/>
              <w:rPr>
                <w:color w:val="000000"/>
                <w:sz w:val="28"/>
                <w:szCs w:val="28"/>
              </w:rPr>
            </w:pPr>
          </w:p>
        </w:tc>
      </w:tr>
      <w:tr w:rsidR="002F3F97" w:rsidRPr="00F9585F" w:rsidTr="00D134BB">
        <w:trPr>
          <w:trHeight w:val="375"/>
        </w:trPr>
        <w:tc>
          <w:tcPr>
            <w:tcW w:w="5388" w:type="dxa"/>
            <w:gridSpan w:val="2"/>
            <w:shd w:val="clear" w:color="auto" w:fill="auto"/>
            <w:noWrap/>
            <w:vAlign w:val="center"/>
            <w:hideMark/>
          </w:tcPr>
          <w:p w:rsidR="002F3F97" w:rsidRPr="00F9585F" w:rsidRDefault="002F3F97" w:rsidP="0037033C">
            <w:pPr>
              <w:rPr>
                <w:color w:val="000000"/>
                <w:sz w:val="28"/>
                <w:szCs w:val="28"/>
              </w:rPr>
            </w:pPr>
            <w:r w:rsidRPr="008F2C75">
              <w:rPr>
                <w:sz w:val="28"/>
                <w:szCs w:val="28"/>
                <w:lang w:val="kk-KZ"/>
              </w:rPr>
              <w:t>Яхиева Данагүл Еркінқызы</w:t>
            </w:r>
          </w:p>
        </w:tc>
        <w:tc>
          <w:tcPr>
            <w:tcW w:w="3827" w:type="dxa"/>
            <w:shd w:val="clear" w:color="auto" w:fill="auto"/>
            <w:noWrap/>
            <w:vAlign w:val="bottom"/>
            <w:hideMark/>
          </w:tcPr>
          <w:p w:rsidR="002F3F97" w:rsidRPr="00F9585F" w:rsidRDefault="002F3F97" w:rsidP="002D331B">
            <w:pPr>
              <w:ind w:left="-108"/>
              <w:jc w:val="both"/>
              <w:rPr>
                <w:color w:val="000000"/>
                <w:sz w:val="28"/>
                <w:szCs w:val="28"/>
              </w:rPr>
            </w:pPr>
            <w:r w:rsidRPr="008F2C75">
              <w:rPr>
                <w:sz w:val="28"/>
                <w:szCs w:val="28"/>
                <w:lang w:val="kk-KZ"/>
              </w:rPr>
              <w:t>Сәйкестік аудиті басқармасының бас сарапшысы;</w:t>
            </w:r>
          </w:p>
        </w:tc>
      </w:tr>
      <w:tr w:rsidR="00AB5DD8" w:rsidRPr="00AB5DD8" w:rsidTr="008D0AE4">
        <w:trPr>
          <w:trHeight w:val="375"/>
        </w:trPr>
        <w:tc>
          <w:tcPr>
            <w:tcW w:w="5388" w:type="dxa"/>
            <w:gridSpan w:val="2"/>
            <w:shd w:val="clear" w:color="auto" w:fill="auto"/>
            <w:noWrap/>
          </w:tcPr>
          <w:p w:rsidR="00AB5DD8" w:rsidRDefault="00AB5DD8" w:rsidP="006735E2">
            <w:pPr>
              <w:rPr>
                <w:sz w:val="28"/>
                <w:szCs w:val="28"/>
                <w:lang w:val="kk-KZ"/>
              </w:rPr>
            </w:pPr>
          </w:p>
          <w:p w:rsidR="00AB5DD8" w:rsidRDefault="00AB5DD8" w:rsidP="006735E2">
            <w:pPr>
              <w:rPr>
                <w:sz w:val="28"/>
                <w:szCs w:val="28"/>
                <w:lang w:val="kk-KZ"/>
              </w:rPr>
            </w:pPr>
          </w:p>
          <w:p w:rsidR="00AB5DD8" w:rsidRPr="001201C8" w:rsidRDefault="00AB5DD8" w:rsidP="006735E2">
            <w:r w:rsidRPr="001201C8">
              <w:rPr>
                <w:sz w:val="28"/>
                <w:szCs w:val="28"/>
                <w:lang w:val="kk-KZ"/>
              </w:rPr>
              <w:t>Есркегенова Венера Жаңабылқызы</w:t>
            </w:r>
          </w:p>
        </w:tc>
        <w:tc>
          <w:tcPr>
            <w:tcW w:w="3827" w:type="dxa"/>
            <w:shd w:val="clear" w:color="auto" w:fill="auto"/>
            <w:noWrap/>
          </w:tcPr>
          <w:p w:rsidR="00AB5DD8" w:rsidRDefault="00AB5DD8" w:rsidP="00AB5DD8">
            <w:pPr>
              <w:ind w:left="-108"/>
              <w:jc w:val="both"/>
              <w:rPr>
                <w:sz w:val="28"/>
                <w:szCs w:val="28"/>
                <w:lang w:val="kk-KZ"/>
              </w:rPr>
            </w:pPr>
          </w:p>
          <w:p w:rsidR="00AB5DD8" w:rsidRDefault="00AB5DD8" w:rsidP="00AB5DD8">
            <w:pPr>
              <w:ind w:left="-108"/>
              <w:jc w:val="both"/>
              <w:rPr>
                <w:color w:val="000000"/>
                <w:sz w:val="28"/>
                <w:szCs w:val="28"/>
                <w:lang w:val="kk-KZ"/>
              </w:rPr>
            </w:pPr>
            <w:r w:rsidRPr="001201C8">
              <w:rPr>
                <w:sz w:val="28"/>
                <w:szCs w:val="28"/>
                <w:lang w:val="kk-KZ"/>
              </w:rPr>
              <w:t>Қаржылық есептілік аудиті басқармасының бас сарапшысы</w:t>
            </w:r>
            <w:r w:rsidRPr="00AB5DD8">
              <w:rPr>
                <w:color w:val="000000"/>
                <w:sz w:val="28"/>
                <w:szCs w:val="28"/>
                <w:lang w:val="kk-KZ"/>
              </w:rPr>
              <w:t>;</w:t>
            </w:r>
          </w:p>
          <w:p w:rsidR="00AB5DD8" w:rsidRPr="00AB5DD8" w:rsidRDefault="00AB5DD8" w:rsidP="00AB5DD8">
            <w:pPr>
              <w:ind w:left="-108"/>
              <w:jc w:val="both"/>
              <w:rPr>
                <w:lang w:val="kk-KZ"/>
              </w:rPr>
            </w:pPr>
          </w:p>
        </w:tc>
      </w:tr>
      <w:tr w:rsidR="00AB5DD8" w:rsidRPr="008B6F32" w:rsidTr="00D134BB">
        <w:trPr>
          <w:trHeight w:val="300"/>
        </w:trPr>
        <w:tc>
          <w:tcPr>
            <w:tcW w:w="9215" w:type="dxa"/>
            <w:gridSpan w:val="3"/>
            <w:shd w:val="clear" w:color="auto" w:fill="auto"/>
            <w:noWrap/>
            <w:vAlign w:val="bottom"/>
            <w:hideMark/>
          </w:tcPr>
          <w:p w:rsidR="00AB5DD8" w:rsidRPr="00F9585F" w:rsidRDefault="00AB5DD8" w:rsidP="00AB5DD8">
            <w:pPr>
              <w:ind w:left="709"/>
              <w:jc w:val="center"/>
              <w:rPr>
                <w:b/>
                <w:color w:val="000000"/>
                <w:sz w:val="28"/>
                <w:szCs w:val="28"/>
                <w:lang w:val="kk-KZ"/>
              </w:rPr>
            </w:pPr>
            <w:r w:rsidRPr="009D567F">
              <w:rPr>
                <w:b/>
                <w:color w:val="000000"/>
                <w:sz w:val="28"/>
                <w:szCs w:val="28"/>
                <w:lang w:val="kk-KZ"/>
              </w:rPr>
              <w:t xml:space="preserve">2) Қазақстан Республикасы Қаржы министрлігінің </w:t>
            </w:r>
            <w:r w:rsidRPr="009D567F">
              <w:rPr>
                <w:b/>
                <w:sz w:val="28"/>
                <w:szCs w:val="28"/>
                <w:lang w:val="kk-KZ"/>
              </w:rPr>
              <w:t xml:space="preserve">Мемлекеттік кірістер комитетінен </w:t>
            </w:r>
            <w:r w:rsidRPr="009D567F">
              <w:rPr>
                <w:b/>
                <w:color w:val="000000"/>
                <w:sz w:val="28"/>
                <w:szCs w:val="28"/>
                <w:lang w:val="kk-KZ"/>
              </w:rPr>
              <w:t>кіші топ:</w:t>
            </w:r>
          </w:p>
        </w:tc>
      </w:tr>
      <w:tr w:rsidR="00AB5DD8" w:rsidRPr="008B6F32" w:rsidTr="00D134BB">
        <w:trPr>
          <w:trHeight w:val="300"/>
        </w:trPr>
        <w:tc>
          <w:tcPr>
            <w:tcW w:w="5246" w:type="dxa"/>
            <w:shd w:val="clear" w:color="auto" w:fill="auto"/>
            <w:noWrap/>
            <w:vAlign w:val="bottom"/>
          </w:tcPr>
          <w:p w:rsidR="00AB5DD8" w:rsidRPr="002F3F97" w:rsidRDefault="00AB5DD8" w:rsidP="0037033C">
            <w:pPr>
              <w:rPr>
                <w:color w:val="000000"/>
                <w:sz w:val="28"/>
                <w:szCs w:val="28"/>
                <w:lang w:val="kk-KZ"/>
              </w:rPr>
            </w:pPr>
          </w:p>
        </w:tc>
        <w:tc>
          <w:tcPr>
            <w:tcW w:w="3969" w:type="dxa"/>
            <w:gridSpan w:val="2"/>
            <w:shd w:val="clear" w:color="auto" w:fill="auto"/>
            <w:noWrap/>
            <w:vAlign w:val="bottom"/>
          </w:tcPr>
          <w:p w:rsidR="00AB5DD8" w:rsidRPr="002F3F97" w:rsidRDefault="00AB5DD8" w:rsidP="0037033C">
            <w:pPr>
              <w:jc w:val="both"/>
              <w:rPr>
                <w:color w:val="000000"/>
                <w:sz w:val="28"/>
                <w:szCs w:val="28"/>
                <w:lang w:val="kk-KZ"/>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Қыдырбаев Ғалымжан Кеңімжаұлы</w:t>
            </w:r>
          </w:p>
        </w:tc>
        <w:tc>
          <w:tcPr>
            <w:tcW w:w="3969" w:type="dxa"/>
            <w:gridSpan w:val="2"/>
            <w:shd w:val="clear" w:color="auto" w:fill="auto"/>
            <w:noWrap/>
            <w:vAlign w:val="bottom"/>
            <w:hideMark/>
          </w:tcPr>
          <w:p w:rsidR="00AB5DD8" w:rsidRPr="00F9585F" w:rsidRDefault="00AB5DD8" w:rsidP="002D331B">
            <w:pPr>
              <w:ind w:left="34"/>
              <w:jc w:val="both"/>
              <w:rPr>
                <w:color w:val="000000"/>
                <w:sz w:val="28"/>
                <w:szCs w:val="28"/>
              </w:rPr>
            </w:pPr>
            <w:r w:rsidRPr="008F2C75">
              <w:rPr>
                <w:sz w:val="28"/>
                <w:szCs w:val="28"/>
                <w:lang w:val="kk-KZ"/>
              </w:rPr>
              <w:t>Бизнес-процестерін автоматтандыру басқармасы басшысы;</w:t>
            </w:r>
          </w:p>
        </w:tc>
      </w:tr>
      <w:tr w:rsidR="00AB5DD8" w:rsidRPr="00F9585F" w:rsidTr="00D134BB">
        <w:trPr>
          <w:trHeight w:val="300"/>
        </w:trPr>
        <w:tc>
          <w:tcPr>
            <w:tcW w:w="5246" w:type="dxa"/>
            <w:shd w:val="clear" w:color="auto" w:fill="auto"/>
            <w:noWrap/>
            <w:vAlign w:val="bottom"/>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Ибрагимова Айгүл Абайқызы</w:t>
            </w:r>
          </w:p>
        </w:tc>
        <w:tc>
          <w:tcPr>
            <w:tcW w:w="3969" w:type="dxa"/>
            <w:gridSpan w:val="2"/>
            <w:shd w:val="clear" w:color="auto" w:fill="auto"/>
            <w:noWrap/>
            <w:vAlign w:val="bottom"/>
            <w:hideMark/>
          </w:tcPr>
          <w:p w:rsidR="00AB5DD8" w:rsidRPr="00F9585F" w:rsidRDefault="00AB5DD8" w:rsidP="002D331B">
            <w:pPr>
              <w:ind w:left="34"/>
              <w:jc w:val="both"/>
              <w:rPr>
                <w:color w:val="000000"/>
                <w:sz w:val="28"/>
                <w:szCs w:val="28"/>
              </w:rPr>
            </w:pPr>
            <w:r w:rsidRPr="008F2C75">
              <w:rPr>
                <w:bCs/>
                <w:sz w:val="28"/>
                <w:szCs w:val="28"/>
                <w:lang w:val="kk-KZ"/>
              </w:rPr>
              <w:t>Жалпыға бірдей декларациялау     және жеке тұлғалардың кірістерін әкімшілендіру басқармасының</w:t>
            </w:r>
            <w:r w:rsidRPr="008F2C75">
              <w:rPr>
                <w:b/>
                <w:bCs/>
                <w:sz w:val="28"/>
                <w:szCs w:val="28"/>
                <w:lang w:val="kk-KZ"/>
              </w:rPr>
              <w:t xml:space="preserve"> </w:t>
            </w:r>
            <w:r w:rsidRPr="008F2C75">
              <w:rPr>
                <w:sz w:val="28"/>
                <w:szCs w:val="28"/>
                <w:lang w:val="kk-KZ"/>
              </w:rPr>
              <w:t>басшысы;</w:t>
            </w: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F9585F">
              <w:rPr>
                <w:bCs/>
                <w:color w:val="000000"/>
                <w:sz w:val="28"/>
                <w:szCs w:val="28"/>
              </w:rPr>
              <w:t xml:space="preserve">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 xml:space="preserve">Шаяндина Гүлжан Ахметжанқызы </w:t>
            </w:r>
            <w:r w:rsidRPr="008F2C75">
              <w:rPr>
                <w:sz w:val="28"/>
                <w:szCs w:val="28"/>
                <w:lang w:val="kk-KZ"/>
              </w:rPr>
              <w:tab/>
            </w:r>
          </w:p>
        </w:tc>
        <w:tc>
          <w:tcPr>
            <w:tcW w:w="3969" w:type="dxa"/>
            <w:gridSpan w:val="2"/>
            <w:shd w:val="clear" w:color="auto" w:fill="auto"/>
            <w:noWrap/>
            <w:vAlign w:val="bottom"/>
            <w:hideMark/>
          </w:tcPr>
          <w:p w:rsidR="00AB5DD8" w:rsidRPr="00F9585F" w:rsidRDefault="00AB5DD8" w:rsidP="002D331B">
            <w:pPr>
              <w:jc w:val="both"/>
              <w:rPr>
                <w:color w:val="000000"/>
                <w:sz w:val="28"/>
                <w:szCs w:val="28"/>
              </w:rPr>
            </w:pPr>
            <w:r w:rsidRPr="008F2C75">
              <w:rPr>
                <w:sz w:val="28"/>
                <w:szCs w:val="28"/>
                <w:lang w:val="kk-KZ"/>
              </w:rPr>
              <w:t>Салық әдіснамасы басқармасы басшысының орынбасары;</w:t>
            </w:r>
          </w:p>
        </w:tc>
      </w:tr>
      <w:tr w:rsidR="00AB5DD8" w:rsidRPr="00F9585F"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Нарманова Бинура Гаухарбекқызы</w:t>
            </w:r>
          </w:p>
        </w:tc>
        <w:tc>
          <w:tcPr>
            <w:tcW w:w="3969" w:type="dxa"/>
            <w:gridSpan w:val="2"/>
            <w:shd w:val="clear" w:color="auto" w:fill="auto"/>
            <w:noWrap/>
            <w:vAlign w:val="bottom"/>
            <w:hideMark/>
          </w:tcPr>
          <w:p w:rsidR="00AB5DD8" w:rsidRPr="00F9585F" w:rsidRDefault="00AB5DD8" w:rsidP="002D331B">
            <w:pPr>
              <w:ind w:firstLine="34"/>
              <w:jc w:val="both"/>
              <w:rPr>
                <w:color w:val="000000"/>
                <w:sz w:val="28"/>
                <w:szCs w:val="28"/>
              </w:rPr>
            </w:pPr>
            <w:r w:rsidRPr="008F2C75">
              <w:rPr>
                <w:sz w:val="28"/>
                <w:szCs w:val="28"/>
                <w:lang w:val="kk-KZ"/>
              </w:rPr>
              <w:t>Салықтық аудит басқармасы</w:t>
            </w:r>
            <w:r>
              <w:rPr>
                <w:sz w:val="28"/>
                <w:szCs w:val="28"/>
                <w:lang w:val="kk-KZ"/>
              </w:rPr>
              <w:t xml:space="preserve">     </w:t>
            </w:r>
            <w:r w:rsidRPr="008F2C75">
              <w:rPr>
                <w:sz w:val="28"/>
                <w:szCs w:val="28"/>
                <w:lang w:val="kk-KZ"/>
              </w:rPr>
              <w:t>басшысының орынбасары;</w:t>
            </w:r>
          </w:p>
        </w:tc>
      </w:tr>
      <w:tr w:rsidR="00AB5DD8" w:rsidRPr="00F9585F"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Шорина Гүлмира Әукенқызы</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r w:rsidRPr="008F2C75">
              <w:rPr>
                <w:bCs/>
                <w:sz w:val="28"/>
                <w:szCs w:val="28"/>
                <w:lang w:val="kk-KZ"/>
              </w:rPr>
              <w:t>Өтпелі мониторинг</w:t>
            </w:r>
            <w:r w:rsidRPr="008F2C75">
              <w:rPr>
                <w:b/>
                <w:bCs/>
                <w:sz w:val="28"/>
                <w:szCs w:val="28"/>
                <w:lang w:val="kk-KZ"/>
              </w:rPr>
              <w:t xml:space="preserve"> </w:t>
            </w:r>
            <w:r w:rsidRPr="008F2C75">
              <w:rPr>
                <w:sz w:val="28"/>
                <w:szCs w:val="28"/>
                <w:lang w:val="kk-KZ"/>
              </w:rPr>
              <w:t>басқармасы басшысының орынбасары;</w:t>
            </w: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xml:space="preserve">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 xml:space="preserve">Кансеитов Думан Бекзатұлы </w:t>
            </w:r>
          </w:p>
        </w:tc>
        <w:tc>
          <w:tcPr>
            <w:tcW w:w="3969" w:type="dxa"/>
            <w:gridSpan w:val="2"/>
            <w:shd w:val="clear" w:color="auto" w:fill="auto"/>
            <w:noWrap/>
            <w:hideMark/>
          </w:tcPr>
          <w:p w:rsidR="00AB5DD8" w:rsidRPr="00F9585F" w:rsidRDefault="00AB5DD8" w:rsidP="0037033C">
            <w:pPr>
              <w:jc w:val="both"/>
              <w:rPr>
                <w:color w:val="000000"/>
                <w:sz w:val="28"/>
                <w:szCs w:val="28"/>
              </w:rPr>
            </w:pPr>
            <w:r w:rsidRPr="008F2C75">
              <w:rPr>
                <w:sz w:val="28"/>
                <w:szCs w:val="28"/>
                <w:lang w:val="kk-KZ"/>
              </w:rPr>
              <w:t>Қосылған құн салығын әкімшілендіру басқармасы басшысының орынбасары;</w:t>
            </w:r>
          </w:p>
        </w:tc>
      </w:tr>
      <w:tr w:rsidR="00AB5DD8" w:rsidRPr="00F9585F"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Тілегенова Әлия Жаныбекқызы</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r w:rsidRPr="008F2C75">
              <w:rPr>
                <w:sz w:val="28"/>
                <w:szCs w:val="28"/>
                <w:lang w:val="kk-KZ"/>
              </w:rPr>
              <w:t>Салықтық аудит басқармасының бас сарапшысы;</w:t>
            </w:r>
          </w:p>
        </w:tc>
      </w:tr>
      <w:tr w:rsidR="00AB5DD8" w:rsidRPr="00F9585F"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Исмурзин Сұңғат Серікұлы</w:t>
            </w:r>
          </w:p>
        </w:tc>
        <w:tc>
          <w:tcPr>
            <w:tcW w:w="3969" w:type="dxa"/>
            <w:gridSpan w:val="2"/>
            <w:shd w:val="clear" w:color="auto" w:fill="auto"/>
            <w:noWrap/>
            <w:vAlign w:val="bottom"/>
            <w:hideMark/>
          </w:tcPr>
          <w:p w:rsidR="00AB5DD8" w:rsidRPr="00F9585F" w:rsidRDefault="00AB5DD8" w:rsidP="0037033C">
            <w:pPr>
              <w:jc w:val="both"/>
              <w:rPr>
                <w:color w:val="000000"/>
                <w:sz w:val="28"/>
                <w:szCs w:val="28"/>
                <w:lang w:val="kk-KZ"/>
              </w:rPr>
            </w:pPr>
            <w:r w:rsidRPr="008F2C75">
              <w:rPr>
                <w:sz w:val="28"/>
                <w:szCs w:val="28"/>
                <w:lang w:val="kk-KZ"/>
              </w:rPr>
              <w:t>Салық әдіснамасы басқармасының бас сарапшысы;</w:t>
            </w:r>
          </w:p>
        </w:tc>
      </w:tr>
      <w:tr w:rsidR="00AB5DD8" w:rsidRPr="00F9585F"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Баяшева Дидара Берикқызы</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r w:rsidRPr="008F2C75">
              <w:rPr>
                <w:sz w:val="28"/>
                <w:szCs w:val="28"/>
                <w:lang w:val="kk-KZ"/>
              </w:rPr>
              <w:t>Тәуекел менеджмент басқармасының бас сарапшысы;</w:t>
            </w:r>
          </w:p>
        </w:tc>
      </w:tr>
      <w:tr w:rsidR="00AB5DD8" w:rsidRPr="00F9585F"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Әділғалиев Бектас Жасұланұлы</w:t>
            </w:r>
          </w:p>
        </w:tc>
        <w:tc>
          <w:tcPr>
            <w:tcW w:w="3969" w:type="dxa"/>
            <w:gridSpan w:val="2"/>
            <w:shd w:val="clear" w:color="auto" w:fill="auto"/>
            <w:noWrap/>
            <w:vAlign w:val="bottom"/>
            <w:hideMark/>
          </w:tcPr>
          <w:p w:rsidR="00AB5DD8" w:rsidRPr="00F9585F" w:rsidRDefault="00AB5DD8" w:rsidP="0037033C">
            <w:pPr>
              <w:jc w:val="both"/>
              <w:rPr>
                <w:color w:val="000000"/>
                <w:sz w:val="28"/>
                <w:szCs w:val="28"/>
                <w:lang w:val="kk-KZ"/>
              </w:rPr>
            </w:pPr>
            <w:r w:rsidRPr="008F2C75">
              <w:rPr>
                <w:sz w:val="28"/>
                <w:szCs w:val="28"/>
                <w:lang w:val="kk-KZ"/>
              </w:rPr>
              <w:t>Қашықтан мониторингтеу басқармасының бас сарапшысы;</w:t>
            </w:r>
          </w:p>
        </w:tc>
      </w:tr>
      <w:tr w:rsidR="00AB5DD8" w:rsidRPr="00F9585F"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1A1DA8"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 xml:space="preserve">Ибрагимова Гульмира Төлегенқызы            </w:t>
            </w:r>
          </w:p>
        </w:tc>
        <w:tc>
          <w:tcPr>
            <w:tcW w:w="3969" w:type="dxa"/>
            <w:gridSpan w:val="2"/>
            <w:shd w:val="clear" w:color="auto" w:fill="auto"/>
            <w:noWrap/>
            <w:vAlign w:val="bottom"/>
            <w:hideMark/>
          </w:tcPr>
          <w:p w:rsidR="00AB5DD8" w:rsidRPr="00F9585F" w:rsidRDefault="00AB5DD8" w:rsidP="0037033C">
            <w:pPr>
              <w:jc w:val="both"/>
              <w:rPr>
                <w:color w:val="000000"/>
                <w:sz w:val="28"/>
                <w:szCs w:val="28"/>
                <w:lang w:val="kk-KZ"/>
              </w:rPr>
            </w:pPr>
            <w:r w:rsidRPr="008F2C75">
              <w:rPr>
                <w:bCs/>
                <w:sz w:val="28"/>
                <w:szCs w:val="28"/>
                <w:lang w:val="kk-KZ"/>
              </w:rPr>
              <w:t xml:space="preserve">Жалпыға бірдей декларациялау және жеке тұлғалардың кірістерін әкімшілендіру басқармасының </w:t>
            </w:r>
            <w:r w:rsidRPr="008F2C75">
              <w:rPr>
                <w:sz w:val="28"/>
                <w:szCs w:val="28"/>
                <w:lang w:val="kk-KZ"/>
              </w:rPr>
              <w:t>бас сарапшысы;</w:t>
            </w:r>
          </w:p>
        </w:tc>
      </w:tr>
      <w:tr w:rsidR="00AB5DD8" w:rsidRPr="001A1DA8"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lang w:val="kk-KZ"/>
              </w:rPr>
            </w:pPr>
            <w:r w:rsidRPr="00F9585F">
              <w:rPr>
                <w:color w:val="000000"/>
                <w:sz w:val="28"/>
                <w:szCs w:val="28"/>
                <w:lang w:val="kk-KZ"/>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lang w:val="kk-KZ"/>
              </w:rPr>
            </w:pPr>
          </w:p>
        </w:tc>
      </w:tr>
      <w:tr w:rsidR="00AB5DD8" w:rsidRPr="00F9585F" w:rsidTr="00D134BB">
        <w:trPr>
          <w:trHeight w:val="375"/>
        </w:trPr>
        <w:tc>
          <w:tcPr>
            <w:tcW w:w="5246" w:type="dxa"/>
            <w:shd w:val="clear" w:color="auto" w:fill="auto"/>
            <w:noWrap/>
            <w:vAlign w:val="center"/>
            <w:hideMark/>
          </w:tcPr>
          <w:p w:rsidR="00AB5DD8" w:rsidRPr="00F9585F" w:rsidRDefault="00AB5DD8" w:rsidP="0037033C">
            <w:pPr>
              <w:rPr>
                <w:color w:val="000000"/>
                <w:sz w:val="28"/>
                <w:szCs w:val="28"/>
              </w:rPr>
            </w:pPr>
            <w:r w:rsidRPr="008F2C75">
              <w:rPr>
                <w:sz w:val="28"/>
                <w:szCs w:val="28"/>
                <w:lang w:val="kk-KZ"/>
              </w:rPr>
              <w:t>Ажакаева Құндыз Бекқызы</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r w:rsidRPr="008F2C75">
              <w:rPr>
                <w:bCs/>
                <w:sz w:val="28"/>
                <w:szCs w:val="28"/>
                <w:lang w:val="kk-KZ"/>
              </w:rPr>
              <w:t xml:space="preserve">Өтпелі мониторинг </w:t>
            </w:r>
            <w:r w:rsidRPr="008F2C75">
              <w:rPr>
                <w:sz w:val="28"/>
                <w:szCs w:val="28"/>
                <w:lang w:val="kk-KZ"/>
              </w:rPr>
              <w:t>басқармасының бас сарапшысы;</w:t>
            </w:r>
          </w:p>
        </w:tc>
      </w:tr>
      <w:tr w:rsidR="00AB5DD8" w:rsidRPr="00F9585F" w:rsidTr="00D134BB">
        <w:trPr>
          <w:trHeight w:val="300"/>
        </w:trPr>
        <w:tc>
          <w:tcPr>
            <w:tcW w:w="5246" w:type="dxa"/>
            <w:shd w:val="clear" w:color="auto" w:fill="auto"/>
            <w:noWrap/>
            <w:vAlign w:val="center"/>
            <w:hideMark/>
          </w:tcPr>
          <w:p w:rsidR="00AB5DD8" w:rsidRPr="00F9585F" w:rsidRDefault="00AB5DD8" w:rsidP="0037033C">
            <w:pPr>
              <w:rPr>
                <w:color w:val="000000"/>
                <w:sz w:val="28"/>
                <w:szCs w:val="28"/>
              </w:rPr>
            </w:pPr>
            <w:r w:rsidRPr="00F9585F">
              <w:rPr>
                <w:color w:val="000000"/>
                <w:sz w:val="28"/>
                <w:szCs w:val="28"/>
              </w:rPr>
              <w:t> </w:t>
            </w:r>
          </w:p>
        </w:tc>
        <w:tc>
          <w:tcPr>
            <w:tcW w:w="3969" w:type="dxa"/>
            <w:gridSpan w:val="2"/>
            <w:shd w:val="clear" w:color="auto" w:fill="auto"/>
            <w:noWrap/>
            <w:vAlign w:val="bottom"/>
            <w:hideMark/>
          </w:tcPr>
          <w:p w:rsidR="00AB5DD8" w:rsidRPr="00F9585F" w:rsidRDefault="00AB5DD8" w:rsidP="0037033C">
            <w:pPr>
              <w:jc w:val="both"/>
              <w:rPr>
                <w:color w:val="000000"/>
                <w:sz w:val="28"/>
                <w:szCs w:val="28"/>
              </w:rPr>
            </w:pPr>
          </w:p>
        </w:tc>
      </w:tr>
      <w:tr w:rsidR="00AB5DD8" w:rsidRPr="00F9585F" w:rsidTr="00D134BB">
        <w:trPr>
          <w:trHeight w:val="375"/>
        </w:trPr>
        <w:tc>
          <w:tcPr>
            <w:tcW w:w="5246" w:type="dxa"/>
            <w:shd w:val="clear" w:color="auto" w:fill="auto"/>
            <w:noWrap/>
            <w:vAlign w:val="center"/>
            <w:hideMark/>
          </w:tcPr>
          <w:p w:rsidR="00AB5DD8" w:rsidRPr="00F9585F" w:rsidRDefault="00615DBE" w:rsidP="00615DBE">
            <w:pPr>
              <w:rPr>
                <w:color w:val="000000"/>
                <w:sz w:val="28"/>
                <w:szCs w:val="28"/>
              </w:rPr>
            </w:pPr>
            <w:r>
              <w:rPr>
                <w:sz w:val="28"/>
                <w:szCs w:val="28"/>
                <w:lang w:val="kk-KZ"/>
              </w:rPr>
              <w:t>Қашқынбаев Ербол</w:t>
            </w:r>
            <w:r w:rsidR="00AB5DD8" w:rsidRPr="008F2C75">
              <w:rPr>
                <w:sz w:val="28"/>
                <w:szCs w:val="28"/>
                <w:lang w:val="kk-KZ"/>
              </w:rPr>
              <w:t xml:space="preserve"> </w:t>
            </w:r>
            <w:r>
              <w:rPr>
                <w:sz w:val="28"/>
                <w:szCs w:val="28"/>
                <w:lang w:val="kk-KZ"/>
              </w:rPr>
              <w:t>Совет</w:t>
            </w:r>
            <w:r w:rsidR="00AB5DD8" w:rsidRPr="008F2C75">
              <w:rPr>
                <w:sz w:val="28"/>
                <w:szCs w:val="28"/>
                <w:lang w:val="kk-KZ"/>
              </w:rPr>
              <w:t>ұлы</w:t>
            </w:r>
          </w:p>
        </w:tc>
        <w:tc>
          <w:tcPr>
            <w:tcW w:w="3969" w:type="dxa"/>
            <w:gridSpan w:val="2"/>
            <w:shd w:val="clear" w:color="auto" w:fill="auto"/>
            <w:noWrap/>
            <w:vAlign w:val="bottom"/>
            <w:hideMark/>
          </w:tcPr>
          <w:p w:rsidR="00AB5DD8" w:rsidRPr="00F9585F" w:rsidRDefault="00AB5DD8" w:rsidP="0037033C">
            <w:pPr>
              <w:jc w:val="both"/>
              <w:rPr>
                <w:color w:val="000000"/>
                <w:sz w:val="28"/>
                <w:szCs w:val="28"/>
                <w:lang w:val="kk-KZ"/>
              </w:rPr>
            </w:pPr>
            <w:r w:rsidRPr="008F2C75">
              <w:rPr>
                <w:sz w:val="28"/>
                <w:szCs w:val="28"/>
                <w:lang w:val="kk-KZ"/>
              </w:rPr>
              <w:t>Қосылған құн салығын    әкімшілендіру басқармасының бас сарапшысы.</w:t>
            </w:r>
          </w:p>
        </w:tc>
      </w:tr>
    </w:tbl>
    <w:p w:rsidR="00D22B53" w:rsidRPr="002F3F97" w:rsidRDefault="00D22B53" w:rsidP="00457D93">
      <w:pPr>
        <w:pStyle w:val="a3"/>
        <w:spacing w:line="240" w:lineRule="atLeast"/>
        <w:rPr>
          <w:rFonts w:ascii="Times New Roman" w:hAnsi="Times New Roman"/>
          <w:sz w:val="28"/>
          <w:szCs w:val="28"/>
        </w:rPr>
      </w:pPr>
    </w:p>
    <w:p w:rsidR="00D22B53" w:rsidRPr="00807909" w:rsidRDefault="00D22B53" w:rsidP="00457D93">
      <w:pPr>
        <w:pStyle w:val="a3"/>
        <w:spacing w:line="240" w:lineRule="atLeast"/>
        <w:rPr>
          <w:rFonts w:ascii="Times New Roman" w:hAnsi="Times New Roman"/>
          <w:sz w:val="28"/>
          <w:szCs w:val="28"/>
          <w:lang w:val="kk-KZ"/>
        </w:rPr>
      </w:pPr>
    </w:p>
    <w:p w:rsidR="00283A63" w:rsidRPr="00807909" w:rsidRDefault="00283A63" w:rsidP="00457D93">
      <w:pPr>
        <w:pStyle w:val="a3"/>
        <w:spacing w:line="240" w:lineRule="atLeast"/>
        <w:rPr>
          <w:rFonts w:ascii="Times New Roman" w:hAnsi="Times New Roman"/>
          <w:sz w:val="28"/>
          <w:szCs w:val="28"/>
          <w:lang w:val="kk-KZ"/>
        </w:rPr>
      </w:pPr>
    </w:p>
    <w:p w:rsidR="00283A63" w:rsidRPr="00807909" w:rsidRDefault="00283A63" w:rsidP="00457D93">
      <w:pPr>
        <w:pStyle w:val="a3"/>
        <w:spacing w:line="240" w:lineRule="atLeast"/>
        <w:rPr>
          <w:rFonts w:ascii="Times New Roman" w:hAnsi="Times New Roman"/>
          <w:sz w:val="28"/>
          <w:szCs w:val="28"/>
          <w:lang w:val="kk-KZ"/>
        </w:rPr>
      </w:pPr>
    </w:p>
    <w:p w:rsidR="00283A63" w:rsidRPr="00807909" w:rsidRDefault="00283A63" w:rsidP="00457D93">
      <w:pPr>
        <w:pStyle w:val="a3"/>
        <w:spacing w:line="240" w:lineRule="atLeast"/>
        <w:rPr>
          <w:rFonts w:ascii="Times New Roman" w:hAnsi="Times New Roman"/>
          <w:sz w:val="28"/>
          <w:szCs w:val="28"/>
          <w:lang w:val="kk-KZ"/>
        </w:rPr>
      </w:pPr>
    </w:p>
    <w:p w:rsidR="00283A63" w:rsidRPr="00807909" w:rsidRDefault="00283A63" w:rsidP="00457D93">
      <w:pPr>
        <w:pStyle w:val="a3"/>
        <w:spacing w:line="240" w:lineRule="atLeast"/>
        <w:rPr>
          <w:rFonts w:ascii="Times New Roman" w:hAnsi="Times New Roman"/>
          <w:sz w:val="28"/>
          <w:szCs w:val="28"/>
          <w:lang w:val="kk-KZ"/>
        </w:rPr>
      </w:pPr>
    </w:p>
    <w:p w:rsidR="00283A63" w:rsidRPr="00807909" w:rsidRDefault="00283A63" w:rsidP="00457D93">
      <w:pPr>
        <w:pStyle w:val="a3"/>
        <w:spacing w:line="240" w:lineRule="atLeast"/>
        <w:rPr>
          <w:rFonts w:ascii="Times New Roman" w:hAnsi="Times New Roman"/>
          <w:sz w:val="28"/>
          <w:szCs w:val="28"/>
          <w:lang w:val="kk-KZ"/>
        </w:rPr>
      </w:pPr>
    </w:p>
    <w:p w:rsidR="00283A63" w:rsidRPr="00807909" w:rsidRDefault="00283A63" w:rsidP="00457D93">
      <w:pPr>
        <w:pStyle w:val="a3"/>
        <w:spacing w:line="240" w:lineRule="atLeast"/>
        <w:rPr>
          <w:rFonts w:ascii="Times New Roman" w:hAnsi="Times New Roman"/>
          <w:sz w:val="28"/>
          <w:szCs w:val="28"/>
          <w:lang w:val="kk-KZ"/>
        </w:rPr>
      </w:pPr>
    </w:p>
    <w:p w:rsidR="00283A63" w:rsidRPr="00807909" w:rsidRDefault="00283A63" w:rsidP="00457D93">
      <w:pPr>
        <w:pStyle w:val="a3"/>
        <w:spacing w:line="240" w:lineRule="atLeast"/>
        <w:rPr>
          <w:rFonts w:ascii="Times New Roman" w:hAnsi="Times New Roman"/>
          <w:sz w:val="28"/>
          <w:szCs w:val="28"/>
          <w:lang w:val="kk-KZ"/>
        </w:rPr>
      </w:pPr>
    </w:p>
    <w:p w:rsidR="00283A63" w:rsidRPr="00807909" w:rsidRDefault="00283A63" w:rsidP="00457D93">
      <w:pPr>
        <w:pStyle w:val="a3"/>
        <w:spacing w:line="240" w:lineRule="atLeast"/>
        <w:rPr>
          <w:rFonts w:ascii="Times New Roman" w:hAnsi="Times New Roman"/>
          <w:sz w:val="28"/>
          <w:szCs w:val="28"/>
          <w:lang w:val="kk-KZ"/>
        </w:rPr>
      </w:pPr>
    </w:p>
    <w:p w:rsidR="00B63340" w:rsidRPr="00807909" w:rsidRDefault="00B63340" w:rsidP="00457D93">
      <w:pPr>
        <w:pStyle w:val="a3"/>
        <w:spacing w:line="240" w:lineRule="atLeast"/>
        <w:rPr>
          <w:rFonts w:ascii="Times New Roman" w:hAnsi="Times New Roman"/>
          <w:sz w:val="28"/>
          <w:szCs w:val="28"/>
          <w:lang w:val="kk-KZ"/>
        </w:rPr>
        <w:sectPr w:rsidR="00B63340" w:rsidRPr="00807909" w:rsidSect="00DC7ADA">
          <w:headerReference w:type="default" r:id="rId10"/>
          <w:pgSz w:w="11906" w:h="16838"/>
          <w:pgMar w:top="1418" w:right="851" w:bottom="993" w:left="1418" w:header="709" w:footer="709" w:gutter="0"/>
          <w:cols w:space="708"/>
          <w:titlePg/>
          <w:docGrid w:linePitch="360"/>
        </w:sectPr>
      </w:pPr>
    </w:p>
    <w:p w:rsidR="00342102" w:rsidRPr="00807909" w:rsidRDefault="00342102" w:rsidP="00342102">
      <w:pPr>
        <w:pStyle w:val="a3"/>
        <w:spacing w:line="240" w:lineRule="atLeast"/>
        <w:ind w:left="10635"/>
        <w:jc w:val="center"/>
        <w:rPr>
          <w:rFonts w:ascii="Times New Roman" w:hAnsi="Times New Roman"/>
          <w:sz w:val="20"/>
          <w:lang w:val="kk-KZ"/>
        </w:rPr>
      </w:pPr>
    </w:p>
    <w:p w:rsidR="007F235D" w:rsidRPr="00A029A0" w:rsidRDefault="007F235D" w:rsidP="007F235D">
      <w:pPr>
        <w:ind w:left="10635" w:firstLine="709"/>
        <w:rPr>
          <w:sz w:val="22"/>
          <w:szCs w:val="22"/>
          <w:lang w:val="kk-KZ"/>
        </w:rPr>
      </w:pPr>
      <w:r>
        <w:rPr>
          <w:sz w:val="22"/>
          <w:szCs w:val="22"/>
          <w:lang w:val="kk-KZ"/>
        </w:rPr>
        <w:t>Қазақстан Республикасы</w:t>
      </w:r>
    </w:p>
    <w:p w:rsidR="007F235D" w:rsidRDefault="007F235D" w:rsidP="007F235D">
      <w:pPr>
        <w:tabs>
          <w:tab w:val="left" w:pos="4820"/>
          <w:tab w:val="left" w:pos="5103"/>
        </w:tabs>
        <w:ind w:left="4820"/>
        <w:jc w:val="center"/>
        <w:rPr>
          <w:sz w:val="22"/>
          <w:szCs w:val="22"/>
          <w:lang w:val="kk-KZ"/>
        </w:rPr>
      </w:pP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sidR="00950466">
        <w:rPr>
          <w:sz w:val="22"/>
          <w:szCs w:val="22"/>
          <w:lang w:val="kk-KZ"/>
        </w:rPr>
        <w:t xml:space="preserve">       </w:t>
      </w:r>
      <w:r w:rsidRPr="00A029A0">
        <w:rPr>
          <w:sz w:val="22"/>
          <w:szCs w:val="22"/>
          <w:lang w:val="kk-KZ"/>
        </w:rPr>
        <w:t xml:space="preserve">Қаржы министрлігі Ішкі мемлекеттік аудит </w:t>
      </w:r>
    </w:p>
    <w:p w:rsidR="007F235D" w:rsidRPr="00A029A0" w:rsidRDefault="007F235D" w:rsidP="007F235D">
      <w:pPr>
        <w:tabs>
          <w:tab w:val="left" w:pos="4820"/>
          <w:tab w:val="left" w:pos="5103"/>
        </w:tabs>
        <w:ind w:left="4820"/>
        <w:jc w:val="center"/>
        <w:rPr>
          <w:sz w:val="22"/>
          <w:szCs w:val="22"/>
          <w:lang w:val="kk-KZ"/>
        </w:rPr>
      </w:pP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Pr>
          <w:sz w:val="22"/>
          <w:szCs w:val="22"/>
          <w:lang w:val="kk-KZ"/>
        </w:rPr>
        <w:tab/>
      </w:r>
      <w:r w:rsidRPr="00A029A0">
        <w:rPr>
          <w:sz w:val="22"/>
          <w:szCs w:val="22"/>
          <w:lang w:val="kk-KZ"/>
        </w:rPr>
        <w:t xml:space="preserve">комитеті </w:t>
      </w:r>
      <w:r>
        <w:rPr>
          <w:sz w:val="22"/>
          <w:szCs w:val="22"/>
          <w:lang w:val="kk-KZ"/>
        </w:rPr>
        <w:t>Т</w:t>
      </w:r>
      <w:r w:rsidRPr="00A029A0">
        <w:rPr>
          <w:sz w:val="22"/>
          <w:szCs w:val="22"/>
          <w:lang w:val="kk-KZ"/>
        </w:rPr>
        <w:t xml:space="preserve">өрағаның </w:t>
      </w:r>
    </w:p>
    <w:p w:rsidR="007F235D" w:rsidRPr="00A029A0" w:rsidRDefault="007F235D" w:rsidP="007F235D">
      <w:pPr>
        <w:ind w:left="9217" w:firstLine="709"/>
        <w:jc w:val="center"/>
        <w:rPr>
          <w:sz w:val="22"/>
          <w:szCs w:val="22"/>
          <w:lang w:val="kk-KZ"/>
        </w:rPr>
      </w:pPr>
      <w:r>
        <w:rPr>
          <w:sz w:val="22"/>
          <w:szCs w:val="22"/>
          <w:lang w:val="kk-KZ"/>
        </w:rPr>
        <w:t xml:space="preserve">2022 жылғы </w:t>
      </w:r>
      <w:r w:rsidRPr="009B7D1C">
        <w:rPr>
          <w:sz w:val="22"/>
          <w:szCs w:val="22"/>
          <w:lang w:val="kk-KZ"/>
        </w:rPr>
        <w:t>«</w:t>
      </w:r>
      <w:r w:rsidR="004123C9">
        <w:rPr>
          <w:sz w:val="22"/>
          <w:szCs w:val="22"/>
          <w:lang w:val="kk-KZ"/>
        </w:rPr>
        <w:t>22</w:t>
      </w:r>
      <w:r>
        <w:rPr>
          <w:sz w:val="22"/>
          <w:szCs w:val="22"/>
          <w:lang w:val="kk-KZ"/>
        </w:rPr>
        <w:t>»</w:t>
      </w:r>
      <w:r w:rsidRPr="00A029A0">
        <w:rPr>
          <w:sz w:val="22"/>
          <w:szCs w:val="22"/>
          <w:lang w:val="kk-KZ"/>
        </w:rPr>
        <w:t xml:space="preserve"> тамыздағы № </w:t>
      </w:r>
      <w:r w:rsidR="004123C9">
        <w:rPr>
          <w:sz w:val="22"/>
          <w:szCs w:val="22"/>
          <w:lang w:val="kk-KZ"/>
        </w:rPr>
        <w:t>217</w:t>
      </w:r>
    </w:p>
    <w:p w:rsidR="007F235D" w:rsidRDefault="007F235D" w:rsidP="007F235D">
      <w:pPr>
        <w:ind w:left="9217" w:firstLine="709"/>
        <w:jc w:val="center"/>
        <w:rPr>
          <w:sz w:val="22"/>
          <w:szCs w:val="22"/>
          <w:lang w:val="kk-KZ"/>
        </w:rPr>
      </w:pPr>
      <w:r>
        <w:rPr>
          <w:sz w:val="22"/>
          <w:szCs w:val="22"/>
          <w:lang w:val="kk-KZ"/>
        </w:rPr>
        <w:t>Қазақстан Республикасы</w:t>
      </w:r>
      <w:r w:rsidRPr="00A029A0">
        <w:rPr>
          <w:sz w:val="22"/>
          <w:szCs w:val="22"/>
          <w:lang w:val="kk-KZ"/>
        </w:rPr>
        <w:t xml:space="preserve"> </w:t>
      </w:r>
    </w:p>
    <w:p w:rsidR="007F235D" w:rsidRDefault="00950466" w:rsidP="007F235D">
      <w:pPr>
        <w:ind w:left="8508" w:firstLine="709"/>
        <w:jc w:val="center"/>
        <w:rPr>
          <w:sz w:val="22"/>
          <w:szCs w:val="22"/>
          <w:lang w:val="kk-KZ"/>
        </w:rPr>
      </w:pPr>
      <w:r>
        <w:rPr>
          <w:sz w:val="22"/>
          <w:szCs w:val="22"/>
          <w:lang w:val="kk-KZ"/>
        </w:rPr>
        <w:t xml:space="preserve">    </w:t>
      </w:r>
      <w:r w:rsidR="007F235D" w:rsidRPr="00A029A0">
        <w:rPr>
          <w:sz w:val="22"/>
          <w:szCs w:val="22"/>
          <w:lang w:val="kk-KZ"/>
        </w:rPr>
        <w:t>Қаржы министрлігі Мемлекеттік к</w:t>
      </w:r>
      <w:r w:rsidR="007F235D">
        <w:rPr>
          <w:sz w:val="22"/>
          <w:szCs w:val="22"/>
          <w:lang w:val="kk-KZ"/>
        </w:rPr>
        <w:t xml:space="preserve">ірістер </w:t>
      </w:r>
    </w:p>
    <w:p w:rsidR="007F235D" w:rsidRPr="00A029A0" w:rsidRDefault="007F235D" w:rsidP="007F235D">
      <w:pPr>
        <w:ind w:left="9217" w:firstLine="709"/>
        <w:jc w:val="center"/>
        <w:rPr>
          <w:sz w:val="22"/>
          <w:szCs w:val="22"/>
          <w:lang w:val="kk-KZ"/>
        </w:rPr>
      </w:pPr>
      <w:r>
        <w:rPr>
          <w:sz w:val="22"/>
          <w:szCs w:val="22"/>
          <w:lang w:val="kk-KZ"/>
        </w:rPr>
        <w:t xml:space="preserve">комитеті </w:t>
      </w:r>
      <w:r w:rsidR="00BD1E94">
        <w:rPr>
          <w:sz w:val="22"/>
          <w:szCs w:val="22"/>
          <w:lang w:val="kk-KZ"/>
        </w:rPr>
        <w:t xml:space="preserve">Төрағаның </w:t>
      </w:r>
    </w:p>
    <w:p w:rsidR="007F235D" w:rsidRPr="00A029A0" w:rsidRDefault="004123C9" w:rsidP="007F235D">
      <w:pPr>
        <w:ind w:left="9217" w:firstLine="709"/>
        <w:jc w:val="center"/>
        <w:rPr>
          <w:sz w:val="22"/>
          <w:szCs w:val="22"/>
          <w:lang w:val="kk-KZ"/>
        </w:rPr>
      </w:pPr>
      <w:r>
        <w:rPr>
          <w:sz w:val="22"/>
          <w:szCs w:val="22"/>
          <w:lang w:val="kk-KZ"/>
        </w:rPr>
        <w:t>2022 жылғы «23</w:t>
      </w:r>
      <w:r w:rsidR="007F235D">
        <w:rPr>
          <w:sz w:val="22"/>
          <w:szCs w:val="22"/>
          <w:lang w:val="kk-KZ"/>
        </w:rPr>
        <w:t>»</w:t>
      </w:r>
      <w:r w:rsidR="007F235D" w:rsidRPr="00A029A0">
        <w:rPr>
          <w:sz w:val="22"/>
          <w:szCs w:val="22"/>
          <w:lang w:val="kk-KZ"/>
        </w:rPr>
        <w:t xml:space="preserve"> тамыздағы № </w:t>
      </w:r>
      <w:r>
        <w:rPr>
          <w:sz w:val="22"/>
          <w:szCs w:val="22"/>
          <w:lang w:val="kk-KZ"/>
        </w:rPr>
        <w:t>569</w:t>
      </w:r>
      <w:bookmarkStart w:id="0" w:name="_GoBack"/>
      <w:bookmarkEnd w:id="0"/>
    </w:p>
    <w:p w:rsidR="007F235D" w:rsidRDefault="007F235D" w:rsidP="007F235D">
      <w:pPr>
        <w:ind w:left="9217" w:firstLine="709"/>
        <w:jc w:val="center"/>
        <w:rPr>
          <w:sz w:val="22"/>
          <w:szCs w:val="22"/>
          <w:lang w:val="kk-KZ"/>
        </w:rPr>
      </w:pPr>
      <w:r w:rsidRPr="00A029A0">
        <w:rPr>
          <w:sz w:val="22"/>
          <w:szCs w:val="22"/>
          <w:lang w:val="kk-KZ"/>
        </w:rPr>
        <w:t xml:space="preserve">бірлескен </w:t>
      </w:r>
      <w:r w:rsidR="00674BFC" w:rsidRPr="00A029A0">
        <w:rPr>
          <w:sz w:val="22"/>
          <w:szCs w:val="22"/>
          <w:lang w:val="kk-KZ"/>
        </w:rPr>
        <w:t>бұйры</w:t>
      </w:r>
      <w:r w:rsidR="00674BFC">
        <w:rPr>
          <w:sz w:val="22"/>
          <w:szCs w:val="22"/>
          <w:lang w:val="kk-KZ"/>
        </w:rPr>
        <w:t>ққа 2-қосымша</w:t>
      </w:r>
    </w:p>
    <w:p w:rsidR="00342102" w:rsidRDefault="00342102" w:rsidP="00342102">
      <w:pPr>
        <w:ind w:left="9923"/>
        <w:jc w:val="center"/>
        <w:rPr>
          <w:b/>
          <w:sz w:val="28"/>
          <w:szCs w:val="28"/>
          <w:lang w:val="kk-KZ"/>
        </w:rPr>
      </w:pPr>
    </w:p>
    <w:p w:rsidR="00342102" w:rsidRDefault="00CB0ED3" w:rsidP="00342102">
      <w:pPr>
        <w:ind w:left="708" w:firstLine="708"/>
        <w:jc w:val="center"/>
        <w:rPr>
          <w:b/>
          <w:color w:val="000000"/>
          <w:sz w:val="28"/>
          <w:szCs w:val="28"/>
          <w:lang w:val="kk-KZ"/>
        </w:rPr>
      </w:pPr>
      <w:r w:rsidRPr="00CB0ED3">
        <w:rPr>
          <w:b/>
          <w:color w:val="000000"/>
          <w:sz w:val="28"/>
          <w:szCs w:val="28"/>
          <w:lang w:val="kk-KZ"/>
        </w:rPr>
        <w:t>Қазақстан Республикасы Қаржы министрлігі Ішкі мемлекеттік аудит комитетінің және Қазақстан Республикасы Қаржы министрлігі Мемлекеттік кірістер комитетінің бюджет процесіне қатысушыларды әкімшілендіру жөніндегі 2022 жылдың 2 жартыжылдығына арналған бірлескен іс-қимыл жоспары</w:t>
      </w:r>
    </w:p>
    <w:p w:rsidR="00CB0ED3" w:rsidRPr="00CB0ED3" w:rsidRDefault="00CB0ED3" w:rsidP="00342102">
      <w:pPr>
        <w:ind w:left="708" w:firstLine="708"/>
        <w:jc w:val="center"/>
        <w:rPr>
          <w:b/>
          <w:sz w:val="28"/>
          <w:szCs w:val="28"/>
          <w:lang w:val="kk-KZ"/>
        </w:rPr>
      </w:pPr>
    </w:p>
    <w:tbl>
      <w:tblPr>
        <w:tblpPr w:leftFromText="180" w:rightFromText="180" w:vertAnchor="text" w:tblpX="-431" w:tblpY="1"/>
        <w:tblOverlap w:val="neve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76"/>
        <w:gridCol w:w="5124"/>
        <w:gridCol w:w="2206"/>
        <w:gridCol w:w="1525"/>
        <w:gridCol w:w="2148"/>
        <w:gridCol w:w="1729"/>
        <w:gridCol w:w="281"/>
        <w:gridCol w:w="2394"/>
      </w:tblGrid>
      <w:tr w:rsidR="00342102" w:rsidRPr="005F775D" w:rsidTr="00CC32F3">
        <w:trPr>
          <w:trHeight w:val="118"/>
          <w:tblHeader/>
        </w:trPr>
        <w:tc>
          <w:tcPr>
            <w:tcW w:w="180" w:type="pct"/>
            <w:tcMar>
              <w:top w:w="0" w:type="dxa"/>
              <w:left w:w="108" w:type="dxa"/>
              <w:bottom w:w="0" w:type="dxa"/>
              <w:right w:w="108" w:type="dxa"/>
            </w:tcMar>
            <w:vAlign w:val="center"/>
          </w:tcPr>
          <w:p w:rsidR="00342102" w:rsidRPr="0019584C" w:rsidRDefault="00342102" w:rsidP="009C2BC0">
            <w:pPr>
              <w:autoSpaceDE w:val="0"/>
              <w:autoSpaceDN w:val="0"/>
              <w:jc w:val="center"/>
              <w:rPr>
                <w:b/>
                <w:bCs/>
                <w:lang w:val="kk-KZ"/>
              </w:rPr>
            </w:pPr>
          </w:p>
          <w:p w:rsidR="00342102" w:rsidRPr="0019584C" w:rsidRDefault="00317DF4" w:rsidP="009C2BC0">
            <w:pPr>
              <w:autoSpaceDE w:val="0"/>
              <w:autoSpaceDN w:val="0"/>
              <w:jc w:val="center"/>
              <w:rPr>
                <w:b/>
                <w:bCs/>
                <w:lang w:val="kk-KZ"/>
              </w:rPr>
            </w:pPr>
            <w:r>
              <w:rPr>
                <w:b/>
                <w:bCs/>
                <w:lang w:val="kk-KZ"/>
              </w:rPr>
              <w:t>т</w:t>
            </w:r>
            <w:r w:rsidR="0019584C">
              <w:rPr>
                <w:b/>
                <w:bCs/>
              </w:rPr>
              <w:t xml:space="preserve">№ </w:t>
            </w:r>
          </w:p>
        </w:tc>
        <w:tc>
          <w:tcPr>
            <w:tcW w:w="1603" w:type="pct"/>
            <w:tcMar>
              <w:top w:w="0" w:type="dxa"/>
              <w:left w:w="108" w:type="dxa"/>
              <w:bottom w:w="0" w:type="dxa"/>
              <w:right w:w="108" w:type="dxa"/>
            </w:tcMar>
            <w:vAlign w:val="center"/>
          </w:tcPr>
          <w:p w:rsidR="00342102" w:rsidRPr="0019584C" w:rsidRDefault="0019584C" w:rsidP="009C2BC0">
            <w:pPr>
              <w:autoSpaceDE w:val="0"/>
              <w:autoSpaceDN w:val="0"/>
              <w:jc w:val="center"/>
              <w:rPr>
                <w:b/>
                <w:bCs/>
                <w:lang w:val="kk-KZ"/>
              </w:rPr>
            </w:pPr>
            <w:r>
              <w:rPr>
                <w:b/>
                <w:bCs/>
                <w:lang w:val="kk-KZ"/>
              </w:rPr>
              <w:t>Іс-шаралар атауы</w:t>
            </w:r>
          </w:p>
        </w:tc>
        <w:tc>
          <w:tcPr>
            <w:tcW w:w="690" w:type="pct"/>
            <w:tcMar>
              <w:top w:w="0" w:type="dxa"/>
              <w:left w:w="108" w:type="dxa"/>
              <w:bottom w:w="0" w:type="dxa"/>
              <w:right w:w="108" w:type="dxa"/>
            </w:tcMar>
            <w:vAlign w:val="center"/>
          </w:tcPr>
          <w:p w:rsidR="00342102" w:rsidRPr="0019584C" w:rsidRDefault="0019584C" w:rsidP="009C2BC0">
            <w:pPr>
              <w:autoSpaceDE w:val="0"/>
              <w:autoSpaceDN w:val="0"/>
              <w:jc w:val="center"/>
              <w:rPr>
                <w:b/>
                <w:bCs/>
                <w:lang w:val="kk-KZ"/>
              </w:rPr>
            </w:pPr>
            <w:r>
              <w:rPr>
                <w:b/>
                <w:bCs/>
                <w:lang w:val="kk-KZ"/>
              </w:rPr>
              <w:t>Аяқтау нысаны</w:t>
            </w:r>
          </w:p>
        </w:tc>
        <w:tc>
          <w:tcPr>
            <w:tcW w:w="477" w:type="pct"/>
            <w:tcMar>
              <w:top w:w="0" w:type="dxa"/>
              <w:left w:w="108" w:type="dxa"/>
              <w:bottom w:w="0" w:type="dxa"/>
              <w:right w:w="108" w:type="dxa"/>
            </w:tcMar>
            <w:vAlign w:val="center"/>
          </w:tcPr>
          <w:p w:rsidR="00342102" w:rsidRPr="0019584C" w:rsidRDefault="0019584C" w:rsidP="009C2BC0">
            <w:pPr>
              <w:autoSpaceDE w:val="0"/>
              <w:autoSpaceDN w:val="0"/>
              <w:jc w:val="center"/>
              <w:rPr>
                <w:b/>
                <w:bCs/>
                <w:lang w:val="kk-KZ"/>
              </w:rPr>
            </w:pPr>
            <w:r>
              <w:rPr>
                <w:b/>
                <w:bCs/>
                <w:lang w:val="kk-KZ"/>
              </w:rPr>
              <w:t>Орындау</w:t>
            </w:r>
          </w:p>
          <w:p w:rsidR="00342102" w:rsidRPr="0019584C" w:rsidRDefault="0019584C" w:rsidP="009C2BC0">
            <w:pPr>
              <w:autoSpaceDE w:val="0"/>
              <w:autoSpaceDN w:val="0"/>
              <w:jc w:val="center"/>
              <w:rPr>
                <w:b/>
                <w:bCs/>
                <w:lang w:val="kk-KZ"/>
              </w:rPr>
            </w:pPr>
            <w:r>
              <w:rPr>
                <w:b/>
                <w:bCs/>
                <w:lang w:val="kk-KZ"/>
              </w:rPr>
              <w:t>мерзімдері</w:t>
            </w:r>
          </w:p>
        </w:tc>
        <w:tc>
          <w:tcPr>
            <w:tcW w:w="672" w:type="pct"/>
            <w:tcMar>
              <w:top w:w="0" w:type="dxa"/>
              <w:left w:w="108" w:type="dxa"/>
              <w:bottom w:w="0" w:type="dxa"/>
              <w:right w:w="108" w:type="dxa"/>
            </w:tcMar>
            <w:vAlign w:val="center"/>
          </w:tcPr>
          <w:p w:rsidR="00342102" w:rsidRPr="005F775D" w:rsidRDefault="0019584C" w:rsidP="0019584C">
            <w:pPr>
              <w:autoSpaceDE w:val="0"/>
              <w:autoSpaceDN w:val="0"/>
              <w:jc w:val="center"/>
              <w:rPr>
                <w:b/>
                <w:bCs/>
              </w:rPr>
            </w:pPr>
            <w:r>
              <w:rPr>
                <w:b/>
                <w:bCs/>
                <w:lang w:val="kk-KZ"/>
              </w:rPr>
              <w:t>Жауапты орындаушылар</w:t>
            </w:r>
          </w:p>
        </w:tc>
        <w:tc>
          <w:tcPr>
            <w:tcW w:w="629" w:type="pct"/>
            <w:gridSpan w:val="2"/>
            <w:vAlign w:val="center"/>
          </w:tcPr>
          <w:p w:rsidR="00342102" w:rsidRPr="0019584C" w:rsidRDefault="0019584C" w:rsidP="009C2BC0">
            <w:pPr>
              <w:autoSpaceDE w:val="0"/>
              <w:autoSpaceDN w:val="0"/>
              <w:jc w:val="center"/>
              <w:rPr>
                <w:b/>
                <w:bCs/>
                <w:lang w:val="kk-KZ"/>
              </w:rPr>
            </w:pPr>
            <w:r>
              <w:rPr>
                <w:b/>
                <w:bCs/>
                <w:lang w:val="kk-KZ"/>
              </w:rPr>
              <w:t>Ескертпе</w:t>
            </w:r>
          </w:p>
        </w:tc>
        <w:tc>
          <w:tcPr>
            <w:tcW w:w="749" w:type="pct"/>
            <w:vAlign w:val="center"/>
          </w:tcPr>
          <w:p w:rsidR="00342102" w:rsidRPr="0019584C" w:rsidRDefault="0019584C" w:rsidP="009C2BC0">
            <w:pPr>
              <w:autoSpaceDE w:val="0"/>
              <w:autoSpaceDN w:val="0"/>
              <w:jc w:val="center"/>
              <w:rPr>
                <w:b/>
                <w:bCs/>
                <w:lang w:val="kk-KZ"/>
              </w:rPr>
            </w:pPr>
            <w:r>
              <w:rPr>
                <w:b/>
                <w:bCs/>
                <w:lang w:val="kk-KZ"/>
              </w:rPr>
              <w:t>Орындау</w:t>
            </w:r>
          </w:p>
        </w:tc>
      </w:tr>
      <w:tr w:rsidR="00342102" w:rsidRPr="005F775D" w:rsidTr="00CC32F3">
        <w:trPr>
          <w:trHeight w:val="118"/>
          <w:tblHeader/>
        </w:trPr>
        <w:tc>
          <w:tcPr>
            <w:tcW w:w="180" w:type="pct"/>
            <w:tcBorders>
              <w:bottom w:val="single" w:sz="4" w:space="0" w:color="auto"/>
            </w:tcBorders>
            <w:tcMar>
              <w:top w:w="0" w:type="dxa"/>
              <w:left w:w="108" w:type="dxa"/>
              <w:bottom w:w="0" w:type="dxa"/>
              <w:right w:w="108" w:type="dxa"/>
            </w:tcMar>
          </w:tcPr>
          <w:p w:rsidR="00342102" w:rsidRPr="005F775D" w:rsidRDefault="00342102" w:rsidP="009C2BC0">
            <w:pPr>
              <w:autoSpaceDE w:val="0"/>
              <w:autoSpaceDN w:val="0"/>
              <w:jc w:val="center"/>
              <w:rPr>
                <w:b/>
                <w:bCs/>
              </w:rPr>
            </w:pPr>
            <w:r>
              <w:rPr>
                <w:b/>
                <w:bCs/>
              </w:rPr>
              <w:t>1</w:t>
            </w:r>
          </w:p>
        </w:tc>
        <w:tc>
          <w:tcPr>
            <w:tcW w:w="1603" w:type="pct"/>
            <w:tcMar>
              <w:top w:w="0" w:type="dxa"/>
              <w:left w:w="108" w:type="dxa"/>
              <w:bottom w:w="0" w:type="dxa"/>
              <w:right w:w="108" w:type="dxa"/>
            </w:tcMar>
          </w:tcPr>
          <w:p w:rsidR="00342102" w:rsidRPr="005F775D" w:rsidRDefault="00342102" w:rsidP="009C2BC0">
            <w:pPr>
              <w:autoSpaceDE w:val="0"/>
              <w:autoSpaceDN w:val="0"/>
              <w:jc w:val="center"/>
              <w:rPr>
                <w:b/>
                <w:bCs/>
              </w:rPr>
            </w:pPr>
            <w:r>
              <w:rPr>
                <w:b/>
                <w:bCs/>
              </w:rPr>
              <w:t>2</w:t>
            </w:r>
          </w:p>
        </w:tc>
        <w:tc>
          <w:tcPr>
            <w:tcW w:w="690" w:type="pct"/>
            <w:tcMar>
              <w:top w:w="0" w:type="dxa"/>
              <w:left w:w="108" w:type="dxa"/>
              <w:bottom w:w="0" w:type="dxa"/>
              <w:right w:w="108" w:type="dxa"/>
            </w:tcMar>
          </w:tcPr>
          <w:p w:rsidR="00342102" w:rsidRPr="005F775D" w:rsidRDefault="00342102" w:rsidP="009C2BC0">
            <w:pPr>
              <w:autoSpaceDE w:val="0"/>
              <w:autoSpaceDN w:val="0"/>
              <w:jc w:val="center"/>
              <w:rPr>
                <w:b/>
                <w:bCs/>
              </w:rPr>
            </w:pPr>
            <w:r>
              <w:rPr>
                <w:b/>
                <w:bCs/>
              </w:rPr>
              <w:t>3</w:t>
            </w:r>
          </w:p>
        </w:tc>
        <w:tc>
          <w:tcPr>
            <w:tcW w:w="477" w:type="pct"/>
            <w:tcMar>
              <w:top w:w="0" w:type="dxa"/>
              <w:left w:w="108" w:type="dxa"/>
              <w:bottom w:w="0" w:type="dxa"/>
              <w:right w:w="108" w:type="dxa"/>
            </w:tcMar>
          </w:tcPr>
          <w:p w:rsidR="00342102" w:rsidRPr="005F775D" w:rsidRDefault="00342102" w:rsidP="009C2BC0">
            <w:pPr>
              <w:autoSpaceDE w:val="0"/>
              <w:autoSpaceDN w:val="0"/>
              <w:jc w:val="center"/>
              <w:rPr>
                <w:b/>
                <w:bCs/>
              </w:rPr>
            </w:pPr>
            <w:r>
              <w:rPr>
                <w:b/>
                <w:bCs/>
              </w:rPr>
              <w:t>4</w:t>
            </w:r>
          </w:p>
        </w:tc>
        <w:tc>
          <w:tcPr>
            <w:tcW w:w="672" w:type="pct"/>
            <w:tcMar>
              <w:top w:w="0" w:type="dxa"/>
              <w:left w:w="108" w:type="dxa"/>
              <w:bottom w:w="0" w:type="dxa"/>
              <w:right w:w="108" w:type="dxa"/>
            </w:tcMar>
          </w:tcPr>
          <w:p w:rsidR="00342102" w:rsidRPr="005F775D" w:rsidRDefault="00342102" w:rsidP="009C2BC0">
            <w:pPr>
              <w:autoSpaceDE w:val="0"/>
              <w:autoSpaceDN w:val="0"/>
              <w:jc w:val="center"/>
              <w:rPr>
                <w:b/>
                <w:bCs/>
              </w:rPr>
            </w:pPr>
            <w:r>
              <w:rPr>
                <w:b/>
                <w:bCs/>
              </w:rPr>
              <w:t>5</w:t>
            </w:r>
          </w:p>
        </w:tc>
        <w:tc>
          <w:tcPr>
            <w:tcW w:w="629" w:type="pct"/>
            <w:gridSpan w:val="2"/>
          </w:tcPr>
          <w:p w:rsidR="00342102" w:rsidRPr="005F775D" w:rsidRDefault="00342102" w:rsidP="009C2BC0">
            <w:pPr>
              <w:autoSpaceDE w:val="0"/>
              <w:autoSpaceDN w:val="0"/>
              <w:jc w:val="center"/>
              <w:rPr>
                <w:b/>
                <w:bCs/>
              </w:rPr>
            </w:pPr>
            <w:r>
              <w:rPr>
                <w:b/>
                <w:bCs/>
              </w:rPr>
              <w:t>6</w:t>
            </w:r>
          </w:p>
        </w:tc>
        <w:tc>
          <w:tcPr>
            <w:tcW w:w="749" w:type="pct"/>
          </w:tcPr>
          <w:p w:rsidR="00342102" w:rsidRPr="005F775D" w:rsidRDefault="00342102" w:rsidP="009C2BC0">
            <w:pPr>
              <w:autoSpaceDE w:val="0"/>
              <w:autoSpaceDN w:val="0"/>
              <w:jc w:val="center"/>
              <w:rPr>
                <w:b/>
                <w:bCs/>
              </w:rPr>
            </w:pPr>
            <w:r>
              <w:rPr>
                <w:b/>
                <w:bCs/>
              </w:rPr>
              <w:t>7</w:t>
            </w:r>
          </w:p>
        </w:tc>
      </w:tr>
      <w:tr w:rsidR="00342102" w:rsidRPr="009475A8" w:rsidTr="009C2BC0">
        <w:trPr>
          <w:trHeight w:val="568"/>
        </w:trPr>
        <w:tc>
          <w:tcPr>
            <w:tcW w:w="5000" w:type="pct"/>
            <w:gridSpan w:val="8"/>
            <w:tcBorders>
              <w:right w:val="single" w:sz="4" w:space="0" w:color="auto"/>
            </w:tcBorders>
            <w:tcMar>
              <w:top w:w="0" w:type="dxa"/>
              <w:left w:w="108" w:type="dxa"/>
              <w:bottom w:w="0" w:type="dxa"/>
              <w:right w:w="108" w:type="dxa"/>
            </w:tcMar>
          </w:tcPr>
          <w:p w:rsidR="00342102" w:rsidRPr="00685870" w:rsidRDefault="00342102" w:rsidP="009C2BC0">
            <w:pPr>
              <w:jc w:val="center"/>
              <w:rPr>
                <w:b/>
                <w:color w:val="000000"/>
                <w:sz w:val="28"/>
                <w:szCs w:val="28"/>
              </w:rPr>
            </w:pPr>
            <w:r>
              <w:rPr>
                <w:b/>
                <w:bCs/>
                <w:lang w:val="en-US"/>
              </w:rPr>
              <w:t>I</w:t>
            </w:r>
            <w:r w:rsidRPr="007E0C4D">
              <w:rPr>
                <w:b/>
                <w:bCs/>
              </w:rPr>
              <w:t>.</w:t>
            </w:r>
            <w:r w:rsidRPr="00685870">
              <w:rPr>
                <w:b/>
                <w:bCs/>
              </w:rPr>
              <w:t xml:space="preserve">     </w:t>
            </w:r>
            <w:r w:rsidR="0019584C" w:rsidRPr="004455EF">
              <w:rPr>
                <w:b/>
                <w:bCs/>
                <w:sz w:val="28"/>
                <w:szCs w:val="28"/>
                <w:lang w:val="kk-KZ"/>
              </w:rPr>
              <w:t>Ақпараттық жүйелер арқылы құрылыс саласын бақылау және сапасы жөніндегі тетікті жетілдіру</w:t>
            </w:r>
            <w:r w:rsidR="0019584C">
              <w:rPr>
                <w:b/>
                <w:bCs/>
                <w:lang w:val="kk-KZ"/>
              </w:rPr>
              <w:t xml:space="preserve"> </w:t>
            </w:r>
            <w:r w:rsidRPr="00685870">
              <w:rPr>
                <w:b/>
                <w:color w:val="000000"/>
                <w:sz w:val="28"/>
                <w:szCs w:val="28"/>
              </w:rPr>
              <w:t xml:space="preserve">     </w:t>
            </w:r>
          </w:p>
          <w:p w:rsidR="00342102" w:rsidRPr="00685870" w:rsidRDefault="00342102" w:rsidP="0019584C">
            <w:pPr>
              <w:jc w:val="center"/>
              <w:rPr>
                <w:i/>
                <w:iCs/>
              </w:rPr>
            </w:pPr>
            <w:r w:rsidRPr="00685870">
              <w:rPr>
                <w:i/>
                <w:color w:val="000000"/>
                <w:szCs w:val="28"/>
              </w:rPr>
              <w:t>(</w:t>
            </w:r>
            <w:r w:rsidR="0019584C">
              <w:rPr>
                <w:i/>
                <w:color w:val="000000"/>
                <w:szCs w:val="28"/>
                <w:lang w:val="kk-KZ"/>
              </w:rPr>
              <w:t>Қ</w:t>
            </w:r>
            <w:r w:rsidRPr="00685870">
              <w:rPr>
                <w:i/>
                <w:color w:val="000000"/>
                <w:szCs w:val="28"/>
              </w:rPr>
              <w:t>аза</w:t>
            </w:r>
            <w:r w:rsidR="0019584C">
              <w:rPr>
                <w:i/>
                <w:color w:val="000000"/>
                <w:szCs w:val="28"/>
                <w:lang w:val="kk-KZ"/>
              </w:rPr>
              <w:t>қ</w:t>
            </w:r>
            <w:r w:rsidRPr="00685870">
              <w:rPr>
                <w:i/>
                <w:color w:val="000000"/>
                <w:szCs w:val="28"/>
              </w:rPr>
              <w:t>стан</w:t>
            </w:r>
            <w:r w:rsidR="0019584C">
              <w:rPr>
                <w:i/>
                <w:color w:val="000000"/>
                <w:szCs w:val="28"/>
                <w:lang w:val="kk-KZ"/>
              </w:rPr>
              <w:t xml:space="preserve"> Республикасы Премьер-Министрінің бі</w:t>
            </w:r>
            <w:proofErr w:type="gramStart"/>
            <w:r w:rsidR="0019584C">
              <w:rPr>
                <w:i/>
                <w:color w:val="000000"/>
                <w:szCs w:val="28"/>
                <w:lang w:val="kk-KZ"/>
              </w:rPr>
              <w:t>р</w:t>
            </w:r>
            <w:proofErr w:type="gramEnd"/>
            <w:r w:rsidR="0019584C">
              <w:rPr>
                <w:i/>
                <w:color w:val="000000"/>
                <w:szCs w:val="28"/>
                <w:lang w:val="kk-KZ"/>
              </w:rPr>
              <w:t>інші орынбасары</w:t>
            </w:r>
            <w:r w:rsidRPr="00685870">
              <w:rPr>
                <w:i/>
                <w:color w:val="000000"/>
                <w:szCs w:val="28"/>
              </w:rPr>
              <w:t xml:space="preserve"> Р. Скляр</w:t>
            </w:r>
            <w:r w:rsidR="0019584C">
              <w:rPr>
                <w:i/>
                <w:color w:val="000000"/>
                <w:szCs w:val="28"/>
                <w:lang w:val="kk-KZ"/>
              </w:rPr>
              <w:t>дың тапсырмасы</w:t>
            </w:r>
            <w:r w:rsidRPr="00685870">
              <w:rPr>
                <w:i/>
                <w:color w:val="000000"/>
                <w:szCs w:val="28"/>
              </w:rPr>
              <w:t>)</w:t>
            </w:r>
          </w:p>
        </w:tc>
      </w:tr>
      <w:tr w:rsidR="00342102" w:rsidRPr="009475A8" w:rsidTr="00CC32F3">
        <w:trPr>
          <w:trHeight w:val="415"/>
        </w:trPr>
        <w:tc>
          <w:tcPr>
            <w:tcW w:w="180" w:type="pct"/>
            <w:tcMar>
              <w:top w:w="0" w:type="dxa"/>
              <w:left w:w="108" w:type="dxa"/>
              <w:bottom w:w="0" w:type="dxa"/>
              <w:right w:w="108" w:type="dxa"/>
            </w:tcMar>
          </w:tcPr>
          <w:p w:rsidR="00342102" w:rsidRPr="001342D1" w:rsidRDefault="00342102" w:rsidP="009C2BC0">
            <w:pPr>
              <w:tabs>
                <w:tab w:val="left" w:pos="290"/>
              </w:tabs>
              <w:autoSpaceDE w:val="0"/>
              <w:autoSpaceDN w:val="0"/>
              <w:rPr>
                <w:bCs/>
              </w:rPr>
            </w:pPr>
            <w:r>
              <w:rPr>
                <w:bCs/>
              </w:rPr>
              <w:t>1.1</w:t>
            </w:r>
          </w:p>
        </w:tc>
        <w:tc>
          <w:tcPr>
            <w:tcW w:w="1603" w:type="pct"/>
            <w:tcMar>
              <w:top w:w="0" w:type="dxa"/>
              <w:left w:w="108" w:type="dxa"/>
              <w:bottom w:w="0" w:type="dxa"/>
              <w:right w:w="108" w:type="dxa"/>
            </w:tcMar>
          </w:tcPr>
          <w:p w:rsidR="00342102" w:rsidRPr="00A8437E" w:rsidRDefault="00A8437E" w:rsidP="005B6E6B">
            <w:pPr>
              <w:autoSpaceDE w:val="0"/>
              <w:autoSpaceDN w:val="0"/>
              <w:jc w:val="both"/>
              <w:rPr>
                <w:iCs/>
              </w:rPr>
            </w:pPr>
            <w:r w:rsidRPr="00A8437E">
              <w:rPr>
                <w:color w:val="000000"/>
              </w:rPr>
              <w:t>Құрылыстың барлық кезеңдерінде жұмыстар мен көрсетілетін қызметтерді жалған есептен шығару, олар бойынша негізсі</w:t>
            </w:r>
            <w:proofErr w:type="gramStart"/>
            <w:r w:rsidRPr="00A8437E">
              <w:rPr>
                <w:color w:val="000000"/>
              </w:rPr>
              <w:t>з</w:t>
            </w:r>
            <w:proofErr w:type="gramEnd"/>
            <w:r w:rsidRPr="00A8437E">
              <w:rPr>
                <w:color w:val="000000"/>
              </w:rPr>
              <w:t xml:space="preserve"> ақы төлеу фактілерін анықтауды көздейтін құрылыс саласындағы бюджет процесіне қатысушылар бойынша тәуекелдерді басқару жүйесі моделінің жобасын әзірлеу</w:t>
            </w:r>
          </w:p>
        </w:tc>
        <w:tc>
          <w:tcPr>
            <w:tcW w:w="690" w:type="pct"/>
            <w:tcMar>
              <w:top w:w="0" w:type="dxa"/>
              <w:left w:w="108" w:type="dxa"/>
              <w:bottom w:w="0" w:type="dxa"/>
              <w:right w:w="108" w:type="dxa"/>
            </w:tcMar>
          </w:tcPr>
          <w:p w:rsidR="00342102" w:rsidRPr="00A8437E" w:rsidRDefault="00E17414" w:rsidP="00E17414">
            <w:pPr>
              <w:jc w:val="center"/>
              <w:rPr>
                <w:color w:val="000000"/>
              </w:rPr>
            </w:pPr>
            <w:r>
              <w:rPr>
                <w:color w:val="000000"/>
                <w:lang w:val="kk-KZ"/>
              </w:rPr>
              <w:t>Құрылыс саласындағы ТБЖ</w:t>
            </w:r>
            <w:r w:rsidR="00A8437E" w:rsidRPr="00A8437E">
              <w:rPr>
                <w:color w:val="000000"/>
              </w:rPr>
              <w:t xml:space="preserve"> моделінің жобасы</w:t>
            </w:r>
          </w:p>
        </w:tc>
        <w:tc>
          <w:tcPr>
            <w:tcW w:w="477" w:type="pct"/>
            <w:tcMar>
              <w:top w:w="0" w:type="dxa"/>
              <w:left w:w="108" w:type="dxa"/>
              <w:bottom w:w="0" w:type="dxa"/>
              <w:right w:w="108" w:type="dxa"/>
            </w:tcMar>
          </w:tcPr>
          <w:p w:rsidR="00342102" w:rsidRPr="00A8437E" w:rsidRDefault="00342102" w:rsidP="009C2BC0">
            <w:pPr>
              <w:autoSpaceDE w:val="0"/>
              <w:autoSpaceDN w:val="0"/>
              <w:jc w:val="center"/>
            </w:pPr>
            <w:r w:rsidRPr="00A8437E">
              <w:t>01.11.2022</w:t>
            </w:r>
          </w:p>
        </w:tc>
        <w:tc>
          <w:tcPr>
            <w:tcW w:w="672" w:type="pct"/>
            <w:tcMar>
              <w:top w:w="0" w:type="dxa"/>
              <w:left w:w="108" w:type="dxa"/>
              <w:bottom w:w="0" w:type="dxa"/>
              <w:right w:w="108" w:type="dxa"/>
            </w:tcMar>
          </w:tcPr>
          <w:p w:rsidR="00342102" w:rsidRPr="00A8437E" w:rsidRDefault="00A8437E" w:rsidP="009C2BC0">
            <w:pPr>
              <w:autoSpaceDE w:val="0"/>
              <w:autoSpaceDN w:val="0"/>
              <w:jc w:val="center"/>
              <w:rPr>
                <w:lang w:val="kk-KZ"/>
              </w:rPr>
            </w:pPr>
            <w:r w:rsidRPr="00A8437E">
              <w:rPr>
                <w:lang w:val="kk-KZ"/>
              </w:rPr>
              <w:t>ІМАК</w:t>
            </w:r>
          </w:p>
          <w:p w:rsidR="00342102" w:rsidRPr="00A8437E" w:rsidRDefault="00A8437E" w:rsidP="009C2BC0">
            <w:pPr>
              <w:autoSpaceDE w:val="0"/>
              <w:autoSpaceDN w:val="0"/>
              <w:jc w:val="center"/>
              <w:rPr>
                <w:lang w:val="kk-KZ"/>
              </w:rPr>
            </w:pPr>
            <w:r w:rsidRPr="00A8437E">
              <w:rPr>
                <w:lang w:val="kk-KZ"/>
              </w:rPr>
              <w:t>МСАЗД</w:t>
            </w:r>
          </w:p>
          <w:p w:rsidR="00342102" w:rsidRPr="00A8437E" w:rsidRDefault="00A8437E" w:rsidP="009C2BC0">
            <w:pPr>
              <w:autoSpaceDE w:val="0"/>
              <w:autoSpaceDN w:val="0"/>
              <w:jc w:val="center"/>
              <w:rPr>
                <w:lang w:val="kk-KZ"/>
              </w:rPr>
            </w:pPr>
            <w:r w:rsidRPr="00A8437E">
              <w:rPr>
                <w:lang w:val="kk-KZ"/>
              </w:rPr>
              <w:t>МКК</w:t>
            </w:r>
          </w:p>
        </w:tc>
        <w:tc>
          <w:tcPr>
            <w:tcW w:w="629" w:type="pct"/>
            <w:gridSpan w:val="2"/>
            <w:tcBorders>
              <w:right w:val="single" w:sz="4" w:space="0" w:color="auto"/>
            </w:tcBorders>
          </w:tcPr>
          <w:p w:rsidR="00342102" w:rsidRPr="00A8437E" w:rsidRDefault="00342102" w:rsidP="009C2BC0">
            <w:pPr>
              <w:autoSpaceDE w:val="0"/>
              <w:autoSpaceDN w:val="0"/>
              <w:jc w:val="center"/>
            </w:pPr>
          </w:p>
        </w:tc>
        <w:tc>
          <w:tcPr>
            <w:tcW w:w="749" w:type="pct"/>
            <w:tcBorders>
              <w:right w:val="single" w:sz="4" w:space="0" w:color="auto"/>
            </w:tcBorders>
          </w:tcPr>
          <w:p w:rsidR="00342102" w:rsidRPr="00A8437E" w:rsidRDefault="00342102" w:rsidP="009C2BC0">
            <w:pPr>
              <w:autoSpaceDE w:val="0"/>
              <w:autoSpaceDN w:val="0"/>
              <w:jc w:val="both"/>
              <w:rPr>
                <w:i/>
                <w:iCs/>
              </w:rPr>
            </w:pPr>
          </w:p>
        </w:tc>
      </w:tr>
      <w:tr w:rsidR="00342102" w:rsidRPr="009475A8" w:rsidTr="004F77D9">
        <w:trPr>
          <w:trHeight w:val="272"/>
        </w:trPr>
        <w:tc>
          <w:tcPr>
            <w:tcW w:w="180" w:type="pct"/>
            <w:tcMar>
              <w:top w:w="0" w:type="dxa"/>
              <w:left w:w="108" w:type="dxa"/>
              <w:bottom w:w="0" w:type="dxa"/>
              <w:right w:w="108" w:type="dxa"/>
            </w:tcMar>
          </w:tcPr>
          <w:p w:rsidR="00342102" w:rsidRPr="00685870" w:rsidRDefault="00342102" w:rsidP="009C2BC0">
            <w:pPr>
              <w:tabs>
                <w:tab w:val="left" w:pos="290"/>
              </w:tabs>
              <w:autoSpaceDE w:val="0"/>
              <w:autoSpaceDN w:val="0"/>
              <w:rPr>
                <w:bCs/>
              </w:rPr>
            </w:pPr>
            <w:r>
              <w:rPr>
                <w:bCs/>
              </w:rPr>
              <w:t>1.2</w:t>
            </w:r>
          </w:p>
        </w:tc>
        <w:tc>
          <w:tcPr>
            <w:tcW w:w="1603" w:type="pct"/>
            <w:tcMar>
              <w:top w:w="0" w:type="dxa"/>
              <w:left w:w="108" w:type="dxa"/>
              <w:bottom w:w="0" w:type="dxa"/>
              <w:right w:w="108" w:type="dxa"/>
            </w:tcMar>
          </w:tcPr>
          <w:p w:rsidR="00A8437E" w:rsidRPr="001D4E31" w:rsidRDefault="001D4E31" w:rsidP="009C2BC0">
            <w:pPr>
              <w:autoSpaceDE w:val="0"/>
              <w:autoSpaceDN w:val="0"/>
              <w:jc w:val="both"/>
              <w:rPr>
                <w:color w:val="000000"/>
                <w:lang w:val="kk-KZ"/>
              </w:rPr>
            </w:pPr>
            <w:r w:rsidRPr="001D4E31">
              <w:rPr>
                <w:color w:val="000000"/>
              </w:rPr>
              <w:t>1.1-тармақта көрсетілген жұмыстардың қорытындысы бойынша Қ</w:t>
            </w:r>
            <w:proofErr w:type="gramStart"/>
            <w:r w:rsidRPr="001D4E31">
              <w:rPr>
                <w:color w:val="000000"/>
              </w:rPr>
              <w:t>Р</w:t>
            </w:r>
            <w:proofErr w:type="gramEnd"/>
            <w:r w:rsidRPr="001D4E31">
              <w:rPr>
                <w:color w:val="000000"/>
              </w:rPr>
              <w:t xml:space="preserve"> заңнамасына тиісті ұсыныстар әзірлеу, оның ішінде:</w:t>
            </w:r>
          </w:p>
          <w:p w:rsidR="00D71419" w:rsidRDefault="00A8437E" w:rsidP="009C2BC0">
            <w:pPr>
              <w:autoSpaceDE w:val="0"/>
              <w:autoSpaceDN w:val="0"/>
              <w:jc w:val="both"/>
              <w:rPr>
                <w:color w:val="000000"/>
                <w:lang w:val="kk-KZ"/>
              </w:rPr>
            </w:pPr>
            <w:r w:rsidRPr="00A8437E">
              <w:rPr>
                <w:color w:val="000000"/>
                <w:lang w:val="kk-KZ"/>
              </w:rPr>
              <w:t>1</w:t>
            </w:r>
            <w:r w:rsidR="00CB0ED3" w:rsidRPr="00CB0ED3">
              <w:rPr>
                <w:color w:val="000000"/>
                <w:lang w:val="kk-KZ"/>
              </w:rPr>
              <w:t>)</w:t>
            </w:r>
            <w:r w:rsidRPr="00A8437E">
              <w:rPr>
                <w:color w:val="000000"/>
                <w:lang w:val="kk-KZ"/>
              </w:rPr>
              <w:t xml:space="preserve"> бюджет процесіне қатысушылардың </w:t>
            </w:r>
            <w:r w:rsidRPr="00D71419">
              <w:rPr>
                <w:i/>
                <w:color w:val="000000"/>
                <w:lang w:val="kk-KZ"/>
              </w:rPr>
              <w:t>(тапсырыс берушілердің, бас мердігерлердің және оның қосалқы мердігерлік ұйымдарының)</w:t>
            </w:r>
            <w:r w:rsidR="00D71419">
              <w:rPr>
                <w:color w:val="000000"/>
                <w:lang w:val="kk-KZ"/>
              </w:rPr>
              <w:t xml:space="preserve"> «</w:t>
            </w:r>
            <w:r w:rsidRPr="00A8437E">
              <w:rPr>
                <w:color w:val="000000"/>
                <w:lang w:val="kk-KZ"/>
              </w:rPr>
              <w:t>Е-Qurylys</w:t>
            </w:r>
            <w:r w:rsidR="00D71419" w:rsidRPr="00D71419">
              <w:rPr>
                <w:color w:val="000000"/>
                <w:lang w:val="kk-KZ"/>
              </w:rPr>
              <w:t>»</w:t>
            </w:r>
            <w:r w:rsidRPr="00A8437E">
              <w:rPr>
                <w:color w:val="000000"/>
                <w:lang w:val="kk-KZ"/>
              </w:rPr>
              <w:t xml:space="preserve"> АЖ пайдалануы бойынша міндетті талап; </w:t>
            </w:r>
          </w:p>
          <w:p w:rsidR="00342102" w:rsidRPr="00A8437E" w:rsidRDefault="00A8437E" w:rsidP="00AB5DD8">
            <w:pPr>
              <w:autoSpaceDE w:val="0"/>
              <w:autoSpaceDN w:val="0"/>
              <w:jc w:val="both"/>
              <w:rPr>
                <w:i/>
                <w:iCs/>
                <w:lang w:val="kk-KZ"/>
              </w:rPr>
            </w:pPr>
            <w:r w:rsidRPr="00A8437E">
              <w:rPr>
                <w:color w:val="000000"/>
                <w:lang w:val="kk-KZ"/>
              </w:rPr>
              <w:t>2</w:t>
            </w:r>
            <w:r w:rsidR="00CB0ED3">
              <w:rPr>
                <w:color w:val="000000"/>
                <w:lang w:val="kk-KZ"/>
              </w:rPr>
              <w:t>)</w:t>
            </w:r>
            <w:r w:rsidRPr="00A8437E">
              <w:rPr>
                <w:color w:val="000000"/>
                <w:lang w:val="kk-KZ"/>
              </w:rPr>
              <w:t xml:space="preserve"> салық құпиясын құрайтын салық төлеушілер туралы мәліметтерді құрылыс саласындағы уәкілетті органдарға беру </w:t>
            </w:r>
            <w:r w:rsidRPr="00D71419">
              <w:rPr>
                <w:i/>
                <w:color w:val="000000"/>
                <w:lang w:val="kk-KZ"/>
              </w:rPr>
              <w:t xml:space="preserve">(ЭШФ </w:t>
            </w:r>
            <w:r w:rsidR="00AB5DD8">
              <w:rPr>
                <w:i/>
                <w:color w:val="000000"/>
                <w:lang w:val="kk-KZ"/>
              </w:rPr>
              <w:t>мәлімдемесі бұғатталған салық</w:t>
            </w:r>
            <w:r w:rsidRPr="00D71419">
              <w:rPr>
                <w:i/>
                <w:color w:val="000000"/>
                <w:lang w:val="kk-KZ"/>
              </w:rPr>
              <w:t xml:space="preserve"> төлеушілер)</w:t>
            </w:r>
          </w:p>
        </w:tc>
        <w:tc>
          <w:tcPr>
            <w:tcW w:w="690" w:type="pct"/>
            <w:tcMar>
              <w:top w:w="0" w:type="dxa"/>
              <w:left w:w="108" w:type="dxa"/>
              <w:bottom w:w="0" w:type="dxa"/>
              <w:right w:w="108" w:type="dxa"/>
            </w:tcMar>
          </w:tcPr>
          <w:p w:rsidR="00342102" w:rsidRPr="00A8437E" w:rsidRDefault="00A8437E" w:rsidP="00A8437E">
            <w:pPr>
              <w:jc w:val="center"/>
              <w:rPr>
                <w:color w:val="000000"/>
              </w:rPr>
            </w:pPr>
            <w:r w:rsidRPr="00A8437E">
              <w:rPr>
                <w:color w:val="000000"/>
                <w:lang w:val="kk-KZ"/>
              </w:rPr>
              <w:t>З</w:t>
            </w:r>
            <w:r w:rsidRPr="00A8437E">
              <w:rPr>
                <w:color w:val="000000"/>
              </w:rPr>
              <w:t xml:space="preserve">аң жобасына </w:t>
            </w:r>
            <w:r w:rsidRPr="00A8437E">
              <w:rPr>
                <w:color w:val="000000"/>
                <w:lang w:val="kk-KZ"/>
              </w:rPr>
              <w:t>салыстырма кесте</w:t>
            </w:r>
          </w:p>
        </w:tc>
        <w:tc>
          <w:tcPr>
            <w:tcW w:w="477" w:type="pct"/>
            <w:tcMar>
              <w:top w:w="0" w:type="dxa"/>
              <w:left w:w="108" w:type="dxa"/>
              <w:bottom w:w="0" w:type="dxa"/>
              <w:right w:w="108" w:type="dxa"/>
            </w:tcMar>
          </w:tcPr>
          <w:p w:rsidR="00342102" w:rsidRPr="00A8437E" w:rsidRDefault="00342102" w:rsidP="009C2BC0">
            <w:pPr>
              <w:autoSpaceDE w:val="0"/>
              <w:autoSpaceDN w:val="0"/>
              <w:jc w:val="center"/>
            </w:pPr>
            <w:r w:rsidRPr="00A8437E">
              <w:t>01.12.2022</w:t>
            </w:r>
          </w:p>
        </w:tc>
        <w:tc>
          <w:tcPr>
            <w:tcW w:w="672" w:type="pct"/>
            <w:tcMar>
              <w:top w:w="0" w:type="dxa"/>
              <w:left w:w="108" w:type="dxa"/>
              <w:bottom w:w="0" w:type="dxa"/>
              <w:right w:w="108" w:type="dxa"/>
            </w:tcMar>
          </w:tcPr>
          <w:p w:rsidR="00A8437E" w:rsidRPr="00A8437E" w:rsidRDefault="00A8437E" w:rsidP="00A8437E">
            <w:pPr>
              <w:autoSpaceDE w:val="0"/>
              <w:autoSpaceDN w:val="0"/>
              <w:jc w:val="center"/>
              <w:rPr>
                <w:lang w:val="kk-KZ"/>
              </w:rPr>
            </w:pPr>
            <w:r w:rsidRPr="00A8437E">
              <w:rPr>
                <w:lang w:val="kk-KZ"/>
              </w:rPr>
              <w:t>ІМАК</w:t>
            </w:r>
          </w:p>
          <w:p w:rsidR="00A8437E" w:rsidRPr="00A8437E" w:rsidRDefault="00A8437E" w:rsidP="00A8437E">
            <w:pPr>
              <w:autoSpaceDE w:val="0"/>
              <w:autoSpaceDN w:val="0"/>
              <w:jc w:val="center"/>
              <w:rPr>
                <w:lang w:val="kk-KZ"/>
              </w:rPr>
            </w:pPr>
            <w:r w:rsidRPr="00A8437E">
              <w:rPr>
                <w:lang w:val="kk-KZ"/>
              </w:rPr>
              <w:t xml:space="preserve">МКК </w:t>
            </w:r>
          </w:p>
          <w:p w:rsidR="00A8437E" w:rsidRPr="00A8437E" w:rsidRDefault="00A8437E" w:rsidP="00A8437E">
            <w:pPr>
              <w:autoSpaceDE w:val="0"/>
              <w:autoSpaceDN w:val="0"/>
              <w:jc w:val="center"/>
              <w:rPr>
                <w:lang w:val="kk-KZ"/>
              </w:rPr>
            </w:pPr>
            <w:r w:rsidRPr="00A8437E">
              <w:rPr>
                <w:lang w:val="kk-KZ"/>
              </w:rPr>
              <w:t>МСАЗД</w:t>
            </w:r>
          </w:p>
          <w:p w:rsidR="00342102" w:rsidRPr="00A8437E" w:rsidRDefault="00342102" w:rsidP="00A8437E">
            <w:pPr>
              <w:autoSpaceDE w:val="0"/>
              <w:autoSpaceDN w:val="0"/>
              <w:jc w:val="center"/>
            </w:pPr>
          </w:p>
        </w:tc>
        <w:tc>
          <w:tcPr>
            <w:tcW w:w="629" w:type="pct"/>
            <w:gridSpan w:val="2"/>
            <w:tcBorders>
              <w:right w:val="single" w:sz="4" w:space="0" w:color="auto"/>
            </w:tcBorders>
          </w:tcPr>
          <w:p w:rsidR="00342102" w:rsidRPr="00A8437E" w:rsidRDefault="00342102" w:rsidP="009C2BC0">
            <w:pPr>
              <w:autoSpaceDE w:val="0"/>
              <w:autoSpaceDN w:val="0"/>
              <w:jc w:val="center"/>
            </w:pPr>
          </w:p>
        </w:tc>
        <w:tc>
          <w:tcPr>
            <w:tcW w:w="749" w:type="pct"/>
            <w:tcBorders>
              <w:right w:val="single" w:sz="4" w:space="0" w:color="auto"/>
            </w:tcBorders>
          </w:tcPr>
          <w:p w:rsidR="00342102" w:rsidRPr="00A8437E" w:rsidRDefault="00342102" w:rsidP="009C2BC0">
            <w:pPr>
              <w:jc w:val="center"/>
              <w:rPr>
                <w:i/>
                <w:iCs/>
              </w:rPr>
            </w:pPr>
          </w:p>
        </w:tc>
      </w:tr>
      <w:tr w:rsidR="00342102" w:rsidRPr="009475A8" w:rsidTr="009C2BC0">
        <w:trPr>
          <w:trHeight w:val="415"/>
        </w:trPr>
        <w:tc>
          <w:tcPr>
            <w:tcW w:w="5000" w:type="pct"/>
            <w:gridSpan w:val="8"/>
            <w:tcBorders>
              <w:right w:val="single" w:sz="4" w:space="0" w:color="auto"/>
            </w:tcBorders>
            <w:tcMar>
              <w:top w:w="0" w:type="dxa"/>
              <w:left w:w="108" w:type="dxa"/>
              <w:bottom w:w="0" w:type="dxa"/>
              <w:right w:w="108" w:type="dxa"/>
            </w:tcMar>
          </w:tcPr>
          <w:p w:rsidR="00342102" w:rsidRPr="00685870" w:rsidRDefault="00342102" w:rsidP="009C2BC0">
            <w:pPr>
              <w:jc w:val="center"/>
              <w:rPr>
                <w:i/>
                <w:iCs/>
              </w:rPr>
            </w:pPr>
            <w:r>
              <w:rPr>
                <w:b/>
                <w:color w:val="000000"/>
                <w:sz w:val="28"/>
                <w:szCs w:val="28"/>
                <w:lang w:val="en-US"/>
              </w:rPr>
              <w:t>II</w:t>
            </w:r>
            <w:r w:rsidRPr="007E0C4D">
              <w:rPr>
                <w:b/>
                <w:color w:val="000000"/>
                <w:sz w:val="28"/>
                <w:szCs w:val="28"/>
              </w:rPr>
              <w:t xml:space="preserve">. </w:t>
            </w:r>
            <w:r w:rsidR="008E76C7">
              <w:rPr>
                <w:rFonts w:ascii="Arial" w:hAnsi="Arial" w:cs="Arial"/>
                <w:color w:val="000000"/>
                <w:sz w:val="21"/>
                <w:szCs w:val="21"/>
              </w:rPr>
              <w:t xml:space="preserve"> </w:t>
            </w:r>
            <w:r w:rsidR="008E76C7" w:rsidRPr="008E76C7">
              <w:rPr>
                <w:b/>
                <w:color w:val="000000"/>
                <w:sz w:val="28"/>
                <w:szCs w:val="28"/>
              </w:rPr>
              <w:t xml:space="preserve">Инвестициялық салымдар кезінде шығыстарды өтеуге субсидия алған тапсырыс берушілер мен АӨК </w:t>
            </w:r>
            <w:r w:rsidR="008E76C7">
              <w:rPr>
                <w:b/>
                <w:color w:val="000000"/>
                <w:sz w:val="28"/>
                <w:szCs w:val="28"/>
                <w:lang w:val="kk-KZ"/>
              </w:rPr>
              <w:t xml:space="preserve">                 </w:t>
            </w:r>
            <w:r w:rsidR="008E76C7" w:rsidRPr="008E76C7">
              <w:rPr>
                <w:b/>
                <w:color w:val="000000"/>
                <w:sz w:val="28"/>
                <w:szCs w:val="28"/>
              </w:rPr>
              <w:t>субъектілерін әкімшілендіру</w:t>
            </w:r>
          </w:p>
        </w:tc>
      </w:tr>
      <w:tr w:rsidR="00E17414" w:rsidRPr="00C26626" w:rsidTr="00CC32F3">
        <w:trPr>
          <w:trHeight w:val="594"/>
        </w:trPr>
        <w:tc>
          <w:tcPr>
            <w:tcW w:w="180" w:type="pct"/>
          </w:tcPr>
          <w:p w:rsidR="00E17414" w:rsidRPr="00C26626" w:rsidRDefault="00E17414" w:rsidP="00E17414">
            <w:pPr>
              <w:tabs>
                <w:tab w:val="left" w:pos="290"/>
              </w:tabs>
              <w:autoSpaceDE w:val="0"/>
              <w:autoSpaceDN w:val="0"/>
              <w:jc w:val="center"/>
              <w:rPr>
                <w:bCs/>
              </w:rPr>
            </w:pPr>
            <w:r w:rsidRPr="00C26626">
              <w:rPr>
                <w:bCs/>
              </w:rPr>
              <w:t>2.1</w:t>
            </w:r>
          </w:p>
        </w:tc>
        <w:tc>
          <w:tcPr>
            <w:tcW w:w="1603" w:type="pct"/>
            <w:tcMar>
              <w:top w:w="0" w:type="dxa"/>
              <w:left w:w="108" w:type="dxa"/>
              <w:bottom w:w="0" w:type="dxa"/>
              <w:right w:w="108" w:type="dxa"/>
            </w:tcMar>
          </w:tcPr>
          <w:p w:rsidR="00245DA3" w:rsidRDefault="00245DA3" w:rsidP="00E17414">
            <w:pPr>
              <w:autoSpaceDE w:val="0"/>
              <w:autoSpaceDN w:val="0"/>
              <w:jc w:val="both"/>
              <w:rPr>
                <w:color w:val="000000"/>
              </w:rPr>
            </w:pPr>
            <w:r w:rsidRPr="00245DA3">
              <w:rPr>
                <w:b/>
                <w:color w:val="000000"/>
              </w:rPr>
              <w:t xml:space="preserve">Инвестициялық субсидиялар </w:t>
            </w:r>
            <w:proofErr w:type="gramStart"/>
            <w:r w:rsidRPr="00245DA3">
              <w:rPr>
                <w:b/>
                <w:color w:val="000000"/>
              </w:rPr>
              <w:t>ба</w:t>
            </w:r>
            <w:proofErr w:type="gramEnd"/>
            <w:r w:rsidRPr="00245DA3">
              <w:rPr>
                <w:b/>
                <w:color w:val="000000"/>
              </w:rPr>
              <w:t>ғыты бойынша:</w:t>
            </w:r>
            <w:r w:rsidRPr="00245DA3">
              <w:rPr>
                <w:color w:val="000000"/>
              </w:rPr>
              <w:t xml:space="preserve"> </w:t>
            </w:r>
          </w:p>
          <w:p w:rsidR="00E17414" w:rsidRPr="00245DA3" w:rsidRDefault="00245DA3" w:rsidP="00245DA3">
            <w:pPr>
              <w:autoSpaceDE w:val="0"/>
              <w:autoSpaceDN w:val="0"/>
              <w:jc w:val="both"/>
              <w:rPr>
                <w:iCs/>
                <w:lang w:val="kk-KZ"/>
              </w:rPr>
            </w:pPr>
            <w:r w:rsidRPr="00245DA3">
              <w:rPr>
                <w:color w:val="000000"/>
              </w:rPr>
              <w:t>Субсидиялар алушыларға (</w:t>
            </w:r>
            <w:proofErr w:type="gramStart"/>
            <w:r w:rsidRPr="00245DA3">
              <w:rPr>
                <w:color w:val="000000"/>
              </w:rPr>
              <w:t>Ш</w:t>
            </w:r>
            <w:proofErr w:type="gramEnd"/>
            <w:r w:rsidRPr="00245DA3">
              <w:rPr>
                <w:color w:val="000000"/>
              </w:rPr>
              <w:t xml:space="preserve">Қ) қатысты </w:t>
            </w:r>
            <w:r w:rsidRPr="001D5805">
              <w:rPr>
                <w:lang w:val="kk-KZ"/>
              </w:rPr>
              <w:t xml:space="preserve"> ІМАК</w:t>
            </w:r>
            <w:r w:rsidRPr="00245DA3">
              <w:rPr>
                <w:color w:val="000000"/>
              </w:rPr>
              <w:t xml:space="preserve"> талап-арыз жұмысын жүргізу, </w:t>
            </w:r>
            <w:r w:rsidRPr="00DB2970">
              <w:rPr>
                <w:color w:val="000000"/>
                <w:sz w:val="20"/>
                <w:szCs w:val="20"/>
              </w:rPr>
              <w:t xml:space="preserve"> </w:t>
            </w:r>
            <w:r w:rsidRPr="00245DA3">
              <w:rPr>
                <w:color w:val="000000"/>
              </w:rPr>
              <w:t>ІМАД  және МКД мамандарының сот процестеріне қатысу үшін өтініш беру</w:t>
            </w:r>
          </w:p>
        </w:tc>
        <w:tc>
          <w:tcPr>
            <w:tcW w:w="690" w:type="pct"/>
            <w:tcMar>
              <w:top w:w="0" w:type="dxa"/>
              <w:left w:w="108" w:type="dxa"/>
              <w:bottom w:w="0" w:type="dxa"/>
              <w:right w:w="108" w:type="dxa"/>
            </w:tcMar>
          </w:tcPr>
          <w:p w:rsidR="00E17414" w:rsidRPr="001D5805" w:rsidRDefault="00E17414" w:rsidP="00E17414">
            <w:pPr>
              <w:jc w:val="center"/>
              <w:rPr>
                <w:color w:val="000000"/>
                <w:lang w:val="kk-KZ"/>
              </w:rPr>
            </w:pPr>
          </w:p>
          <w:p w:rsidR="00E17414" w:rsidRPr="001D5805" w:rsidRDefault="00E17414" w:rsidP="00E17414">
            <w:pPr>
              <w:jc w:val="center"/>
              <w:rPr>
                <w:color w:val="000000"/>
              </w:rPr>
            </w:pPr>
            <w:r w:rsidRPr="001D5805">
              <w:rPr>
                <w:color w:val="000000"/>
              </w:rPr>
              <w:t>Ақпарат</w:t>
            </w:r>
          </w:p>
        </w:tc>
        <w:tc>
          <w:tcPr>
            <w:tcW w:w="477" w:type="pct"/>
            <w:tcMar>
              <w:top w:w="0" w:type="dxa"/>
              <w:left w:w="108" w:type="dxa"/>
              <w:bottom w:w="0" w:type="dxa"/>
              <w:right w:w="108" w:type="dxa"/>
            </w:tcMar>
          </w:tcPr>
          <w:p w:rsidR="00E17414" w:rsidRPr="00B025CA" w:rsidRDefault="00E17414" w:rsidP="00E17414">
            <w:pPr>
              <w:autoSpaceDE w:val="0"/>
              <w:autoSpaceDN w:val="0"/>
              <w:jc w:val="center"/>
            </w:pPr>
          </w:p>
          <w:p w:rsidR="00E17414" w:rsidRPr="00B025CA" w:rsidRDefault="00E17414" w:rsidP="00E17414">
            <w:pPr>
              <w:autoSpaceDE w:val="0"/>
              <w:autoSpaceDN w:val="0"/>
              <w:jc w:val="center"/>
            </w:pPr>
            <w:r w:rsidRPr="00B025CA">
              <w:t>15.10.2022</w:t>
            </w:r>
          </w:p>
          <w:p w:rsidR="00E17414" w:rsidRPr="00B025CA" w:rsidRDefault="00E17414" w:rsidP="00E17414">
            <w:pPr>
              <w:autoSpaceDE w:val="0"/>
              <w:autoSpaceDN w:val="0"/>
              <w:jc w:val="center"/>
            </w:pPr>
            <w:r w:rsidRPr="00B025CA">
              <w:t>15.12.2022</w:t>
            </w:r>
          </w:p>
        </w:tc>
        <w:tc>
          <w:tcPr>
            <w:tcW w:w="672" w:type="pct"/>
            <w:tcMar>
              <w:top w:w="0" w:type="dxa"/>
              <w:left w:w="108" w:type="dxa"/>
              <w:bottom w:w="0" w:type="dxa"/>
              <w:right w:w="108" w:type="dxa"/>
            </w:tcMar>
          </w:tcPr>
          <w:p w:rsidR="00E17414" w:rsidRPr="001D5805" w:rsidRDefault="00E17414" w:rsidP="00E17414">
            <w:pPr>
              <w:autoSpaceDE w:val="0"/>
              <w:autoSpaceDN w:val="0"/>
              <w:jc w:val="center"/>
              <w:rPr>
                <w:rFonts w:eastAsia="Calibri"/>
              </w:rPr>
            </w:pPr>
          </w:p>
          <w:p w:rsidR="00E17414" w:rsidRPr="001D5805" w:rsidRDefault="00E17414" w:rsidP="00E17414">
            <w:pPr>
              <w:autoSpaceDE w:val="0"/>
              <w:autoSpaceDN w:val="0"/>
              <w:jc w:val="center"/>
              <w:rPr>
                <w:lang w:val="kk-KZ"/>
              </w:rPr>
            </w:pPr>
            <w:r w:rsidRPr="001D5805">
              <w:rPr>
                <w:lang w:val="kk-KZ"/>
              </w:rPr>
              <w:t>ІМАК</w:t>
            </w:r>
            <w:r w:rsidRPr="001D5805">
              <w:rPr>
                <w:rFonts w:eastAsia="Calibri"/>
              </w:rPr>
              <w:t xml:space="preserve">, </w:t>
            </w:r>
            <w:r w:rsidRPr="001D5805">
              <w:rPr>
                <w:lang w:val="kk-KZ"/>
              </w:rPr>
              <w:t xml:space="preserve"> МКК </w:t>
            </w:r>
          </w:p>
          <w:p w:rsidR="00E17414" w:rsidRPr="001D5805" w:rsidRDefault="00E17414" w:rsidP="00E17414">
            <w:pPr>
              <w:autoSpaceDE w:val="0"/>
              <w:autoSpaceDN w:val="0"/>
              <w:jc w:val="center"/>
              <w:rPr>
                <w:rFonts w:eastAsia="Calibri"/>
                <w:lang w:val="kk-KZ"/>
              </w:rPr>
            </w:pPr>
          </w:p>
          <w:p w:rsidR="00E17414" w:rsidRPr="001D5805" w:rsidRDefault="00E17414" w:rsidP="00E17414">
            <w:pPr>
              <w:autoSpaceDE w:val="0"/>
              <w:autoSpaceDN w:val="0"/>
              <w:jc w:val="center"/>
              <w:rPr>
                <w:rFonts w:eastAsia="Calibri"/>
                <w:b/>
              </w:rPr>
            </w:pPr>
          </w:p>
        </w:tc>
        <w:tc>
          <w:tcPr>
            <w:tcW w:w="629" w:type="pct"/>
            <w:gridSpan w:val="2"/>
          </w:tcPr>
          <w:p w:rsidR="00E17414" w:rsidRPr="00C26626" w:rsidRDefault="00E17414" w:rsidP="00E17414">
            <w:pPr>
              <w:jc w:val="center"/>
            </w:pPr>
          </w:p>
        </w:tc>
        <w:tc>
          <w:tcPr>
            <w:tcW w:w="749" w:type="pct"/>
            <w:shd w:val="clear" w:color="auto" w:fill="auto"/>
          </w:tcPr>
          <w:p w:rsidR="00E17414" w:rsidRPr="00C26626" w:rsidRDefault="00E17414" w:rsidP="00E17414"/>
        </w:tc>
      </w:tr>
      <w:tr w:rsidR="00E17414" w:rsidRPr="00C26626" w:rsidTr="00CC32F3">
        <w:trPr>
          <w:trHeight w:val="594"/>
        </w:trPr>
        <w:tc>
          <w:tcPr>
            <w:tcW w:w="180" w:type="pct"/>
          </w:tcPr>
          <w:p w:rsidR="00E17414" w:rsidRPr="00C26626" w:rsidRDefault="00E17414" w:rsidP="00E17414">
            <w:pPr>
              <w:tabs>
                <w:tab w:val="left" w:pos="290"/>
              </w:tabs>
              <w:autoSpaceDE w:val="0"/>
              <w:autoSpaceDN w:val="0"/>
              <w:jc w:val="center"/>
              <w:rPr>
                <w:bCs/>
              </w:rPr>
            </w:pPr>
            <w:r w:rsidRPr="00C26626">
              <w:rPr>
                <w:bCs/>
              </w:rPr>
              <w:t>2.2</w:t>
            </w:r>
          </w:p>
        </w:tc>
        <w:tc>
          <w:tcPr>
            <w:tcW w:w="1603" w:type="pct"/>
            <w:tcMar>
              <w:top w:w="0" w:type="dxa"/>
              <w:left w:w="108" w:type="dxa"/>
              <w:bottom w:w="0" w:type="dxa"/>
              <w:right w:w="108" w:type="dxa"/>
            </w:tcMar>
          </w:tcPr>
          <w:p w:rsidR="00E17414" w:rsidRPr="007D2C0D" w:rsidRDefault="00E17414" w:rsidP="00E17414">
            <w:pPr>
              <w:autoSpaceDE w:val="0"/>
              <w:autoSpaceDN w:val="0"/>
              <w:jc w:val="both"/>
              <w:rPr>
                <w:b/>
                <w:color w:val="000000"/>
              </w:rPr>
            </w:pPr>
            <w:r w:rsidRPr="007D2C0D">
              <w:rPr>
                <w:b/>
                <w:color w:val="000000"/>
              </w:rPr>
              <w:t xml:space="preserve">Инвестсубсидиялар, «тыңайтқыштар» және «пестицидтер» </w:t>
            </w:r>
            <w:proofErr w:type="gramStart"/>
            <w:r w:rsidRPr="007D2C0D">
              <w:rPr>
                <w:b/>
                <w:color w:val="000000"/>
              </w:rPr>
              <w:t>ба</w:t>
            </w:r>
            <w:proofErr w:type="gramEnd"/>
            <w:r w:rsidRPr="007D2C0D">
              <w:rPr>
                <w:b/>
                <w:color w:val="000000"/>
              </w:rPr>
              <w:t xml:space="preserve">ғыты бойынша: </w:t>
            </w:r>
          </w:p>
          <w:p w:rsidR="00E17414" w:rsidRPr="007D2C0D" w:rsidRDefault="00CB0ED3" w:rsidP="00E17414">
            <w:pPr>
              <w:autoSpaceDE w:val="0"/>
              <w:autoSpaceDN w:val="0"/>
              <w:jc w:val="both"/>
              <w:rPr>
                <w:color w:val="000000"/>
                <w:lang w:val="kk-KZ"/>
              </w:rPr>
            </w:pPr>
            <w:r>
              <w:rPr>
                <w:color w:val="000000"/>
              </w:rPr>
              <w:t>1)</w:t>
            </w:r>
            <w:r w:rsidR="00E17414" w:rsidRPr="007D2C0D">
              <w:rPr>
                <w:color w:val="000000"/>
              </w:rPr>
              <w:t xml:space="preserve"> </w:t>
            </w:r>
            <w:r w:rsidR="00E17414" w:rsidRPr="007D2C0D">
              <w:rPr>
                <w:lang w:val="kk-KZ"/>
              </w:rPr>
              <w:t xml:space="preserve"> ІМАК</w:t>
            </w:r>
            <w:r w:rsidR="00E17414" w:rsidRPr="007D2C0D">
              <w:rPr>
                <w:color w:val="000000"/>
                <w:lang w:val="kk-KZ"/>
              </w:rPr>
              <w:t xml:space="preserve"> ұйғарымдарды орындауды және негізсіз төленген субсидияларды өтеуді қамтамасыз ету бойынша жұ</w:t>
            </w:r>
            <w:proofErr w:type="gramStart"/>
            <w:r w:rsidR="00E17414" w:rsidRPr="007D2C0D">
              <w:rPr>
                <w:color w:val="000000"/>
                <w:lang w:val="kk-KZ"/>
              </w:rPr>
              <w:t>мыс ж</w:t>
            </w:r>
            <w:proofErr w:type="gramEnd"/>
            <w:r w:rsidR="00E17414" w:rsidRPr="007D2C0D">
              <w:rPr>
                <w:color w:val="000000"/>
                <w:lang w:val="kk-KZ"/>
              </w:rPr>
              <w:t xml:space="preserve">үргізеді; </w:t>
            </w:r>
          </w:p>
          <w:p w:rsidR="00E17414" w:rsidRPr="007D2C0D" w:rsidRDefault="00CB0ED3" w:rsidP="00E17414">
            <w:pPr>
              <w:autoSpaceDE w:val="0"/>
              <w:autoSpaceDN w:val="0"/>
              <w:jc w:val="both"/>
              <w:rPr>
                <w:iCs/>
                <w:lang w:val="kk-KZ"/>
              </w:rPr>
            </w:pPr>
            <w:r>
              <w:rPr>
                <w:color w:val="000000"/>
                <w:lang w:val="kk-KZ"/>
              </w:rPr>
              <w:t>2)</w:t>
            </w:r>
            <w:r w:rsidR="00E17414" w:rsidRPr="007D2C0D">
              <w:rPr>
                <w:color w:val="000000"/>
                <w:lang w:val="kk-KZ"/>
              </w:rPr>
              <w:t xml:space="preserve"> </w:t>
            </w:r>
            <w:r w:rsidR="00E17414" w:rsidRPr="007D2C0D">
              <w:rPr>
                <w:lang w:val="kk-KZ"/>
              </w:rPr>
              <w:t xml:space="preserve"> ІМАК</w:t>
            </w:r>
            <w:r w:rsidR="00E17414" w:rsidRPr="007D2C0D">
              <w:rPr>
                <w:color w:val="000000"/>
                <w:lang w:val="kk-KZ"/>
              </w:rPr>
              <w:t xml:space="preserve"> расталған фактілер бойынша </w:t>
            </w:r>
            <w:r w:rsidR="00E17414">
              <w:rPr>
                <w:color w:val="000000"/>
                <w:lang w:val="kk-KZ"/>
              </w:rPr>
              <w:t>нәтижелерді</w:t>
            </w:r>
            <w:r w:rsidR="00E17414" w:rsidRPr="007D2C0D">
              <w:rPr>
                <w:color w:val="000000"/>
                <w:lang w:val="kk-KZ"/>
              </w:rPr>
              <w:t xml:space="preserve"> МКК-ға береді</w:t>
            </w:r>
            <w:r w:rsidR="00E17414">
              <w:rPr>
                <w:color w:val="000000"/>
                <w:lang w:val="kk-KZ"/>
              </w:rPr>
              <w:t xml:space="preserve"> </w:t>
            </w:r>
            <w:r w:rsidR="00E17414" w:rsidRPr="007D2C0D">
              <w:rPr>
                <w:i/>
                <w:color w:val="000000"/>
                <w:lang w:val="kk-KZ"/>
              </w:rPr>
              <w:t>(растайтын құжаттармен бірге)</w:t>
            </w:r>
          </w:p>
        </w:tc>
        <w:tc>
          <w:tcPr>
            <w:tcW w:w="690" w:type="pct"/>
            <w:tcMar>
              <w:top w:w="0" w:type="dxa"/>
              <w:left w:w="108" w:type="dxa"/>
              <w:bottom w:w="0" w:type="dxa"/>
              <w:right w:w="108" w:type="dxa"/>
            </w:tcMar>
          </w:tcPr>
          <w:p w:rsidR="00E17414" w:rsidRPr="007D2C0D" w:rsidRDefault="00E17414" w:rsidP="00E17414">
            <w:pPr>
              <w:jc w:val="center"/>
              <w:rPr>
                <w:color w:val="000000"/>
                <w:lang w:val="kk-KZ"/>
              </w:rPr>
            </w:pPr>
          </w:p>
          <w:p w:rsidR="00E17414" w:rsidRPr="007D2C0D" w:rsidRDefault="00E17414" w:rsidP="00E17414">
            <w:pPr>
              <w:jc w:val="center"/>
              <w:rPr>
                <w:color w:val="000000"/>
              </w:rPr>
            </w:pPr>
            <w:r w:rsidRPr="007D2C0D">
              <w:rPr>
                <w:color w:val="000000"/>
              </w:rPr>
              <w:t>Ақпарат</w:t>
            </w:r>
          </w:p>
        </w:tc>
        <w:tc>
          <w:tcPr>
            <w:tcW w:w="477" w:type="pct"/>
            <w:tcMar>
              <w:top w:w="0" w:type="dxa"/>
              <w:left w:w="108" w:type="dxa"/>
              <w:bottom w:w="0" w:type="dxa"/>
              <w:right w:w="108" w:type="dxa"/>
            </w:tcMar>
          </w:tcPr>
          <w:p w:rsidR="00E17414" w:rsidRPr="00B025CA" w:rsidRDefault="00E17414" w:rsidP="00E17414">
            <w:pPr>
              <w:jc w:val="center"/>
            </w:pPr>
          </w:p>
          <w:p w:rsidR="00E17414" w:rsidRPr="00B025CA" w:rsidRDefault="00E17414" w:rsidP="00E17414">
            <w:pPr>
              <w:autoSpaceDE w:val="0"/>
              <w:autoSpaceDN w:val="0"/>
              <w:jc w:val="center"/>
            </w:pPr>
            <w:r w:rsidRPr="00B025CA">
              <w:t>15.10.2022</w:t>
            </w:r>
          </w:p>
          <w:p w:rsidR="00E17414" w:rsidRPr="00B025CA" w:rsidRDefault="00E17414" w:rsidP="00E17414">
            <w:pPr>
              <w:jc w:val="center"/>
            </w:pPr>
            <w:r w:rsidRPr="00B025CA">
              <w:t>15.12.2022</w:t>
            </w:r>
          </w:p>
          <w:p w:rsidR="00E17414" w:rsidRPr="00B025CA" w:rsidRDefault="00E17414" w:rsidP="00E17414">
            <w:pPr>
              <w:jc w:val="center"/>
            </w:pPr>
          </w:p>
        </w:tc>
        <w:tc>
          <w:tcPr>
            <w:tcW w:w="672" w:type="pct"/>
            <w:tcMar>
              <w:top w:w="0" w:type="dxa"/>
              <w:left w:w="108" w:type="dxa"/>
              <w:bottom w:w="0" w:type="dxa"/>
              <w:right w:w="108" w:type="dxa"/>
            </w:tcMar>
          </w:tcPr>
          <w:p w:rsidR="00E17414" w:rsidRPr="007D2C0D" w:rsidRDefault="00E17414" w:rsidP="00E17414">
            <w:pPr>
              <w:autoSpaceDE w:val="0"/>
              <w:autoSpaceDN w:val="0"/>
              <w:jc w:val="center"/>
              <w:rPr>
                <w:rFonts w:eastAsia="Calibri"/>
              </w:rPr>
            </w:pPr>
          </w:p>
          <w:p w:rsidR="00E17414" w:rsidRPr="007D2C0D" w:rsidRDefault="00E17414" w:rsidP="00E17414">
            <w:pPr>
              <w:autoSpaceDE w:val="0"/>
              <w:autoSpaceDN w:val="0"/>
              <w:jc w:val="center"/>
              <w:rPr>
                <w:lang w:val="kk-KZ"/>
              </w:rPr>
            </w:pPr>
            <w:r w:rsidRPr="007D2C0D">
              <w:rPr>
                <w:lang w:val="kk-KZ"/>
              </w:rPr>
              <w:t>ІМАК</w:t>
            </w:r>
            <w:r w:rsidRPr="007D2C0D">
              <w:rPr>
                <w:rFonts w:eastAsia="Calibri"/>
              </w:rPr>
              <w:t xml:space="preserve">, </w:t>
            </w:r>
            <w:r w:rsidRPr="007D2C0D">
              <w:rPr>
                <w:lang w:val="kk-KZ"/>
              </w:rPr>
              <w:t xml:space="preserve"> МКК </w:t>
            </w:r>
          </w:p>
          <w:p w:rsidR="00E17414" w:rsidRPr="007D2C0D" w:rsidRDefault="00E17414" w:rsidP="00E17414">
            <w:pPr>
              <w:autoSpaceDE w:val="0"/>
              <w:autoSpaceDN w:val="0"/>
              <w:jc w:val="center"/>
              <w:rPr>
                <w:rFonts w:eastAsia="Calibri"/>
              </w:rPr>
            </w:pPr>
          </w:p>
        </w:tc>
        <w:tc>
          <w:tcPr>
            <w:tcW w:w="629" w:type="pct"/>
            <w:gridSpan w:val="2"/>
          </w:tcPr>
          <w:p w:rsidR="00E17414" w:rsidRPr="007D2C0D" w:rsidRDefault="00E17414" w:rsidP="00E17414">
            <w:pPr>
              <w:jc w:val="center"/>
            </w:pPr>
          </w:p>
        </w:tc>
        <w:tc>
          <w:tcPr>
            <w:tcW w:w="749" w:type="pct"/>
            <w:shd w:val="clear" w:color="auto" w:fill="auto"/>
          </w:tcPr>
          <w:p w:rsidR="00E17414" w:rsidRPr="007D2C0D" w:rsidRDefault="00E17414" w:rsidP="00E17414"/>
        </w:tc>
      </w:tr>
      <w:tr w:rsidR="00342102" w:rsidRPr="00C26626" w:rsidTr="00CC32F3">
        <w:trPr>
          <w:trHeight w:val="594"/>
        </w:trPr>
        <w:tc>
          <w:tcPr>
            <w:tcW w:w="180" w:type="pct"/>
          </w:tcPr>
          <w:p w:rsidR="00342102" w:rsidRPr="00C26626" w:rsidRDefault="00342102" w:rsidP="009C2BC0">
            <w:pPr>
              <w:tabs>
                <w:tab w:val="left" w:pos="290"/>
              </w:tabs>
              <w:autoSpaceDE w:val="0"/>
              <w:autoSpaceDN w:val="0"/>
              <w:jc w:val="center"/>
              <w:rPr>
                <w:bCs/>
              </w:rPr>
            </w:pPr>
            <w:r w:rsidRPr="00C26626">
              <w:rPr>
                <w:bCs/>
              </w:rPr>
              <w:t>2.3</w:t>
            </w:r>
          </w:p>
        </w:tc>
        <w:tc>
          <w:tcPr>
            <w:tcW w:w="1603" w:type="pct"/>
            <w:tcMar>
              <w:top w:w="0" w:type="dxa"/>
              <w:left w:w="108" w:type="dxa"/>
              <w:bottom w:w="0" w:type="dxa"/>
              <w:right w:w="108" w:type="dxa"/>
            </w:tcMar>
          </w:tcPr>
          <w:p w:rsidR="00342102" w:rsidRPr="00245DA3" w:rsidRDefault="00245DA3" w:rsidP="009C2BC0">
            <w:pPr>
              <w:autoSpaceDE w:val="0"/>
              <w:autoSpaceDN w:val="0"/>
              <w:jc w:val="both"/>
              <w:rPr>
                <w:iCs/>
              </w:rPr>
            </w:pPr>
            <w:r w:rsidRPr="00245DA3">
              <w:rPr>
                <w:color w:val="000000"/>
              </w:rPr>
              <w:t>2.1 және 2.2-тармақтарда көрсетілген анықталғ</w:t>
            </w:r>
            <w:proofErr w:type="gramStart"/>
            <w:r w:rsidRPr="00245DA3">
              <w:rPr>
                <w:color w:val="000000"/>
              </w:rPr>
              <w:t>ан б</w:t>
            </w:r>
            <w:proofErr w:type="gramEnd"/>
            <w:r w:rsidRPr="00245DA3">
              <w:rPr>
                <w:color w:val="000000"/>
              </w:rPr>
              <w:t>ұзушылықтардың тізімі бойынша камералдық бақылау бойынша хабарламаларды ұсыну</w:t>
            </w:r>
          </w:p>
        </w:tc>
        <w:tc>
          <w:tcPr>
            <w:tcW w:w="690" w:type="pct"/>
            <w:tcMar>
              <w:top w:w="0" w:type="dxa"/>
              <w:left w:w="108" w:type="dxa"/>
              <w:bottom w:w="0" w:type="dxa"/>
              <w:right w:w="108" w:type="dxa"/>
            </w:tcMar>
          </w:tcPr>
          <w:p w:rsidR="00342102" w:rsidRPr="00CC32F3" w:rsidRDefault="00717188" w:rsidP="009C2BC0">
            <w:pPr>
              <w:jc w:val="center"/>
              <w:rPr>
                <w:color w:val="000000"/>
              </w:rPr>
            </w:pPr>
            <w:r>
              <w:rPr>
                <w:color w:val="000000"/>
                <w:lang w:val="kk-KZ"/>
              </w:rPr>
              <w:t>КБ</w:t>
            </w:r>
            <w:r w:rsidR="00CC32F3" w:rsidRPr="00CC32F3">
              <w:rPr>
                <w:color w:val="000000"/>
              </w:rPr>
              <w:t xml:space="preserve"> хабарландырулары</w:t>
            </w:r>
          </w:p>
        </w:tc>
        <w:tc>
          <w:tcPr>
            <w:tcW w:w="477" w:type="pct"/>
            <w:tcMar>
              <w:top w:w="0" w:type="dxa"/>
              <w:left w:w="108" w:type="dxa"/>
              <w:bottom w:w="0" w:type="dxa"/>
              <w:right w:w="108" w:type="dxa"/>
            </w:tcMar>
          </w:tcPr>
          <w:p w:rsidR="00342102" w:rsidRPr="00B025CA" w:rsidRDefault="00342102" w:rsidP="009C2BC0">
            <w:pPr>
              <w:jc w:val="center"/>
            </w:pPr>
            <w:r w:rsidRPr="00B025CA">
              <w:t>-</w:t>
            </w:r>
          </w:p>
        </w:tc>
        <w:tc>
          <w:tcPr>
            <w:tcW w:w="672" w:type="pct"/>
            <w:tcMar>
              <w:top w:w="0" w:type="dxa"/>
              <w:left w:w="108" w:type="dxa"/>
              <w:bottom w:w="0" w:type="dxa"/>
              <w:right w:w="108" w:type="dxa"/>
            </w:tcMar>
          </w:tcPr>
          <w:p w:rsidR="00342102" w:rsidRPr="00CC32F3" w:rsidRDefault="00342102" w:rsidP="009C2BC0">
            <w:pPr>
              <w:autoSpaceDE w:val="0"/>
              <w:autoSpaceDN w:val="0"/>
              <w:jc w:val="center"/>
              <w:rPr>
                <w:rFonts w:eastAsia="Calibri"/>
              </w:rPr>
            </w:pPr>
          </w:p>
          <w:p w:rsidR="00342102" w:rsidRPr="00CC32F3" w:rsidRDefault="00CC32F3" w:rsidP="009C2BC0">
            <w:pPr>
              <w:autoSpaceDE w:val="0"/>
              <w:autoSpaceDN w:val="0"/>
              <w:jc w:val="center"/>
              <w:rPr>
                <w:rFonts w:eastAsia="Calibri"/>
              </w:rPr>
            </w:pPr>
            <w:r w:rsidRPr="00CC32F3">
              <w:rPr>
                <w:lang w:val="kk-KZ"/>
              </w:rPr>
              <w:t>МКК</w:t>
            </w:r>
          </w:p>
        </w:tc>
        <w:tc>
          <w:tcPr>
            <w:tcW w:w="629" w:type="pct"/>
            <w:gridSpan w:val="2"/>
          </w:tcPr>
          <w:p w:rsidR="00342102" w:rsidRPr="00CC32F3" w:rsidRDefault="00342102" w:rsidP="009C2BC0">
            <w:pPr>
              <w:autoSpaceDE w:val="0"/>
              <w:autoSpaceDN w:val="0"/>
              <w:jc w:val="center"/>
            </w:pPr>
          </w:p>
        </w:tc>
        <w:tc>
          <w:tcPr>
            <w:tcW w:w="749" w:type="pct"/>
            <w:shd w:val="clear" w:color="auto" w:fill="auto"/>
          </w:tcPr>
          <w:p w:rsidR="00342102" w:rsidRPr="00CC32F3" w:rsidRDefault="00342102" w:rsidP="009C2BC0"/>
        </w:tc>
      </w:tr>
      <w:tr w:rsidR="00342102" w:rsidRPr="00C26626" w:rsidTr="009C2BC0">
        <w:trPr>
          <w:trHeight w:val="735"/>
        </w:trPr>
        <w:tc>
          <w:tcPr>
            <w:tcW w:w="5000" w:type="pct"/>
            <w:gridSpan w:val="8"/>
          </w:tcPr>
          <w:p w:rsidR="00342102" w:rsidRPr="00B025CA" w:rsidRDefault="00017FF1" w:rsidP="009C2BC0">
            <w:pPr>
              <w:jc w:val="center"/>
              <w:rPr>
                <w:b/>
                <w:lang w:val="kk-KZ"/>
              </w:rPr>
            </w:pPr>
            <w:r>
              <w:rPr>
                <w:b/>
                <w:sz w:val="28"/>
                <w:szCs w:val="28"/>
              </w:rPr>
              <w:t xml:space="preserve">           </w:t>
            </w:r>
            <w:r w:rsidR="00342102" w:rsidRPr="00B025CA">
              <w:rPr>
                <w:b/>
                <w:sz w:val="28"/>
                <w:szCs w:val="28"/>
                <w:lang w:val="en-US"/>
              </w:rPr>
              <w:t>III</w:t>
            </w:r>
            <w:r w:rsidR="00342102" w:rsidRPr="00B025CA">
              <w:rPr>
                <w:b/>
                <w:sz w:val="28"/>
                <w:szCs w:val="28"/>
              </w:rPr>
              <w:t xml:space="preserve">. </w:t>
            </w:r>
            <w:r w:rsidR="00CC32F3" w:rsidRPr="00B025CA">
              <w:rPr>
                <w:rFonts w:ascii="Arial" w:hAnsi="Arial" w:cs="Arial"/>
                <w:color w:val="000000"/>
                <w:sz w:val="21"/>
                <w:szCs w:val="21"/>
              </w:rPr>
              <w:t xml:space="preserve"> </w:t>
            </w:r>
            <w:r w:rsidR="00CC32F3" w:rsidRPr="00B025CA">
              <w:rPr>
                <w:b/>
                <w:color w:val="000000"/>
                <w:sz w:val="28"/>
                <w:szCs w:val="28"/>
              </w:rPr>
              <w:t xml:space="preserve">Кәсіпкерлікті дамыту жөніндегі 2021 – 2025 жылдарға арналған ұлттық жоба шеңберінде іске қосылған </w:t>
            </w:r>
            <w:r>
              <w:rPr>
                <w:b/>
                <w:color w:val="000000"/>
                <w:sz w:val="28"/>
                <w:szCs w:val="28"/>
              </w:rPr>
              <w:t xml:space="preserve">      </w:t>
            </w:r>
            <w:r w:rsidR="00CC32F3" w:rsidRPr="00B025CA">
              <w:rPr>
                <w:b/>
                <w:color w:val="000000"/>
                <w:sz w:val="28"/>
                <w:szCs w:val="28"/>
              </w:rPr>
              <w:t>тапсырыс берушілер (ММ) мен мердігерлік ұйымдарды әкімшілендіру</w:t>
            </w:r>
          </w:p>
        </w:tc>
      </w:tr>
      <w:tr w:rsidR="00B025CA" w:rsidRPr="00C26626" w:rsidTr="00CC32F3">
        <w:trPr>
          <w:trHeight w:val="841"/>
        </w:trPr>
        <w:tc>
          <w:tcPr>
            <w:tcW w:w="180" w:type="pct"/>
          </w:tcPr>
          <w:p w:rsidR="00B025CA" w:rsidRPr="00C26626" w:rsidRDefault="00B025CA" w:rsidP="00B025CA">
            <w:pPr>
              <w:tabs>
                <w:tab w:val="left" w:pos="290"/>
              </w:tabs>
              <w:autoSpaceDE w:val="0"/>
              <w:autoSpaceDN w:val="0"/>
              <w:jc w:val="center"/>
              <w:rPr>
                <w:bCs/>
              </w:rPr>
            </w:pPr>
            <w:r w:rsidRPr="00C26626">
              <w:rPr>
                <w:bCs/>
                <w:lang w:val="en-US"/>
              </w:rPr>
              <w:t>3</w:t>
            </w:r>
            <w:r w:rsidRPr="00C26626">
              <w:rPr>
                <w:bCs/>
              </w:rPr>
              <w:t>.</w:t>
            </w:r>
            <w:r>
              <w:rPr>
                <w:bCs/>
              </w:rPr>
              <w:t>1</w:t>
            </w:r>
          </w:p>
        </w:tc>
        <w:tc>
          <w:tcPr>
            <w:tcW w:w="1603" w:type="pct"/>
            <w:tcMar>
              <w:top w:w="0" w:type="dxa"/>
              <w:left w:w="108" w:type="dxa"/>
              <w:bottom w:w="0" w:type="dxa"/>
              <w:right w:w="108" w:type="dxa"/>
            </w:tcMar>
          </w:tcPr>
          <w:p w:rsidR="00B025CA" w:rsidRPr="00245DA3" w:rsidRDefault="00245DA3" w:rsidP="00B025CA">
            <w:pPr>
              <w:autoSpaceDE w:val="0"/>
              <w:autoSpaceDN w:val="0"/>
              <w:jc w:val="both"/>
              <w:rPr>
                <w:b/>
                <w:iCs/>
              </w:rPr>
            </w:pPr>
            <w:r w:rsidRPr="00245DA3">
              <w:rPr>
                <w:color w:val="000000"/>
              </w:rPr>
              <w:t>ЕХӘҚМ-мен жұмысқа орналастырылғандардың тізімі бойынша ЕТ</w:t>
            </w:r>
            <w:proofErr w:type="gramStart"/>
            <w:r w:rsidRPr="00245DA3">
              <w:rPr>
                <w:color w:val="000000"/>
              </w:rPr>
              <w:t>Қ-</w:t>
            </w:r>
            <w:proofErr w:type="gramEnd"/>
            <w:r w:rsidRPr="00245DA3">
              <w:rPr>
                <w:color w:val="000000"/>
              </w:rPr>
              <w:t xml:space="preserve">дан салықтар мен төлемдер төленбеген жалдамалы қызметкерлер бойынша айырмашылықтары бар жұмыс берушілердің тізбесін айқындау </w:t>
            </w:r>
            <w:r w:rsidRPr="00245DA3">
              <w:rPr>
                <w:i/>
                <w:color w:val="000000"/>
              </w:rPr>
              <w:t>(камералдық бақылау жүргізу арқылы)</w:t>
            </w:r>
          </w:p>
        </w:tc>
        <w:tc>
          <w:tcPr>
            <w:tcW w:w="690" w:type="pct"/>
            <w:tcMar>
              <w:top w:w="0" w:type="dxa"/>
              <w:left w:w="108" w:type="dxa"/>
              <w:bottom w:w="0" w:type="dxa"/>
              <w:right w:w="108" w:type="dxa"/>
            </w:tcMar>
          </w:tcPr>
          <w:p w:rsidR="00B025CA" w:rsidRPr="00176FFF" w:rsidRDefault="00B025CA" w:rsidP="00B025CA">
            <w:pPr>
              <w:jc w:val="center"/>
              <w:rPr>
                <w:color w:val="000000"/>
              </w:rPr>
            </w:pPr>
            <w:proofErr w:type="gramStart"/>
            <w:r w:rsidRPr="00176FFF">
              <w:rPr>
                <w:color w:val="000000"/>
              </w:rPr>
              <w:t>СТ</w:t>
            </w:r>
            <w:proofErr w:type="gramEnd"/>
            <w:r w:rsidRPr="00176FFF">
              <w:rPr>
                <w:color w:val="000000"/>
              </w:rPr>
              <w:t xml:space="preserve"> тізімі</w:t>
            </w:r>
          </w:p>
        </w:tc>
        <w:tc>
          <w:tcPr>
            <w:tcW w:w="477" w:type="pct"/>
            <w:tcMar>
              <w:top w:w="0" w:type="dxa"/>
              <w:left w:w="108" w:type="dxa"/>
              <w:bottom w:w="0" w:type="dxa"/>
              <w:right w:w="108" w:type="dxa"/>
            </w:tcMar>
          </w:tcPr>
          <w:p w:rsidR="00B025CA" w:rsidRPr="00B025CA" w:rsidRDefault="00B025CA" w:rsidP="00B025CA">
            <w:pPr>
              <w:jc w:val="center"/>
            </w:pPr>
            <w:r w:rsidRPr="00B025CA">
              <w:rPr>
                <w:lang w:val="en-US"/>
              </w:rPr>
              <w:t>31</w:t>
            </w:r>
            <w:r w:rsidRPr="00B025CA">
              <w:t>.08.2022</w:t>
            </w:r>
          </w:p>
          <w:p w:rsidR="00B025CA" w:rsidRPr="00B025CA" w:rsidRDefault="00B025CA" w:rsidP="00B025CA">
            <w:pPr>
              <w:jc w:val="center"/>
            </w:pPr>
          </w:p>
          <w:p w:rsidR="00B025CA" w:rsidRPr="00B025CA" w:rsidRDefault="00B025CA" w:rsidP="00B025CA">
            <w:pPr>
              <w:jc w:val="center"/>
            </w:pPr>
          </w:p>
        </w:tc>
        <w:tc>
          <w:tcPr>
            <w:tcW w:w="672" w:type="pct"/>
            <w:tcMar>
              <w:top w:w="0" w:type="dxa"/>
              <w:left w:w="108" w:type="dxa"/>
              <w:bottom w:w="0" w:type="dxa"/>
              <w:right w:w="108" w:type="dxa"/>
            </w:tcMar>
          </w:tcPr>
          <w:p w:rsidR="00B025CA" w:rsidRPr="00176FFF" w:rsidRDefault="00B025CA" w:rsidP="00B025CA">
            <w:pPr>
              <w:autoSpaceDE w:val="0"/>
              <w:autoSpaceDN w:val="0"/>
              <w:jc w:val="center"/>
              <w:rPr>
                <w:rFonts w:eastAsia="Calibri"/>
              </w:rPr>
            </w:pPr>
            <w:r w:rsidRPr="00176FFF">
              <w:rPr>
                <w:lang w:val="kk-KZ"/>
              </w:rPr>
              <w:t>МКК</w:t>
            </w:r>
          </w:p>
        </w:tc>
        <w:tc>
          <w:tcPr>
            <w:tcW w:w="541" w:type="pct"/>
            <w:tcBorders>
              <w:right w:val="single" w:sz="4" w:space="0" w:color="auto"/>
            </w:tcBorders>
          </w:tcPr>
          <w:p w:rsidR="00B025CA" w:rsidRPr="00176FFF" w:rsidRDefault="00B025CA" w:rsidP="00B025CA">
            <w:pPr>
              <w:autoSpaceDE w:val="0"/>
              <w:autoSpaceDN w:val="0"/>
              <w:jc w:val="center"/>
            </w:pPr>
          </w:p>
        </w:tc>
        <w:tc>
          <w:tcPr>
            <w:tcW w:w="837" w:type="pct"/>
            <w:gridSpan w:val="2"/>
            <w:shd w:val="clear" w:color="auto" w:fill="auto"/>
          </w:tcPr>
          <w:p w:rsidR="00B025CA" w:rsidRPr="00176FFF" w:rsidRDefault="00B025CA" w:rsidP="00B025CA"/>
        </w:tc>
      </w:tr>
      <w:tr w:rsidR="00B025CA" w:rsidRPr="00164F25" w:rsidTr="00CC32F3">
        <w:trPr>
          <w:trHeight w:val="414"/>
        </w:trPr>
        <w:tc>
          <w:tcPr>
            <w:tcW w:w="180" w:type="pct"/>
          </w:tcPr>
          <w:p w:rsidR="00B025CA" w:rsidRPr="00C26626" w:rsidRDefault="00B025CA" w:rsidP="00B025CA">
            <w:pPr>
              <w:tabs>
                <w:tab w:val="left" w:pos="290"/>
              </w:tabs>
              <w:autoSpaceDE w:val="0"/>
              <w:autoSpaceDN w:val="0"/>
              <w:jc w:val="center"/>
              <w:rPr>
                <w:bCs/>
              </w:rPr>
            </w:pPr>
            <w:r>
              <w:rPr>
                <w:bCs/>
              </w:rPr>
              <w:t>3.2</w:t>
            </w:r>
          </w:p>
        </w:tc>
        <w:tc>
          <w:tcPr>
            <w:tcW w:w="1603" w:type="pct"/>
            <w:tcMar>
              <w:top w:w="0" w:type="dxa"/>
              <w:left w:w="108" w:type="dxa"/>
              <w:bottom w:w="0" w:type="dxa"/>
              <w:right w:w="108" w:type="dxa"/>
            </w:tcMar>
          </w:tcPr>
          <w:p w:rsidR="00B025CA" w:rsidRPr="00245DA3" w:rsidRDefault="00245DA3" w:rsidP="00AF43CA">
            <w:pPr>
              <w:autoSpaceDE w:val="0"/>
              <w:autoSpaceDN w:val="0"/>
              <w:jc w:val="both"/>
              <w:rPr>
                <w:iCs/>
                <w:lang w:val="kk-KZ"/>
              </w:rPr>
            </w:pPr>
            <w:r w:rsidRPr="00245DA3">
              <w:rPr>
                <w:color w:val="000000"/>
              </w:rPr>
              <w:t xml:space="preserve">Жұмыс берушілер мен қызметкерлердің тізімдерін </w:t>
            </w:r>
            <w:r w:rsidRPr="00245DA3">
              <w:rPr>
                <w:i/>
                <w:color w:val="000000"/>
              </w:rPr>
              <w:t>(камералдық бақылау нәтижелерін пысықтау нәтижелері бойынша)</w:t>
            </w:r>
            <w:r w:rsidRPr="00245DA3">
              <w:rPr>
                <w:color w:val="000000"/>
              </w:rPr>
              <w:t xml:space="preserve"> </w:t>
            </w:r>
            <w:r w:rsidRPr="0089747A">
              <w:rPr>
                <w:lang w:val="kk-KZ"/>
              </w:rPr>
              <w:t xml:space="preserve"> ІМА</w:t>
            </w:r>
            <w:proofErr w:type="gramStart"/>
            <w:r w:rsidRPr="0089747A">
              <w:rPr>
                <w:lang w:val="kk-KZ"/>
              </w:rPr>
              <w:t>К</w:t>
            </w:r>
            <w:r w:rsidR="00AF43CA">
              <w:rPr>
                <w:lang w:val="kk-KZ"/>
              </w:rPr>
              <w:t>-</w:t>
            </w:r>
            <w:proofErr w:type="gramEnd"/>
            <w:r w:rsidR="00AF43CA">
              <w:rPr>
                <w:lang w:val="kk-KZ"/>
              </w:rPr>
              <w:t>қа</w:t>
            </w:r>
            <w:r w:rsidRPr="00245DA3">
              <w:rPr>
                <w:color w:val="000000"/>
              </w:rPr>
              <w:t xml:space="preserve"> </w:t>
            </w:r>
            <w:r w:rsidR="00AF43CA">
              <w:rPr>
                <w:color w:val="000000"/>
                <w:lang w:val="kk-KZ"/>
              </w:rPr>
              <w:t>ж</w:t>
            </w:r>
            <w:r w:rsidRPr="00245DA3">
              <w:rPr>
                <w:color w:val="000000"/>
              </w:rPr>
              <w:t xml:space="preserve">олдау, онда қызметкерлердің жұмыс істемегені </w:t>
            </w:r>
            <w:r w:rsidR="00AF43CA" w:rsidRPr="00245DA3">
              <w:rPr>
                <w:color w:val="000000"/>
              </w:rPr>
              <w:t xml:space="preserve"> анықталды</w:t>
            </w:r>
            <w:r w:rsidR="00AF43CA" w:rsidRPr="00245DA3">
              <w:rPr>
                <w:i/>
                <w:color w:val="000000"/>
              </w:rPr>
              <w:t xml:space="preserve"> </w:t>
            </w:r>
            <w:r w:rsidRPr="00245DA3">
              <w:rPr>
                <w:i/>
                <w:color w:val="000000"/>
              </w:rPr>
              <w:t xml:space="preserve">(өңірлер бөлінісінде) </w:t>
            </w:r>
          </w:p>
        </w:tc>
        <w:tc>
          <w:tcPr>
            <w:tcW w:w="690" w:type="pct"/>
            <w:tcMar>
              <w:top w:w="0" w:type="dxa"/>
              <w:left w:w="108" w:type="dxa"/>
              <w:bottom w:w="0" w:type="dxa"/>
              <w:right w:w="108" w:type="dxa"/>
            </w:tcMar>
          </w:tcPr>
          <w:p w:rsidR="00B025CA" w:rsidRPr="0089747A" w:rsidRDefault="00B025CA" w:rsidP="00B025CA">
            <w:pPr>
              <w:jc w:val="center"/>
              <w:rPr>
                <w:color w:val="000000"/>
              </w:rPr>
            </w:pPr>
            <w:proofErr w:type="gramStart"/>
            <w:r w:rsidRPr="0089747A">
              <w:rPr>
                <w:color w:val="000000"/>
              </w:rPr>
              <w:t>СТ</w:t>
            </w:r>
            <w:proofErr w:type="gramEnd"/>
            <w:r w:rsidRPr="0089747A">
              <w:rPr>
                <w:color w:val="000000"/>
              </w:rPr>
              <w:t xml:space="preserve"> тізімі</w:t>
            </w:r>
          </w:p>
        </w:tc>
        <w:tc>
          <w:tcPr>
            <w:tcW w:w="477" w:type="pct"/>
            <w:tcMar>
              <w:top w:w="0" w:type="dxa"/>
              <w:left w:w="108" w:type="dxa"/>
              <w:bottom w:w="0" w:type="dxa"/>
              <w:right w:w="108" w:type="dxa"/>
            </w:tcMar>
          </w:tcPr>
          <w:p w:rsidR="00B025CA" w:rsidRPr="00B025CA" w:rsidRDefault="00B025CA" w:rsidP="00B025CA">
            <w:pPr>
              <w:autoSpaceDE w:val="0"/>
              <w:autoSpaceDN w:val="0"/>
              <w:jc w:val="center"/>
            </w:pPr>
            <w:r w:rsidRPr="00B025CA">
              <w:t xml:space="preserve">01.11.2022 </w:t>
            </w:r>
          </w:p>
        </w:tc>
        <w:tc>
          <w:tcPr>
            <w:tcW w:w="672" w:type="pct"/>
            <w:tcMar>
              <w:top w:w="0" w:type="dxa"/>
              <w:left w:w="108" w:type="dxa"/>
              <w:bottom w:w="0" w:type="dxa"/>
              <w:right w:w="108" w:type="dxa"/>
            </w:tcMar>
          </w:tcPr>
          <w:p w:rsidR="00B025CA" w:rsidRPr="0089747A" w:rsidRDefault="00B025CA" w:rsidP="00B025CA">
            <w:pPr>
              <w:autoSpaceDE w:val="0"/>
              <w:autoSpaceDN w:val="0"/>
              <w:jc w:val="center"/>
              <w:rPr>
                <w:rFonts w:eastAsia="Calibri"/>
              </w:rPr>
            </w:pPr>
            <w:r w:rsidRPr="0089747A">
              <w:rPr>
                <w:lang w:val="kk-KZ"/>
              </w:rPr>
              <w:t>МКК</w:t>
            </w:r>
          </w:p>
        </w:tc>
        <w:tc>
          <w:tcPr>
            <w:tcW w:w="541" w:type="pct"/>
            <w:tcBorders>
              <w:right w:val="single" w:sz="4" w:space="0" w:color="auto"/>
            </w:tcBorders>
          </w:tcPr>
          <w:p w:rsidR="00B025CA" w:rsidRPr="0089747A" w:rsidRDefault="00B025CA" w:rsidP="00B025CA">
            <w:pPr>
              <w:autoSpaceDE w:val="0"/>
              <w:autoSpaceDN w:val="0"/>
              <w:jc w:val="center"/>
            </w:pPr>
          </w:p>
        </w:tc>
        <w:tc>
          <w:tcPr>
            <w:tcW w:w="837" w:type="pct"/>
            <w:gridSpan w:val="2"/>
            <w:shd w:val="clear" w:color="auto" w:fill="auto"/>
          </w:tcPr>
          <w:p w:rsidR="00B025CA" w:rsidRPr="0089747A" w:rsidRDefault="00B025CA" w:rsidP="00B025CA"/>
        </w:tc>
      </w:tr>
      <w:tr w:rsidR="00342102" w:rsidRPr="00164F25" w:rsidTr="00D91861">
        <w:trPr>
          <w:trHeight w:val="558"/>
        </w:trPr>
        <w:tc>
          <w:tcPr>
            <w:tcW w:w="180" w:type="pct"/>
          </w:tcPr>
          <w:p w:rsidR="00342102" w:rsidRPr="00C26626" w:rsidRDefault="00342102" w:rsidP="009C2BC0">
            <w:pPr>
              <w:tabs>
                <w:tab w:val="left" w:pos="290"/>
              </w:tabs>
              <w:autoSpaceDE w:val="0"/>
              <w:autoSpaceDN w:val="0"/>
              <w:jc w:val="center"/>
              <w:rPr>
                <w:bCs/>
              </w:rPr>
            </w:pPr>
            <w:r>
              <w:rPr>
                <w:bCs/>
              </w:rPr>
              <w:t>3.3</w:t>
            </w:r>
          </w:p>
        </w:tc>
        <w:tc>
          <w:tcPr>
            <w:tcW w:w="1603" w:type="pct"/>
            <w:tcMar>
              <w:top w:w="0" w:type="dxa"/>
              <w:left w:w="108" w:type="dxa"/>
              <w:bottom w:w="0" w:type="dxa"/>
              <w:right w:w="108" w:type="dxa"/>
            </w:tcMar>
          </w:tcPr>
          <w:p w:rsidR="00342102" w:rsidRPr="00AF43CA" w:rsidRDefault="00AF43CA" w:rsidP="00AF43CA">
            <w:pPr>
              <w:autoSpaceDE w:val="0"/>
              <w:autoSpaceDN w:val="0"/>
              <w:jc w:val="both"/>
              <w:rPr>
                <w:iCs/>
                <w:lang w:val="kk-KZ"/>
              </w:rPr>
            </w:pPr>
            <w:r w:rsidRPr="00AF43CA">
              <w:rPr>
                <w:color w:val="000000"/>
              </w:rPr>
              <w:t>Ден қою шараларын қабылдау үшін МКК тізімін аумақтық ІМА</w:t>
            </w:r>
            <w:proofErr w:type="gramStart"/>
            <w:r w:rsidRPr="00AF43CA">
              <w:rPr>
                <w:color w:val="000000"/>
              </w:rPr>
              <w:t>Д-</w:t>
            </w:r>
            <w:proofErr w:type="gramEnd"/>
            <w:r w:rsidRPr="00AF43CA">
              <w:rPr>
                <w:color w:val="000000"/>
              </w:rPr>
              <w:t xml:space="preserve">ға жіберу </w:t>
            </w:r>
          </w:p>
        </w:tc>
        <w:tc>
          <w:tcPr>
            <w:tcW w:w="690" w:type="pct"/>
            <w:tcMar>
              <w:top w:w="0" w:type="dxa"/>
              <w:left w:w="108" w:type="dxa"/>
              <w:bottom w:w="0" w:type="dxa"/>
              <w:right w:w="108" w:type="dxa"/>
            </w:tcMar>
          </w:tcPr>
          <w:p w:rsidR="00342102" w:rsidRPr="0089747A" w:rsidRDefault="0089747A" w:rsidP="009C2BC0">
            <w:pPr>
              <w:jc w:val="center"/>
              <w:rPr>
                <w:color w:val="000000"/>
              </w:rPr>
            </w:pPr>
            <w:r>
              <w:rPr>
                <w:color w:val="000000"/>
                <w:lang w:val="kk-KZ"/>
              </w:rPr>
              <w:t>А</w:t>
            </w:r>
            <w:r w:rsidR="003911EA" w:rsidRPr="0089747A">
              <w:rPr>
                <w:color w:val="000000"/>
              </w:rPr>
              <w:t>удиторлық есептер</w:t>
            </w:r>
          </w:p>
        </w:tc>
        <w:tc>
          <w:tcPr>
            <w:tcW w:w="477" w:type="pct"/>
            <w:tcMar>
              <w:top w:w="0" w:type="dxa"/>
              <w:left w:w="108" w:type="dxa"/>
              <w:bottom w:w="0" w:type="dxa"/>
              <w:right w:w="108" w:type="dxa"/>
            </w:tcMar>
          </w:tcPr>
          <w:p w:rsidR="00342102" w:rsidRPr="0089747A" w:rsidRDefault="008057FA" w:rsidP="008057FA">
            <w:pPr>
              <w:autoSpaceDE w:val="0"/>
              <w:autoSpaceDN w:val="0"/>
              <w:jc w:val="center"/>
            </w:pPr>
            <w:r w:rsidRPr="0089747A">
              <w:t>01.01</w:t>
            </w:r>
            <w:r w:rsidR="00342102" w:rsidRPr="0089747A">
              <w:t>.202</w:t>
            </w:r>
            <w:r w:rsidRPr="0089747A">
              <w:t>3</w:t>
            </w:r>
          </w:p>
        </w:tc>
        <w:tc>
          <w:tcPr>
            <w:tcW w:w="672" w:type="pct"/>
            <w:tcMar>
              <w:top w:w="0" w:type="dxa"/>
              <w:left w:w="108" w:type="dxa"/>
              <w:bottom w:w="0" w:type="dxa"/>
              <w:right w:w="108" w:type="dxa"/>
            </w:tcMar>
          </w:tcPr>
          <w:p w:rsidR="00342102" w:rsidRPr="0089747A" w:rsidRDefault="00176FFF" w:rsidP="009C2BC0">
            <w:pPr>
              <w:autoSpaceDE w:val="0"/>
              <w:autoSpaceDN w:val="0"/>
              <w:jc w:val="center"/>
              <w:rPr>
                <w:rFonts w:eastAsia="Calibri"/>
              </w:rPr>
            </w:pPr>
            <w:r w:rsidRPr="0089747A">
              <w:rPr>
                <w:lang w:val="kk-KZ"/>
              </w:rPr>
              <w:t>ІМАК</w:t>
            </w:r>
          </w:p>
        </w:tc>
        <w:tc>
          <w:tcPr>
            <w:tcW w:w="541" w:type="pct"/>
            <w:tcBorders>
              <w:right w:val="single" w:sz="4" w:space="0" w:color="auto"/>
            </w:tcBorders>
          </w:tcPr>
          <w:p w:rsidR="00342102" w:rsidRPr="0089747A" w:rsidRDefault="00342102" w:rsidP="009C2BC0">
            <w:pPr>
              <w:autoSpaceDE w:val="0"/>
              <w:autoSpaceDN w:val="0"/>
              <w:jc w:val="center"/>
            </w:pPr>
          </w:p>
        </w:tc>
        <w:tc>
          <w:tcPr>
            <w:tcW w:w="837" w:type="pct"/>
            <w:gridSpan w:val="2"/>
            <w:shd w:val="clear" w:color="auto" w:fill="auto"/>
          </w:tcPr>
          <w:p w:rsidR="00342102" w:rsidRPr="0089747A" w:rsidRDefault="00342102" w:rsidP="009C2BC0"/>
        </w:tc>
      </w:tr>
    </w:tbl>
    <w:p w:rsidR="00AA1042" w:rsidRPr="00DB2970" w:rsidRDefault="00B544A7" w:rsidP="00D56A68">
      <w:pPr>
        <w:pStyle w:val="a3"/>
        <w:spacing w:line="240" w:lineRule="atLeast"/>
        <w:ind w:firstLine="709"/>
        <w:rPr>
          <w:rFonts w:ascii="Times New Roman" w:hAnsi="Times New Roman"/>
          <w:color w:val="000000"/>
          <w:sz w:val="20"/>
          <w:szCs w:val="20"/>
          <w:lang w:val="kk-KZ"/>
        </w:rPr>
      </w:pPr>
      <w:r w:rsidRPr="00DB2970">
        <w:rPr>
          <w:rFonts w:ascii="Times New Roman" w:hAnsi="Times New Roman"/>
          <w:color w:val="000000"/>
          <w:sz w:val="20"/>
          <w:szCs w:val="20"/>
          <w:lang w:val="kk-KZ"/>
        </w:rPr>
        <w:t>Ескерту</w:t>
      </w:r>
      <w:r w:rsidRPr="00DB2970">
        <w:rPr>
          <w:rFonts w:ascii="Times New Roman" w:hAnsi="Times New Roman"/>
          <w:color w:val="000000"/>
          <w:sz w:val="20"/>
          <w:szCs w:val="20"/>
        </w:rPr>
        <w:t xml:space="preserve">: </w:t>
      </w:r>
      <w:proofErr w:type="spellStart"/>
      <w:r w:rsidRPr="00DB2970">
        <w:rPr>
          <w:rFonts w:ascii="Times New Roman" w:hAnsi="Times New Roman"/>
          <w:color w:val="000000"/>
          <w:sz w:val="20"/>
          <w:szCs w:val="20"/>
        </w:rPr>
        <w:t>а</w:t>
      </w:r>
      <w:r w:rsidR="00AA1042" w:rsidRPr="00DB2970">
        <w:rPr>
          <w:rFonts w:ascii="Times New Roman" w:hAnsi="Times New Roman"/>
          <w:color w:val="000000"/>
          <w:sz w:val="20"/>
          <w:szCs w:val="20"/>
        </w:rPr>
        <w:t>ббревиатуралардың</w:t>
      </w:r>
      <w:proofErr w:type="spellEnd"/>
      <w:r w:rsidR="00AA1042" w:rsidRPr="00DB2970">
        <w:rPr>
          <w:rFonts w:ascii="Times New Roman" w:hAnsi="Times New Roman"/>
          <w:color w:val="000000"/>
          <w:sz w:val="20"/>
          <w:szCs w:val="20"/>
        </w:rPr>
        <w:t xml:space="preserve"> </w:t>
      </w:r>
      <w:proofErr w:type="spellStart"/>
      <w:r w:rsidR="00AA1042" w:rsidRPr="00DB2970">
        <w:rPr>
          <w:rFonts w:ascii="Times New Roman" w:hAnsi="Times New Roman"/>
          <w:color w:val="000000"/>
          <w:sz w:val="20"/>
          <w:szCs w:val="20"/>
        </w:rPr>
        <w:t>толық</w:t>
      </w:r>
      <w:proofErr w:type="spellEnd"/>
      <w:r w:rsidR="00AA1042" w:rsidRPr="00DB2970">
        <w:rPr>
          <w:rFonts w:ascii="Times New Roman" w:hAnsi="Times New Roman"/>
          <w:color w:val="000000"/>
          <w:sz w:val="20"/>
          <w:szCs w:val="20"/>
        </w:rPr>
        <w:t xml:space="preserve"> </w:t>
      </w:r>
      <w:proofErr w:type="spellStart"/>
      <w:r w:rsidR="00AA1042" w:rsidRPr="00DB2970">
        <w:rPr>
          <w:rFonts w:ascii="Times New Roman" w:hAnsi="Times New Roman"/>
          <w:color w:val="000000"/>
          <w:sz w:val="20"/>
          <w:szCs w:val="20"/>
        </w:rPr>
        <w:t>жазылуы</w:t>
      </w:r>
      <w:proofErr w:type="spellEnd"/>
      <w:r w:rsidR="00AA1042" w:rsidRPr="00DB2970">
        <w:rPr>
          <w:rFonts w:ascii="Times New Roman" w:hAnsi="Times New Roman"/>
          <w:color w:val="000000"/>
          <w:sz w:val="20"/>
          <w:szCs w:val="20"/>
        </w:rPr>
        <w:t>:</w:t>
      </w:r>
    </w:p>
    <w:p w:rsidR="00AA1042" w:rsidRPr="00DB2970" w:rsidRDefault="00AA1042" w:rsidP="00D56A68">
      <w:pPr>
        <w:pStyle w:val="a3"/>
        <w:spacing w:line="240" w:lineRule="atLeast"/>
        <w:ind w:firstLine="709"/>
        <w:rPr>
          <w:rFonts w:ascii="Times New Roman" w:hAnsi="Times New Roman"/>
          <w:color w:val="000000"/>
          <w:sz w:val="20"/>
          <w:szCs w:val="20"/>
          <w:lang w:val="kk-KZ"/>
        </w:rPr>
      </w:pPr>
      <w:r w:rsidRPr="00DB2970">
        <w:rPr>
          <w:rFonts w:ascii="Times New Roman" w:hAnsi="Times New Roman"/>
          <w:color w:val="000000"/>
          <w:sz w:val="20"/>
          <w:szCs w:val="20"/>
          <w:lang w:val="kk-KZ"/>
        </w:rPr>
        <w:t xml:space="preserve">АЖ - </w:t>
      </w:r>
      <w:r w:rsidR="00B544A7" w:rsidRPr="00DB2970">
        <w:rPr>
          <w:rFonts w:ascii="Times New Roman" w:hAnsi="Times New Roman"/>
          <w:color w:val="000000"/>
          <w:sz w:val="20"/>
          <w:szCs w:val="20"/>
          <w:lang w:val="kk-KZ"/>
        </w:rPr>
        <w:t>а</w:t>
      </w:r>
      <w:r w:rsidRPr="00DB2970">
        <w:rPr>
          <w:rFonts w:ascii="Times New Roman" w:hAnsi="Times New Roman"/>
          <w:color w:val="000000"/>
          <w:sz w:val="20"/>
          <w:szCs w:val="20"/>
          <w:lang w:val="kk-KZ"/>
        </w:rPr>
        <w:t xml:space="preserve">қпараттық жүйе </w:t>
      </w:r>
    </w:p>
    <w:p w:rsidR="00717188" w:rsidRPr="00DB2970" w:rsidRDefault="00717188" w:rsidP="00D56A68">
      <w:pPr>
        <w:pStyle w:val="a3"/>
        <w:spacing w:line="240" w:lineRule="atLeast"/>
        <w:ind w:firstLine="709"/>
        <w:rPr>
          <w:rFonts w:ascii="Times New Roman" w:hAnsi="Times New Roman"/>
          <w:color w:val="000000"/>
          <w:sz w:val="20"/>
          <w:szCs w:val="20"/>
          <w:lang w:val="kk-KZ"/>
        </w:rPr>
      </w:pPr>
      <w:r w:rsidRPr="00DB2970">
        <w:rPr>
          <w:rFonts w:ascii="Times New Roman" w:hAnsi="Times New Roman"/>
          <w:color w:val="000000"/>
          <w:sz w:val="20"/>
          <w:szCs w:val="20"/>
          <w:lang w:val="kk-KZ"/>
        </w:rPr>
        <w:t xml:space="preserve">ЕТҚ - </w:t>
      </w:r>
      <w:r w:rsidR="00B544A7" w:rsidRPr="00DB2970">
        <w:rPr>
          <w:rFonts w:ascii="Times New Roman" w:hAnsi="Times New Roman"/>
          <w:color w:val="000000"/>
          <w:sz w:val="20"/>
          <w:szCs w:val="20"/>
          <w:lang w:val="kk-KZ"/>
        </w:rPr>
        <w:t>е</w:t>
      </w:r>
      <w:r w:rsidRPr="00DB2970">
        <w:rPr>
          <w:rFonts w:ascii="Times New Roman" w:hAnsi="Times New Roman"/>
          <w:color w:val="000000"/>
          <w:sz w:val="20"/>
          <w:szCs w:val="20"/>
          <w:lang w:val="kk-KZ"/>
        </w:rPr>
        <w:t xml:space="preserve">ңбекке ақы төлеу қоры </w:t>
      </w:r>
    </w:p>
    <w:p w:rsidR="00717188" w:rsidRPr="00DB2970" w:rsidRDefault="00717188" w:rsidP="00D56A68">
      <w:pPr>
        <w:pStyle w:val="a3"/>
        <w:spacing w:line="240" w:lineRule="atLeast"/>
        <w:ind w:firstLine="709"/>
        <w:rPr>
          <w:rFonts w:ascii="Times New Roman" w:hAnsi="Times New Roman"/>
          <w:color w:val="000000"/>
          <w:sz w:val="20"/>
          <w:szCs w:val="20"/>
          <w:lang w:val="kk-KZ"/>
        </w:rPr>
      </w:pPr>
      <w:r w:rsidRPr="00DB2970">
        <w:rPr>
          <w:rFonts w:ascii="Times New Roman" w:hAnsi="Times New Roman"/>
          <w:color w:val="000000"/>
          <w:sz w:val="20"/>
          <w:szCs w:val="20"/>
          <w:lang w:val="kk-KZ"/>
        </w:rPr>
        <w:t xml:space="preserve">ЕХӘҚМ - Еңбек және халықты әлеуметтік қорғау министрлігі </w:t>
      </w:r>
    </w:p>
    <w:p w:rsidR="00717188" w:rsidRPr="00DB2970" w:rsidRDefault="00717188" w:rsidP="00D56A68">
      <w:pPr>
        <w:pStyle w:val="a3"/>
        <w:spacing w:line="240" w:lineRule="atLeast"/>
        <w:ind w:firstLine="709"/>
        <w:rPr>
          <w:rFonts w:ascii="Times New Roman" w:hAnsi="Times New Roman"/>
          <w:color w:val="000000"/>
          <w:sz w:val="20"/>
          <w:szCs w:val="20"/>
        </w:rPr>
      </w:pPr>
      <w:r w:rsidRPr="00DB2970">
        <w:rPr>
          <w:rFonts w:ascii="Times New Roman" w:hAnsi="Times New Roman"/>
          <w:color w:val="000000"/>
          <w:sz w:val="20"/>
          <w:szCs w:val="20"/>
        </w:rPr>
        <w:t>К</w:t>
      </w:r>
      <w:r w:rsidRPr="00DB2970">
        <w:rPr>
          <w:rFonts w:ascii="Times New Roman" w:hAnsi="Times New Roman"/>
          <w:color w:val="000000"/>
          <w:sz w:val="20"/>
          <w:szCs w:val="20"/>
          <w:lang w:val="kk-KZ"/>
        </w:rPr>
        <w:t>Б</w:t>
      </w:r>
      <w:r w:rsidRPr="00DB2970">
        <w:rPr>
          <w:rFonts w:ascii="Times New Roman" w:hAnsi="Times New Roman"/>
          <w:color w:val="000000"/>
          <w:sz w:val="20"/>
          <w:szCs w:val="20"/>
        </w:rPr>
        <w:t xml:space="preserve"> - </w:t>
      </w:r>
      <w:r w:rsidR="00B544A7" w:rsidRPr="00DB2970">
        <w:rPr>
          <w:rFonts w:ascii="Times New Roman" w:hAnsi="Times New Roman"/>
          <w:color w:val="000000"/>
          <w:sz w:val="20"/>
          <w:szCs w:val="20"/>
          <w:lang w:val="kk-KZ"/>
        </w:rPr>
        <w:t>к</w:t>
      </w:r>
      <w:proofErr w:type="spellStart"/>
      <w:r w:rsidRPr="00DB2970">
        <w:rPr>
          <w:rFonts w:ascii="Times New Roman" w:hAnsi="Times New Roman"/>
          <w:color w:val="000000"/>
          <w:sz w:val="20"/>
          <w:szCs w:val="20"/>
        </w:rPr>
        <w:t>амералдық</w:t>
      </w:r>
      <w:proofErr w:type="spellEnd"/>
      <w:r w:rsidRPr="00DB2970">
        <w:rPr>
          <w:rFonts w:ascii="Times New Roman" w:hAnsi="Times New Roman"/>
          <w:color w:val="000000"/>
          <w:sz w:val="20"/>
          <w:szCs w:val="20"/>
        </w:rPr>
        <w:t xml:space="preserve"> </w:t>
      </w:r>
      <w:proofErr w:type="spellStart"/>
      <w:proofErr w:type="gramStart"/>
      <w:r w:rsidRPr="00DB2970">
        <w:rPr>
          <w:rFonts w:ascii="Times New Roman" w:hAnsi="Times New Roman"/>
          <w:color w:val="000000"/>
          <w:sz w:val="20"/>
          <w:szCs w:val="20"/>
        </w:rPr>
        <w:t>ба</w:t>
      </w:r>
      <w:proofErr w:type="gramEnd"/>
      <w:r w:rsidRPr="00DB2970">
        <w:rPr>
          <w:rFonts w:ascii="Times New Roman" w:hAnsi="Times New Roman"/>
          <w:color w:val="000000"/>
          <w:sz w:val="20"/>
          <w:szCs w:val="20"/>
        </w:rPr>
        <w:t>қылау</w:t>
      </w:r>
      <w:proofErr w:type="spellEnd"/>
      <w:r w:rsidRPr="00DB2970">
        <w:rPr>
          <w:rFonts w:ascii="Times New Roman" w:hAnsi="Times New Roman"/>
          <w:color w:val="000000"/>
          <w:sz w:val="20"/>
          <w:szCs w:val="20"/>
        </w:rPr>
        <w:t xml:space="preserve"> </w:t>
      </w:r>
    </w:p>
    <w:p w:rsidR="00B544A7" w:rsidRPr="00DB2970" w:rsidRDefault="00717188" w:rsidP="00D56A68">
      <w:pPr>
        <w:pStyle w:val="a3"/>
        <w:spacing w:line="240" w:lineRule="atLeast"/>
        <w:ind w:firstLine="709"/>
        <w:rPr>
          <w:rFonts w:ascii="Times New Roman" w:hAnsi="Times New Roman"/>
          <w:color w:val="000000"/>
          <w:sz w:val="20"/>
          <w:szCs w:val="20"/>
        </w:rPr>
      </w:pPr>
      <w:r w:rsidRPr="00DB2970">
        <w:rPr>
          <w:rFonts w:ascii="Times New Roman" w:hAnsi="Times New Roman"/>
          <w:color w:val="000000"/>
          <w:sz w:val="20"/>
          <w:szCs w:val="20"/>
        </w:rPr>
        <w:t>Қ</w:t>
      </w:r>
      <w:proofErr w:type="gramStart"/>
      <w:r w:rsidRPr="00DB2970">
        <w:rPr>
          <w:rFonts w:ascii="Times New Roman" w:hAnsi="Times New Roman"/>
          <w:color w:val="000000"/>
          <w:sz w:val="20"/>
          <w:szCs w:val="20"/>
        </w:rPr>
        <w:t>Р</w:t>
      </w:r>
      <w:proofErr w:type="gramEnd"/>
      <w:r w:rsidRPr="00DB2970">
        <w:rPr>
          <w:rFonts w:ascii="Times New Roman" w:hAnsi="Times New Roman"/>
          <w:color w:val="000000"/>
          <w:sz w:val="20"/>
          <w:szCs w:val="20"/>
        </w:rPr>
        <w:t xml:space="preserve"> - Қазақстан Республикасы</w:t>
      </w:r>
    </w:p>
    <w:p w:rsidR="00717188" w:rsidRPr="00DB2970" w:rsidRDefault="00B544A7" w:rsidP="00D56A68">
      <w:pPr>
        <w:pStyle w:val="a3"/>
        <w:spacing w:line="240" w:lineRule="atLeast"/>
        <w:ind w:firstLine="709"/>
        <w:rPr>
          <w:rFonts w:ascii="Times New Roman" w:hAnsi="Times New Roman"/>
          <w:color w:val="000000"/>
          <w:sz w:val="20"/>
          <w:szCs w:val="20"/>
        </w:rPr>
      </w:pPr>
      <w:proofErr w:type="gramStart"/>
      <w:r w:rsidRPr="00DB2970">
        <w:rPr>
          <w:rFonts w:ascii="Times New Roman" w:hAnsi="Times New Roman"/>
          <w:color w:val="000000"/>
          <w:sz w:val="20"/>
          <w:szCs w:val="20"/>
        </w:rPr>
        <w:t>ММ</w:t>
      </w:r>
      <w:proofErr w:type="gramEnd"/>
      <w:r w:rsidRPr="00DB2970">
        <w:rPr>
          <w:rFonts w:ascii="Times New Roman" w:hAnsi="Times New Roman"/>
          <w:color w:val="000000"/>
          <w:sz w:val="20"/>
          <w:szCs w:val="20"/>
        </w:rPr>
        <w:t xml:space="preserve"> </w:t>
      </w:r>
      <w:r w:rsidR="001D4E31" w:rsidRPr="00DB2970">
        <w:rPr>
          <w:rFonts w:ascii="Times New Roman" w:hAnsi="Times New Roman"/>
          <w:color w:val="000000"/>
          <w:sz w:val="20"/>
          <w:szCs w:val="20"/>
        </w:rPr>
        <w:t>-</w:t>
      </w:r>
      <w:r w:rsidRPr="00DB2970">
        <w:rPr>
          <w:rFonts w:ascii="Times New Roman" w:hAnsi="Times New Roman"/>
          <w:color w:val="000000"/>
          <w:sz w:val="20"/>
          <w:szCs w:val="20"/>
        </w:rPr>
        <w:t xml:space="preserve"> </w:t>
      </w:r>
      <w:r w:rsidRPr="00DB2970">
        <w:rPr>
          <w:rFonts w:ascii="Times New Roman" w:hAnsi="Times New Roman"/>
          <w:color w:val="000000"/>
          <w:sz w:val="20"/>
          <w:szCs w:val="20"/>
          <w:lang w:val="kk-KZ"/>
        </w:rPr>
        <w:t>мемлекеттік мекеме</w:t>
      </w:r>
      <w:r w:rsidR="00717188" w:rsidRPr="00DB2970">
        <w:rPr>
          <w:rFonts w:ascii="Times New Roman" w:hAnsi="Times New Roman"/>
          <w:color w:val="000000"/>
          <w:sz w:val="20"/>
          <w:szCs w:val="20"/>
        </w:rPr>
        <w:t xml:space="preserve"> </w:t>
      </w:r>
    </w:p>
    <w:p w:rsidR="00717188" w:rsidRPr="00DB2970" w:rsidRDefault="00717188" w:rsidP="00D56A68">
      <w:pPr>
        <w:pStyle w:val="a3"/>
        <w:spacing w:line="240" w:lineRule="atLeast"/>
        <w:ind w:firstLine="709"/>
        <w:rPr>
          <w:rFonts w:ascii="Times New Roman" w:hAnsi="Times New Roman"/>
          <w:color w:val="000000"/>
          <w:sz w:val="20"/>
          <w:szCs w:val="20"/>
        </w:rPr>
      </w:pPr>
      <w:r w:rsidRPr="00DB2970">
        <w:rPr>
          <w:rFonts w:ascii="Times New Roman" w:hAnsi="Times New Roman"/>
          <w:color w:val="000000"/>
          <w:sz w:val="20"/>
          <w:szCs w:val="20"/>
        </w:rPr>
        <w:t xml:space="preserve">МКД - Мемлекеттік </w:t>
      </w:r>
      <w:proofErr w:type="gramStart"/>
      <w:r w:rsidRPr="00DB2970">
        <w:rPr>
          <w:rFonts w:ascii="Times New Roman" w:hAnsi="Times New Roman"/>
          <w:color w:val="000000"/>
          <w:sz w:val="20"/>
          <w:szCs w:val="20"/>
        </w:rPr>
        <w:t>к</w:t>
      </w:r>
      <w:proofErr w:type="gramEnd"/>
      <w:r w:rsidRPr="00DB2970">
        <w:rPr>
          <w:rFonts w:ascii="Times New Roman" w:hAnsi="Times New Roman"/>
          <w:color w:val="000000"/>
          <w:sz w:val="20"/>
          <w:szCs w:val="20"/>
        </w:rPr>
        <w:t xml:space="preserve">ірістер департаменті </w:t>
      </w:r>
    </w:p>
    <w:p w:rsidR="00717188" w:rsidRPr="00DB2970" w:rsidRDefault="00717188" w:rsidP="00D56A68">
      <w:pPr>
        <w:pStyle w:val="a3"/>
        <w:spacing w:line="240" w:lineRule="atLeast"/>
        <w:ind w:firstLine="709"/>
        <w:rPr>
          <w:rFonts w:ascii="Times New Roman" w:hAnsi="Times New Roman"/>
          <w:color w:val="000000"/>
          <w:sz w:val="20"/>
          <w:szCs w:val="20"/>
        </w:rPr>
      </w:pPr>
      <w:r w:rsidRPr="00DB2970">
        <w:rPr>
          <w:rFonts w:ascii="Times New Roman" w:hAnsi="Times New Roman"/>
          <w:color w:val="000000"/>
          <w:sz w:val="20"/>
          <w:szCs w:val="20"/>
        </w:rPr>
        <w:t xml:space="preserve">МКК - Мемлекеттік </w:t>
      </w:r>
      <w:proofErr w:type="gramStart"/>
      <w:r w:rsidRPr="00DB2970">
        <w:rPr>
          <w:rFonts w:ascii="Times New Roman" w:hAnsi="Times New Roman"/>
          <w:color w:val="000000"/>
          <w:sz w:val="20"/>
          <w:szCs w:val="20"/>
        </w:rPr>
        <w:t>к</w:t>
      </w:r>
      <w:proofErr w:type="gramEnd"/>
      <w:r w:rsidRPr="00DB2970">
        <w:rPr>
          <w:rFonts w:ascii="Times New Roman" w:hAnsi="Times New Roman"/>
          <w:color w:val="000000"/>
          <w:sz w:val="20"/>
          <w:szCs w:val="20"/>
        </w:rPr>
        <w:t xml:space="preserve">ірістер комитеті </w:t>
      </w:r>
    </w:p>
    <w:p w:rsidR="00717188" w:rsidRPr="00DB2970" w:rsidRDefault="00717188" w:rsidP="00D56A68">
      <w:pPr>
        <w:autoSpaceDE w:val="0"/>
        <w:autoSpaceDN w:val="0"/>
        <w:ind w:firstLine="709"/>
        <w:rPr>
          <w:color w:val="000000"/>
          <w:sz w:val="20"/>
          <w:szCs w:val="20"/>
        </w:rPr>
      </w:pPr>
      <w:r w:rsidRPr="00DB2970">
        <w:rPr>
          <w:sz w:val="20"/>
          <w:szCs w:val="20"/>
          <w:lang w:val="kk-KZ"/>
        </w:rPr>
        <w:t>МСАЗД</w:t>
      </w:r>
      <w:r w:rsidRPr="00DB2970">
        <w:rPr>
          <w:color w:val="000000"/>
          <w:sz w:val="20"/>
          <w:szCs w:val="20"/>
        </w:rPr>
        <w:t xml:space="preserve"> - Мемлекеттік сатып алу заңнамасы департаменті </w:t>
      </w:r>
    </w:p>
    <w:p w:rsidR="00717188" w:rsidRPr="00DB2970" w:rsidRDefault="00717188" w:rsidP="00D56A68">
      <w:pPr>
        <w:pStyle w:val="a3"/>
        <w:spacing w:line="240" w:lineRule="atLeast"/>
        <w:ind w:firstLine="709"/>
        <w:rPr>
          <w:rFonts w:ascii="Times New Roman" w:hAnsi="Times New Roman"/>
          <w:color w:val="000000"/>
          <w:sz w:val="20"/>
          <w:szCs w:val="20"/>
        </w:rPr>
      </w:pPr>
      <w:r w:rsidRPr="00DB2970">
        <w:rPr>
          <w:rFonts w:ascii="Times New Roman" w:hAnsi="Times New Roman"/>
          <w:color w:val="000000"/>
          <w:sz w:val="20"/>
          <w:szCs w:val="20"/>
          <w:lang w:val="kk-KZ"/>
        </w:rPr>
        <w:t>СТ</w:t>
      </w:r>
      <w:r w:rsidR="001D4E31" w:rsidRPr="00DB2970">
        <w:rPr>
          <w:rFonts w:ascii="Times New Roman" w:hAnsi="Times New Roman"/>
          <w:color w:val="000000"/>
          <w:sz w:val="20"/>
          <w:szCs w:val="20"/>
        </w:rPr>
        <w:t xml:space="preserve"> -</w:t>
      </w:r>
      <w:r w:rsidRPr="00DB2970">
        <w:rPr>
          <w:rFonts w:ascii="Times New Roman" w:hAnsi="Times New Roman"/>
          <w:color w:val="000000"/>
          <w:sz w:val="20"/>
          <w:szCs w:val="20"/>
        </w:rPr>
        <w:t xml:space="preserve"> </w:t>
      </w:r>
      <w:r w:rsidR="00B544A7" w:rsidRPr="00DB2970">
        <w:rPr>
          <w:rFonts w:ascii="Times New Roman" w:hAnsi="Times New Roman"/>
          <w:color w:val="000000"/>
          <w:sz w:val="20"/>
          <w:szCs w:val="20"/>
          <w:lang w:val="kk-KZ"/>
        </w:rPr>
        <w:t>с</w:t>
      </w:r>
      <w:proofErr w:type="spellStart"/>
      <w:r w:rsidRPr="00DB2970">
        <w:rPr>
          <w:rFonts w:ascii="Times New Roman" w:hAnsi="Times New Roman"/>
          <w:color w:val="000000"/>
          <w:sz w:val="20"/>
          <w:szCs w:val="20"/>
        </w:rPr>
        <w:t>алық</w:t>
      </w:r>
      <w:proofErr w:type="spellEnd"/>
      <w:r w:rsidRPr="00DB2970">
        <w:rPr>
          <w:rFonts w:ascii="Times New Roman" w:hAnsi="Times New Roman"/>
          <w:color w:val="000000"/>
          <w:sz w:val="20"/>
          <w:szCs w:val="20"/>
        </w:rPr>
        <w:t xml:space="preserve"> </w:t>
      </w:r>
      <w:r w:rsidRPr="00DB2970">
        <w:rPr>
          <w:rFonts w:ascii="Times New Roman" w:hAnsi="Times New Roman"/>
          <w:color w:val="000000"/>
          <w:sz w:val="20"/>
          <w:szCs w:val="20"/>
          <w:lang w:val="kk-KZ"/>
        </w:rPr>
        <w:t>т</w:t>
      </w:r>
      <w:proofErr w:type="spellStart"/>
      <w:r w:rsidRPr="00DB2970">
        <w:rPr>
          <w:rFonts w:ascii="Times New Roman" w:hAnsi="Times New Roman"/>
          <w:color w:val="000000"/>
          <w:sz w:val="20"/>
          <w:szCs w:val="20"/>
        </w:rPr>
        <w:t>өлеуші</w:t>
      </w:r>
      <w:proofErr w:type="spellEnd"/>
      <w:r w:rsidRPr="00DB2970">
        <w:rPr>
          <w:rFonts w:ascii="Times New Roman" w:hAnsi="Times New Roman"/>
          <w:color w:val="000000"/>
          <w:sz w:val="20"/>
          <w:szCs w:val="20"/>
        </w:rPr>
        <w:t xml:space="preserve"> </w:t>
      </w:r>
    </w:p>
    <w:p w:rsidR="00717188" w:rsidRPr="00DB2970" w:rsidRDefault="00717188" w:rsidP="00D56A68">
      <w:pPr>
        <w:pStyle w:val="a3"/>
        <w:spacing w:line="240" w:lineRule="atLeast"/>
        <w:ind w:firstLine="709"/>
        <w:rPr>
          <w:rFonts w:ascii="Times New Roman" w:hAnsi="Times New Roman"/>
          <w:color w:val="000000"/>
          <w:sz w:val="20"/>
          <w:szCs w:val="20"/>
        </w:rPr>
      </w:pPr>
      <w:r w:rsidRPr="00DB2970">
        <w:rPr>
          <w:rFonts w:ascii="Times New Roman" w:hAnsi="Times New Roman"/>
          <w:color w:val="000000"/>
          <w:sz w:val="20"/>
          <w:szCs w:val="20"/>
        </w:rPr>
        <w:t xml:space="preserve">ТБЖ - </w:t>
      </w:r>
      <w:r w:rsidR="00B544A7" w:rsidRPr="00DB2970">
        <w:rPr>
          <w:rFonts w:ascii="Times New Roman" w:hAnsi="Times New Roman"/>
          <w:color w:val="000000"/>
          <w:sz w:val="20"/>
          <w:szCs w:val="20"/>
          <w:lang w:val="kk-KZ"/>
        </w:rPr>
        <w:t>т</w:t>
      </w:r>
      <w:proofErr w:type="spellStart"/>
      <w:r w:rsidRPr="00DB2970">
        <w:rPr>
          <w:rFonts w:ascii="Times New Roman" w:hAnsi="Times New Roman"/>
          <w:color w:val="000000"/>
          <w:sz w:val="20"/>
          <w:szCs w:val="20"/>
        </w:rPr>
        <w:t>әуекелдерді</w:t>
      </w:r>
      <w:proofErr w:type="spellEnd"/>
      <w:r w:rsidRPr="00DB2970">
        <w:rPr>
          <w:rFonts w:ascii="Times New Roman" w:hAnsi="Times New Roman"/>
          <w:color w:val="000000"/>
          <w:sz w:val="20"/>
          <w:szCs w:val="20"/>
        </w:rPr>
        <w:t xml:space="preserve"> </w:t>
      </w:r>
      <w:proofErr w:type="spellStart"/>
      <w:r w:rsidRPr="00DB2970">
        <w:rPr>
          <w:rFonts w:ascii="Times New Roman" w:hAnsi="Times New Roman"/>
          <w:color w:val="000000"/>
          <w:sz w:val="20"/>
          <w:szCs w:val="20"/>
        </w:rPr>
        <w:t>басқару</w:t>
      </w:r>
      <w:proofErr w:type="spellEnd"/>
      <w:r w:rsidRPr="00DB2970">
        <w:rPr>
          <w:rFonts w:ascii="Times New Roman" w:hAnsi="Times New Roman"/>
          <w:color w:val="000000"/>
          <w:sz w:val="20"/>
          <w:szCs w:val="20"/>
        </w:rPr>
        <w:t xml:space="preserve"> </w:t>
      </w:r>
      <w:proofErr w:type="spellStart"/>
      <w:r w:rsidRPr="00DB2970">
        <w:rPr>
          <w:rFonts w:ascii="Times New Roman" w:hAnsi="Times New Roman"/>
          <w:color w:val="000000"/>
          <w:sz w:val="20"/>
          <w:szCs w:val="20"/>
        </w:rPr>
        <w:t>жүйесі</w:t>
      </w:r>
      <w:proofErr w:type="spellEnd"/>
      <w:r w:rsidRPr="00DB2970">
        <w:rPr>
          <w:rFonts w:ascii="Times New Roman" w:hAnsi="Times New Roman"/>
          <w:color w:val="000000"/>
          <w:sz w:val="20"/>
          <w:szCs w:val="20"/>
        </w:rPr>
        <w:t xml:space="preserve"> </w:t>
      </w:r>
    </w:p>
    <w:p w:rsidR="00717188" w:rsidRPr="00DB2970" w:rsidRDefault="00717188" w:rsidP="00D56A68">
      <w:pPr>
        <w:pStyle w:val="a3"/>
        <w:spacing w:line="240" w:lineRule="atLeast"/>
        <w:ind w:left="709"/>
        <w:rPr>
          <w:rFonts w:ascii="Times New Roman" w:hAnsi="Times New Roman"/>
          <w:color w:val="000000"/>
          <w:sz w:val="20"/>
          <w:szCs w:val="20"/>
        </w:rPr>
      </w:pPr>
      <w:proofErr w:type="gramStart"/>
      <w:r w:rsidRPr="00DB2970">
        <w:rPr>
          <w:rFonts w:ascii="Times New Roman" w:hAnsi="Times New Roman"/>
          <w:color w:val="000000"/>
          <w:sz w:val="20"/>
          <w:szCs w:val="20"/>
        </w:rPr>
        <w:t>Ш</w:t>
      </w:r>
      <w:proofErr w:type="gramEnd"/>
      <w:r w:rsidRPr="00DB2970">
        <w:rPr>
          <w:rFonts w:ascii="Times New Roman" w:hAnsi="Times New Roman"/>
          <w:color w:val="000000"/>
          <w:sz w:val="20"/>
          <w:szCs w:val="20"/>
        </w:rPr>
        <w:t xml:space="preserve">Қ - </w:t>
      </w:r>
      <w:r w:rsidR="00B544A7" w:rsidRPr="00DB2970">
        <w:rPr>
          <w:rFonts w:ascii="Times New Roman" w:hAnsi="Times New Roman"/>
          <w:color w:val="000000"/>
          <w:sz w:val="20"/>
          <w:szCs w:val="20"/>
          <w:lang w:val="kk-KZ"/>
        </w:rPr>
        <w:t>ш</w:t>
      </w:r>
      <w:proofErr w:type="spellStart"/>
      <w:r w:rsidRPr="00DB2970">
        <w:rPr>
          <w:rFonts w:ascii="Times New Roman" w:hAnsi="Times New Roman"/>
          <w:color w:val="000000"/>
          <w:sz w:val="20"/>
          <w:szCs w:val="20"/>
        </w:rPr>
        <w:t>аруа</w:t>
      </w:r>
      <w:proofErr w:type="spellEnd"/>
      <w:r w:rsidRPr="00DB2970">
        <w:rPr>
          <w:rFonts w:ascii="Times New Roman" w:hAnsi="Times New Roman"/>
          <w:color w:val="000000"/>
          <w:sz w:val="20"/>
          <w:szCs w:val="20"/>
        </w:rPr>
        <w:t xml:space="preserve"> </w:t>
      </w:r>
      <w:proofErr w:type="spellStart"/>
      <w:r w:rsidRPr="00DB2970">
        <w:rPr>
          <w:rFonts w:ascii="Times New Roman" w:hAnsi="Times New Roman"/>
          <w:color w:val="000000"/>
          <w:sz w:val="20"/>
          <w:szCs w:val="20"/>
        </w:rPr>
        <w:t>қожалығы</w:t>
      </w:r>
      <w:proofErr w:type="spellEnd"/>
      <w:r w:rsidRPr="00DB2970">
        <w:rPr>
          <w:rFonts w:ascii="Times New Roman" w:hAnsi="Times New Roman"/>
          <w:color w:val="000000"/>
          <w:sz w:val="20"/>
          <w:szCs w:val="20"/>
        </w:rPr>
        <w:t xml:space="preserve"> </w:t>
      </w:r>
    </w:p>
    <w:p w:rsidR="00AA1042" w:rsidRPr="00DB2970" w:rsidRDefault="00AA1042" w:rsidP="00D56A68">
      <w:pPr>
        <w:pStyle w:val="a3"/>
        <w:spacing w:line="240" w:lineRule="atLeast"/>
        <w:ind w:firstLine="709"/>
        <w:rPr>
          <w:rFonts w:ascii="Times New Roman" w:hAnsi="Times New Roman"/>
          <w:color w:val="000000"/>
          <w:sz w:val="20"/>
          <w:szCs w:val="20"/>
        </w:rPr>
      </w:pPr>
      <w:r w:rsidRPr="00DB2970">
        <w:rPr>
          <w:rFonts w:ascii="Times New Roman" w:hAnsi="Times New Roman"/>
          <w:color w:val="000000"/>
          <w:sz w:val="20"/>
          <w:szCs w:val="20"/>
        </w:rPr>
        <w:t>ІМАД</w:t>
      </w:r>
      <w:r w:rsidR="00717188" w:rsidRPr="00DB2970">
        <w:rPr>
          <w:rFonts w:ascii="Times New Roman" w:hAnsi="Times New Roman"/>
          <w:color w:val="000000"/>
          <w:sz w:val="20"/>
          <w:szCs w:val="20"/>
        </w:rPr>
        <w:t xml:space="preserve"> - </w:t>
      </w:r>
      <w:r w:rsidR="00717188" w:rsidRPr="00DB2970">
        <w:rPr>
          <w:rFonts w:ascii="Times New Roman" w:hAnsi="Times New Roman"/>
          <w:color w:val="000000"/>
          <w:sz w:val="20"/>
          <w:szCs w:val="20"/>
          <w:lang w:val="kk-KZ"/>
        </w:rPr>
        <w:t>І</w:t>
      </w:r>
      <w:r w:rsidRPr="00DB2970">
        <w:rPr>
          <w:rFonts w:ascii="Times New Roman" w:hAnsi="Times New Roman"/>
          <w:color w:val="000000"/>
          <w:sz w:val="20"/>
          <w:szCs w:val="20"/>
        </w:rPr>
        <w:t>шкі мемлекетті</w:t>
      </w:r>
      <w:proofErr w:type="gramStart"/>
      <w:r w:rsidRPr="00DB2970">
        <w:rPr>
          <w:rFonts w:ascii="Times New Roman" w:hAnsi="Times New Roman"/>
          <w:color w:val="000000"/>
          <w:sz w:val="20"/>
          <w:szCs w:val="20"/>
        </w:rPr>
        <w:t>к</w:t>
      </w:r>
      <w:proofErr w:type="gramEnd"/>
      <w:r w:rsidRPr="00DB2970">
        <w:rPr>
          <w:rFonts w:ascii="Times New Roman" w:hAnsi="Times New Roman"/>
          <w:color w:val="000000"/>
          <w:sz w:val="20"/>
          <w:szCs w:val="20"/>
        </w:rPr>
        <w:t xml:space="preserve"> аудит департаменті </w:t>
      </w:r>
    </w:p>
    <w:p w:rsidR="00AA1042" w:rsidRPr="00DB2970" w:rsidRDefault="00AA1042" w:rsidP="00D56A68">
      <w:pPr>
        <w:pStyle w:val="a3"/>
        <w:spacing w:line="240" w:lineRule="atLeast"/>
        <w:ind w:firstLine="709"/>
        <w:rPr>
          <w:rFonts w:ascii="Times New Roman" w:hAnsi="Times New Roman"/>
          <w:color w:val="000000"/>
          <w:sz w:val="20"/>
          <w:szCs w:val="20"/>
        </w:rPr>
      </w:pPr>
      <w:r w:rsidRPr="00DB2970">
        <w:rPr>
          <w:rFonts w:ascii="Times New Roman" w:hAnsi="Times New Roman"/>
          <w:color w:val="000000"/>
          <w:sz w:val="20"/>
          <w:szCs w:val="20"/>
          <w:lang w:val="kk-KZ"/>
        </w:rPr>
        <w:t>І</w:t>
      </w:r>
      <w:r w:rsidRPr="00DB2970">
        <w:rPr>
          <w:rFonts w:ascii="Times New Roman" w:hAnsi="Times New Roman"/>
          <w:color w:val="000000"/>
          <w:sz w:val="20"/>
          <w:szCs w:val="20"/>
        </w:rPr>
        <w:t>М</w:t>
      </w:r>
      <w:r w:rsidRPr="00DB2970">
        <w:rPr>
          <w:rFonts w:ascii="Times New Roman" w:hAnsi="Times New Roman"/>
          <w:color w:val="000000"/>
          <w:sz w:val="20"/>
          <w:szCs w:val="20"/>
          <w:lang w:val="kk-KZ"/>
        </w:rPr>
        <w:t>А</w:t>
      </w:r>
      <w:r w:rsidRPr="00DB2970">
        <w:rPr>
          <w:rFonts w:ascii="Times New Roman" w:hAnsi="Times New Roman"/>
          <w:color w:val="000000"/>
          <w:sz w:val="20"/>
          <w:szCs w:val="20"/>
        </w:rPr>
        <w:t xml:space="preserve">К - </w:t>
      </w:r>
      <w:r w:rsidR="00717188" w:rsidRPr="00DB2970">
        <w:rPr>
          <w:rFonts w:ascii="Times New Roman" w:hAnsi="Times New Roman"/>
          <w:color w:val="000000"/>
          <w:sz w:val="20"/>
          <w:szCs w:val="20"/>
          <w:lang w:val="kk-KZ"/>
        </w:rPr>
        <w:t>І</w:t>
      </w:r>
      <w:r w:rsidRPr="00DB2970">
        <w:rPr>
          <w:rFonts w:ascii="Times New Roman" w:hAnsi="Times New Roman"/>
          <w:color w:val="000000"/>
          <w:sz w:val="20"/>
          <w:szCs w:val="20"/>
        </w:rPr>
        <w:t xml:space="preserve">шкі мемлекеттік аудит комитеті </w:t>
      </w:r>
    </w:p>
    <w:p w:rsidR="000D5885" w:rsidRPr="00DB2970" w:rsidRDefault="00AA1042" w:rsidP="00D56A68">
      <w:pPr>
        <w:pStyle w:val="a3"/>
        <w:spacing w:line="240" w:lineRule="atLeast"/>
        <w:ind w:firstLine="709"/>
        <w:rPr>
          <w:rFonts w:ascii="Times New Roman" w:hAnsi="Times New Roman"/>
          <w:sz w:val="20"/>
          <w:szCs w:val="20"/>
          <w:lang w:val="kk-KZ"/>
        </w:rPr>
      </w:pPr>
      <w:r w:rsidRPr="00DB2970">
        <w:rPr>
          <w:rFonts w:ascii="Times New Roman" w:hAnsi="Times New Roman"/>
          <w:color w:val="000000"/>
          <w:sz w:val="20"/>
          <w:szCs w:val="20"/>
        </w:rPr>
        <w:t>ЭШФ</w:t>
      </w:r>
      <w:r w:rsidR="00717188" w:rsidRPr="00DB2970">
        <w:rPr>
          <w:rFonts w:ascii="Times New Roman" w:hAnsi="Times New Roman"/>
          <w:color w:val="000000"/>
          <w:sz w:val="20"/>
          <w:szCs w:val="20"/>
        </w:rPr>
        <w:t xml:space="preserve"> - </w:t>
      </w:r>
      <w:r w:rsidR="00B544A7" w:rsidRPr="00DB2970">
        <w:rPr>
          <w:rFonts w:ascii="Times New Roman" w:hAnsi="Times New Roman"/>
          <w:color w:val="000000"/>
          <w:sz w:val="20"/>
          <w:szCs w:val="20"/>
          <w:lang w:val="kk-KZ"/>
        </w:rPr>
        <w:t>э</w:t>
      </w:r>
      <w:proofErr w:type="spellStart"/>
      <w:r w:rsidRPr="00DB2970">
        <w:rPr>
          <w:rFonts w:ascii="Times New Roman" w:hAnsi="Times New Roman"/>
          <w:color w:val="000000"/>
          <w:sz w:val="20"/>
          <w:szCs w:val="20"/>
        </w:rPr>
        <w:t>лектрондық</w:t>
      </w:r>
      <w:proofErr w:type="spellEnd"/>
      <w:r w:rsidRPr="00DB2970">
        <w:rPr>
          <w:rFonts w:ascii="Times New Roman" w:hAnsi="Times New Roman"/>
          <w:color w:val="000000"/>
          <w:sz w:val="20"/>
          <w:szCs w:val="20"/>
        </w:rPr>
        <w:t xml:space="preserve"> </w:t>
      </w:r>
      <w:proofErr w:type="spellStart"/>
      <w:r w:rsidRPr="00DB2970">
        <w:rPr>
          <w:rFonts w:ascii="Times New Roman" w:hAnsi="Times New Roman"/>
          <w:color w:val="000000"/>
          <w:sz w:val="20"/>
          <w:szCs w:val="20"/>
        </w:rPr>
        <w:t>шот-фактуралар</w:t>
      </w:r>
      <w:proofErr w:type="spellEnd"/>
    </w:p>
    <w:sectPr w:rsidR="000D5885" w:rsidRPr="00DB2970" w:rsidSect="007E0C4D">
      <w:headerReference w:type="default" r:id="rId11"/>
      <w:pgSz w:w="16838" w:h="11906" w:orient="landscape" w:code="9"/>
      <w:pgMar w:top="426" w:right="678"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10" w:rsidRDefault="008A0910" w:rsidP="00B1223F">
      <w:r>
        <w:separator/>
      </w:r>
    </w:p>
  </w:endnote>
  <w:endnote w:type="continuationSeparator" w:id="0">
    <w:p w:rsidR="008A0910" w:rsidRDefault="008A0910" w:rsidP="00B1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10" w:rsidRDefault="008A0910" w:rsidP="00B1223F">
      <w:r>
        <w:separator/>
      </w:r>
    </w:p>
  </w:footnote>
  <w:footnote w:type="continuationSeparator" w:id="0">
    <w:p w:rsidR="008A0910" w:rsidRDefault="008A0910" w:rsidP="00B12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917634"/>
      <w:docPartObj>
        <w:docPartGallery w:val="Page Numbers (Top of Page)"/>
        <w:docPartUnique/>
      </w:docPartObj>
    </w:sdtPr>
    <w:sdtEndPr>
      <w:rPr>
        <w:noProof/>
      </w:rPr>
    </w:sdtEndPr>
    <w:sdtContent>
      <w:p w:rsidR="002A44E4" w:rsidRDefault="002A44E4">
        <w:pPr>
          <w:pStyle w:val="aa"/>
          <w:jc w:val="center"/>
        </w:pPr>
        <w:r>
          <w:fldChar w:fldCharType="begin"/>
        </w:r>
        <w:r>
          <w:instrText xml:space="preserve"> PAGE   \* MERGEFORMAT </w:instrText>
        </w:r>
        <w:r>
          <w:fldChar w:fldCharType="separate"/>
        </w:r>
        <w:r w:rsidR="004123C9">
          <w:rPr>
            <w:noProof/>
          </w:rPr>
          <w:t>5</w:t>
        </w:r>
        <w:r>
          <w:rPr>
            <w:noProof/>
          </w:rPr>
          <w:fldChar w:fldCharType="end"/>
        </w:r>
      </w:p>
    </w:sdtContent>
  </w:sdt>
  <w:p w:rsidR="002A44E4" w:rsidRDefault="002A44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86707"/>
      <w:docPartObj>
        <w:docPartGallery w:val="Page Numbers (Top of Page)"/>
        <w:docPartUnique/>
      </w:docPartObj>
    </w:sdtPr>
    <w:sdtEndPr/>
    <w:sdtContent>
      <w:p w:rsidR="0016166C" w:rsidRDefault="00A63529">
        <w:pPr>
          <w:pStyle w:val="aa"/>
          <w:jc w:val="center"/>
        </w:pPr>
        <w:r>
          <w:fldChar w:fldCharType="begin"/>
        </w:r>
        <w:r>
          <w:instrText>PAGE   \* MERGEFORMAT</w:instrText>
        </w:r>
        <w:r>
          <w:fldChar w:fldCharType="separate"/>
        </w:r>
        <w:r w:rsidR="004123C9">
          <w:rPr>
            <w:noProof/>
          </w:rPr>
          <w:t>8</w:t>
        </w:r>
        <w:r>
          <w:fldChar w:fldCharType="end"/>
        </w:r>
      </w:p>
    </w:sdtContent>
  </w:sdt>
  <w:p w:rsidR="0016166C" w:rsidRDefault="008A091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F62"/>
    <w:multiLevelType w:val="hybridMultilevel"/>
    <w:tmpl w:val="82568FFE"/>
    <w:lvl w:ilvl="0" w:tplc="DDB6229E">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0A905B9"/>
    <w:multiLevelType w:val="hybridMultilevel"/>
    <w:tmpl w:val="5EEE28E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3D191F"/>
    <w:multiLevelType w:val="hybridMultilevel"/>
    <w:tmpl w:val="88DCFCF2"/>
    <w:lvl w:ilvl="0" w:tplc="41FE173A">
      <w:start w:val="24"/>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9906DB"/>
    <w:multiLevelType w:val="hybridMultilevel"/>
    <w:tmpl w:val="C018E9CC"/>
    <w:lvl w:ilvl="0" w:tplc="3FD88DA0">
      <w:start w:val="9"/>
      <w:numFmt w:val="decimal"/>
      <w:lvlText w:val="%1."/>
      <w:lvlJc w:val="left"/>
      <w:pPr>
        <w:ind w:left="786" w:hanging="360"/>
      </w:pPr>
      <w:rPr>
        <w:rFonts w:hint="default"/>
        <w:color w:val="000000" w:themeColor="text1"/>
      </w:rPr>
    </w:lvl>
    <w:lvl w:ilvl="1" w:tplc="F3602D04">
      <w:start w:val="1"/>
      <w:numFmt w:val="decimal"/>
      <w:lvlText w:val="%2)"/>
      <w:lvlJc w:val="left"/>
      <w:pPr>
        <w:ind w:left="1790" w:hanging="360"/>
      </w:pPr>
      <w:rPr>
        <w:rFonts w:ascii="Times New Roman" w:eastAsia="Times New Roman" w:hAnsi="Times New Roman" w:cs="Times New Roman"/>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D4372E4"/>
    <w:multiLevelType w:val="hybridMultilevel"/>
    <w:tmpl w:val="661822DA"/>
    <w:lvl w:ilvl="0" w:tplc="8C2261B2">
      <w:start w:val="1"/>
      <w:numFmt w:val="decimal"/>
      <w:lvlText w:val="%1."/>
      <w:lvlJc w:val="left"/>
      <w:pPr>
        <w:ind w:left="1211" w:hanging="360"/>
      </w:pPr>
      <w:rPr>
        <w:rFonts w:ascii="Times New Roman" w:hAnsi="Times New Roman" w:cs="Times New Roman" w:hint="default"/>
        <w:b w:val="0"/>
        <w:color w:val="000000" w:themeColor="text1"/>
        <w:sz w:val="28"/>
        <w:szCs w:val="28"/>
      </w:rPr>
    </w:lvl>
    <w:lvl w:ilvl="1" w:tplc="5E24EEE8">
      <w:start w:val="1"/>
      <w:numFmt w:val="decimal"/>
      <w:lvlText w:val="%2)"/>
      <w:lvlJc w:val="left"/>
      <w:pPr>
        <w:ind w:left="1845" w:hanging="7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E4BE9"/>
    <w:multiLevelType w:val="hybridMultilevel"/>
    <w:tmpl w:val="CFD83F24"/>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6">
    <w:nsid w:val="0FAB41AB"/>
    <w:multiLevelType w:val="hybridMultilevel"/>
    <w:tmpl w:val="0E227048"/>
    <w:lvl w:ilvl="0" w:tplc="04190011">
      <w:start w:val="2"/>
      <w:numFmt w:val="decimal"/>
      <w:lvlText w:val="%1)"/>
      <w:lvlJc w:val="left"/>
      <w:pPr>
        <w:ind w:left="720" w:hanging="360"/>
      </w:pPr>
      <w:rPr>
        <w:rFonts w:hint="default"/>
      </w:rPr>
    </w:lvl>
    <w:lvl w:ilvl="1" w:tplc="1262A920">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D97894"/>
    <w:multiLevelType w:val="hybridMultilevel"/>
    <w:tmpl w:val="5ADC22DE"/>
    <w:lvl w:ilvl="0" w:tplc="0BAE5C5A">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4C16174"/>
    <w:multiLevelType w:val="hybridMultilevel"/>
    <w:tmpl w:val="F2042C2C"/>
    <w:lvl w:ilvl="0" w:tplc="7998443A">
      <w:start w:val="21"/>
      <w:numFmt w:val="decimal"/>
      <w:lvlText w:val="%1."/>
      <w:lvlJc w:val="left"/>
      <w:pPr>
        <w:ind w:left="1515" w:hanging="375"/>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15226B35"/>
    <w:multiLevelType w:val="hybridMultilevel"/>
    <w:tmpl w:val="C9B4A5F8"/>
    <w:lvl w:ilvl="0" w:tplc="A7A4AB3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475D47"/>
    <w:multiLevelType w:val="hybridMultilevel"/>
    <w:tmpl w:val="7430D3B4"/>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E064E"/>
    <w:multiLevelType w:val="hybridMultilevel"/>
    <w:tmpl w:val="06AEAC56"/>
    <w:lvl w:ilvl="0" w:tplc="C5D04E2A">
      <w:start w:val="20"/>
      <w:numFmt w:val="decimal"/>
      <w:lvlText w:val="%1."/>
      <w:lvlJc w:val="left"/>
      <w:pPr>
        <w:ind w:left="1055" w:hanging="37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2713326D"/>
    <w:multiLevelType w:val="hybridMultilevel"/>
    <w:tmpl w:val="08E24700"/>
    <w:lvl w:ilvl="0" w:tplc="BD341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0869AC"/>
    <w:multiLevelType w:val="hybridMultilevel"/>
    <w:tmpl w:val="5BD45F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B0A63"/>
    <w:multiLevelType w:val="hybridMultilevel"/>
    <w:tmpl w:val="89DADED2"/>
    <w:lvl w:ilvl="0" w:tplc="7E760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F86366"/>
    <w:multiLevelType w:val="hybridMultilevel"/>
    <w:tmpl w:val="97D2B7BC"/>
    <w:lvl w:ilvl="0" w:tplc="5D1E9B92">
      <w:start w:val="1"/>
      <w:numFmt w:val="decimal"/>
      <w:lvlText w:val="%1."/>
      <w:lvlJc w:val="left"/>
      <w:pPr>
        <w:ind w:left="786" w:hanging="360"/>
      </w:pPr>
      <w:rPr>
        <w:b w:val="0"/>
        <w:strike w:val="0"/>
        <w:color w:val="auto"/>
        <w:sz w:val="28"/>
        <w:szCs w:val="28"/>
      </w:rPr>
    </w:lvl>
    <w:lvl w:ilvl="1" w:tplc="67128510">
      <w:start w:val="1"/>
      <w:numFmt w:val="decimal"/>
      <w:lvlText w:val="%2)"/>
      <w:lvlJc w:val="left"/>
      <w:pPr>
        <w:ind w:left="690" w:hanging="690"/>
      </w:pPr>
      <w:rPr>
        <w:rFonts w:hint="default"/>
        <w:strike w:val="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571AE0"/>
    <w:multiLevelType w:val="hybridMultilevel"/>
    <w:tmpl w:val="C772F280"/>
    <w:lvl w:ilvl="0" w:tplc="7E3C3C9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nsid w:val="40165AD1"/>
    <w:multiLevelType w:val="hybridMultilevel"/>
    <w:tmpl w:val="254C246E"/>
    <w:lvl w:ilvl="0" w:tplc="2078E23E">
      <w:start w:val="34"/>
      <w:numFmt w:val="decimal"/>
      <w:lvlText w:val="%1."/>
      <w:lvlJc w:val="left"/>
      <w:pPr>
        <w:ind w:left="801" w:hanging="375"/>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4F53D56"/>
    <w:multiLevelType w:val="hybridMultilevel"/>
    <w:tmpl w:val="78F859C6"/>
    <w:lvl w:ilvl="0" w:tplc="B54E16C2">
      <w:start w:val="18"/>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6169A1"/>
    <w:multiLevelType w:val="hybridMultilevel"/>
    <w:tmpl w:val="B3DEF59C"/>
    <w:lvl w:ilvl="0" w:tplc="72A219D6">
      <w:start w:val="1"/>
      <w:numFmt w:val="decimal"/>
      <w:lvlText w:val="%1)"/>
      <w:lvlJc w:val="left"/>
      <w:pPr>
        <w:ind w:left="1429" w:hanging="360"/>
      </w:pPr>
      <w:rPr>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9AB6956"/>
    <w:multiLevelType w:val="hybridMultilevel"/>
    <w:tmpl w:val="C36C80AE"/>
    <w:lvl w:ilvl="0" w:tplc="04190011">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A03E4C"/>
    <w:multiLevelType w:val="hybridMultilevel"/>
    <w:tmpl w:val="00E0D9DA"/>
    <w:lvl w:ilvl="0" w:tplc="04190011">
      <w:start w:val="1"/>
      <w:numFmt w:val="decimal"/>
      <w:lvlText w:val="%1)"/>
      <w:lvlJc w:val="left"/>
      <w:pPr>
        <w:ind w:left="928"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F4C5ED2"/>
    <w:multiLevelType w:val="hybridMultilevel"/>
    <w:tmpl w:val="6018DE30"/>
    <w:lvl w:ilvl="0" w:tplc="31620260">
      <w:start w:val="1"/>
      <w:numFmt w:val="decimal"/>
      <w:lvlText w:val="%1)"/>
      <w:lvlJc w:val="left"/>
      <w:pPr>
        <w:ind w:left="1655" w:hanging="975"/>
      </w:pPr>
      <w:rPr>
        <w:rFonts w:hint="default"/>
        <w:i w:val="0"/>
        <w:color w:val="000000" w:themeColor="text1"/>
        <w:sz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nsid w:val="534658D8"/>
    <w:multiLevelType w:val="hybridMultilevel"/>
    <w:tmpl w:val="97D2B7BC"/>
    <w:lvl w:ilvl="0" w:tplc="5D1E9B92">
      <w:start w:val="1"/>
      <w:numFmt w:val="decimal"/>
      <w:lvlText w:val="%1."/>
      <w:lvlJc w:val="left"/>
      <w:pPr>
        <w:ind w:left="786" w:hanging="360"/>
      </w:pPr>
      <w:rPr>
        <w:b w:val="0"/>
        <w:strike w:val="0"/>
        <w:color w:val="auto"/>
        <w:sz w:val="28"/>
        <w:szCs w:val="28"/>
      </w:rPr>
    </w:lvl>
    <w:lvl w:ilvl="1" w:tplc="67128510">
      <w:start w:val="1"/>
      <w:numFmt w:val="decimal"/>
      <w:lvlText w:val="%2)"/>
      <w:lvlJc w:val="left"/>
      <w:pPr>
        <w:ind w:left="690" w:hanging="690"/>
      </w:pPr>
      <w:rPr>
        <w:rFonts w:hint="default"/>
        <w:strike w:val="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C31773"/>
    <w:multiLevelType w:val="hybridMultilevel"/>
    <w:tmpl w:val="3C981B46"/>
    <w:lvl w:ilvl="0" w:tplc="DD2EB4D0">
      <w:start w:val="29"/>
      <w:numFmt w:val="decimal"/>
      <w:lvlText w:val="%1."/>
      <w:lvlJc w:val="left"/>
      <w:pPr>
        <w:ind w:left="801" w:hanging="375"/>
      </w:pPr>
      <w:rPr>
        <w:rFonts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5880921"/>
    <w:multiLevelType w:val="hybridMultilevel"/>
    <w:tmpl w:val="F7E82F58"/>
    <w:lvl w:ilvl="0" w:tplc="D598B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095134"/>
    <w:multiLevelType w:val="hybridMultilevel"/>
    <w:tmpl w:val="12F4846A"/>
    <w:lvl w:ilvl="0" w:tplc="F0B4ECE0">
      <w:start w:val="1"/>
      <w:numFmt w:val="decimal"/>
      <w:lvlText w:val="%1)"/>
      <w:lvlJc w:val="left"/>
      <w:pPr>
        <w:ind w:left="1310" w:hanging="630"/>
      </w:pPr>
      <w:rPr>
        <w:rFonts w:hint="default"/>
        <w:color w:val="auto"/>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nsid w:val="56AB2F7D"/>
    <w:multiLevelType w:val="hybridMultilevel"/>
    <w:tmpl w:val="25081706"/>
    <w:lvl w:ilvl="0" w:tplc="BD2E1B6C">
      <w:start w:val="1"/>
      <w:numFmt w:val="decimal"/>
      <w:lvlText w:val="%1."/>
      <w:lvlJc w:val="left"/>
      <w:pPr>
        <w:ind w:left="720" w:hanging="360"/>
      </w:pPr>
      <w:rPr>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AC318B"/>
    <w:multiLevelType w:val="hybridMultilevel"/>
    <w:tmpl w:val="10D65120"/>
    <w:lvl w:ilvl="0" w:tplc="ABDEF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863111B"/>
    <w:multiLevelType w:val="hybridMultilevel"/>
    <w:tmpl w:val="601EF040"/>
    <w:lvl w:ilvl="0" w:tplc="719608EA">
      <w:start w:val="7"/>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D486C53"/>
    <w:multiLevelType w:val="hybridMultilevel"/>
    <w:tmpl w:val="97D2B7BC"/>
    <w:lvl w:ilvl="0" w:tplc="5D1E9B92">
      <w:start w:val="1"/>
      <w:numFmt w:val="decimal"/>
      <w:lvlText w:val="%1."/>
      <w:lvlJc w:val="left"/>
      <w:pPr>
        <w:ind w:left="786" w:hanging="360"/>
      </w:pPr>
      <w:rPr>
        <w:b w:val="0"/>
        <w:strike w:val="0"/>
        <w:color w:val="auto"/>
        <w:sz w:val="28"/>
        <w:szCs w:val="28"/>
      </w:rPr>
    </w:lvl>
    <w:lvl w:ilvl="1" w:tplc="67128510">
      <w:start w:val="1"/>
      <w:numFmt w:val="decimal"/>
      <w:lvlText w:val="%2)"/>
      <w:lvlJc w:val="left"/>
      <w:pPr>
        <w:ind w:left="690" w:hanging="690"/>
      </w:pPr>
      <w:rPr>
        <w:rFonts w:hint="default"/>
        <w:strike w:val="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166423"/>
    <w:multiLevelType w:val="hybridMultilevel"/>
    <w:tmpl w:val="ACEED198"/>
    <w:lvl w:ilvl="0" w:tplc="BD2E1B6C">
      <w:start w:val="1"/>
      <w:numFmt w:val="decimal"/>
      <w:lvlText w:val="%1."/>
      <w:lvlJc w:val="left"/>
      <w:pPr>
        <w:ind w:left="720" w:hanging="360"/>
      </w:pPr>
      <w:rPr>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13674E"/>
    <w:multiLevelType w:val="hybridMultilevel"/>
    <w:tmpl w:val="B37656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1820E2"/>
    <w:multiLevelType w:val="hybridMultilevel"/>
    <w:tmpl w:val="4A2E4A6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261255"/>
    <w:multiLevelType w:val="hybridMultilevel"/>
    <w:tmpl w:val="97D2B7BC"/>
    <w:lvl w:ilvl="0" w:tplc="5D1E9B92">
      <w:start w:val="1"/>
      <w:numFmt w:val="decimal"/>
      <w:lvlText w:val="%1."/>
      <w:lvlJc w:val="left"/>
      <w:pPr>
        <w:ind w:left="1070" w:hanging="360"/>
      </w:pPr>
      <w:rPr>
        <w:b w:val="0"/>
        <w:strike w:val="0"/>
        <w:color w:val="auto"/>
        <w:sz w:val="28"/>
        <w:szCs w:val="28"/>
      </w:rPr>
    </w:lvl>
    <w:lvl w:ilvl="1" w:tplc="67128510">
      <w:start w:val="1"/>
      <w:numFmt w:val="decimal"/>
      <w:lvlText w:val="%2)"/>
      <w:lvlJc w:val="left"/>
      <w:pPr>
        <w:ind w:left="690" w:hanging="690"/>
      </w:pPr>
      <w:rPr>
        <w:rFonts w:hint="default"/>
        <w:strike w:val="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4226D"/>
    <w:multiLevelType w:val="hybridMultilevel"/>
    <w:tmpl w:val="8222E9BC"/>
    <w:lvl w:ilvl="0" w:tplc="86F8798C">
      <w:start w:val="1"/>
      <w:numFmt w:val="decimal"/>
      <w:lvlText w:val="%1)"/>
      <w:lvlJc w:val="left"/>
      <w:pPr>
        <w:ind w:left="1068" w:hanging="36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nsid w:val="753010AF"/>
    <w:multiLevelType w:val="hybridMultilevel"/>
    <w:tmpl w:val="8E68B782"/>
    <w:lvl w:ilvl="0" w:tplc="E788DEB0">
      <w:start w:val="25"/>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nsid w:val="76597AF1"/>
    <w:multiLevelType w:val="hybridMultilevel"/>
    <w:tmpl w:val="2AEAAA6A"/>
    <w:lvl w:ilvl="0" w:tplc="B15EDABE">
      <w:start w:val="2"/>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6A44533"/>
    <w:multiLevelType w:val="hybridMultilevel"/>
    <w:tmpl w:val="661822DA"/>
    <w:lvl w:ilvl="0" w:tplc="8C2261B2">
      <w:start w:val="1"/>
      <w:numFmt w:val="decimal"/>
      <w:lvlText w:val="%1."/>
      <w:lvlJc w:val="left"/>
      <w:pPr>
        <w:ind w:left="1211" w:hanging="360"/>
      </w:pPr>
      <w:rPr>
        <w:rFonts w:ascii="Times New Roman" w:hAnsi="Times New Roman" w:cs="Times New Roman" w:hint="default"/>
        <w:b w:val="0"/>
        <w:color w:val="000000" w:themeColor="text1"/>
        <w:sz w:val="28"/>
        <w:szCs w:val="28"/>
      </w:rPr>
    </w:lvl>
    <w:lvl w:ilvl="1" w:tplc="5E24EEE8">
      <w:start w:val="1"/>
      <w:numFmt w:val="decimal"/>
      <w:lvlText w:val="%2)"/>
      <w:lvlJc w:val="left"/>
      <w:pPr>
        <w:ind w:left="1845" w:hanging="7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54CAE"/>
    <w:multiLevelType w:val="hybridMultilevel"/>
    <w:tmpl w:val="0430F39E"/>
    <w:lvl w:ilvl="0" w:tplc="04190011">
      <w:start w:val="1"/>
      <w:numFmt w:val="decimal"/>
      <w:lvlText w:val="%1)"/>
      <w:lvlJc w:val="left"/>
      <w:pPr>
        <w:ind w:left="502"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0">
    <w:nsid w:val="79964F4D"/>
    <w:multiLevelType w:val="hybridMultilevel"/>
    <w:tmpl w:val="97D2B7BC"/>
    <w:lvl w:ilvl="0" w:tplc="5D1E9B92">
      <w:start w:val="1"/>
      <w:numFmt w:val="decimal"/>
      <w:lvlText w:val="%1."/>
      <w:lvlJc w:val="left"/>
      <w:pPr>
        <w:ind w:left="786" w:hanging="360"/>
      </w:pPr>
      <w:rPr>
        <w:b w:val="0"/>
        <w:strike w:val="0"/>
        <w:color w:val="auto"/>
        <w:sz w:val="28"/>
        <w:szCs w:val="28"/>
      </w:rPr>
    </w:lvl>
    <w:lvl w:ilvl="1" w:tplc="67128510">
      <w:start w:val="1"/>
      <w:numFmt w:val="decimal"/>
      <w:lvlText w:val="%2)"/>
      <w:lvlJc w:val="left"/>
      <w:pPr>
        <w:ind w:left="1258" w:hanging="690"/>
      </w:pPr>
      <w:rPr>
        <w:rFonts w:hint="default"/>
        <w:strike w:val="0"/>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7B226C"/>
    <w:multiLevelType w:val="hybridMultilevel"/>
    <w:tmpl w:val="B3CE7D7A"/>
    <w:lvl w:ilvl="0" w:tplc="45009074">
      <w:start w:val="1"/>
      <w:numFmt w:val="decimal"/>
      <w:lvlText w:val="%1)"/>
      <w:lvlJc w:val="left"/>
      <w:pPr>
        <w:ind w:left="1400" w:hanging="360"/>
      </w:pPr>
      <w:rPr>
        <w:i w:val="0"/>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2">
    <w:nsid w:val="7ACF209A"/>
    <w:multiLevelType w:val="hybridMultilevel"/>
    <w:tmpl w:val="E25C786E"/>
    <w:lvl w:ilvl="0" w:tplc="4378CB6E">
      <w:start w:val="29"/>
      <w:numFmt w:val="decimal"/>
      <w:lvlText w:val="%1."/>
      <w:lvlJc w:val="left"/>
      <w:pPr>
        <w:ind w:left="943"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05C50"/>
    <w:multiLevelType w:val="hybridMultilevel"/>
    <w:tmpl w:val="520E4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F655EC"/>
    <w:multiLevelType w:val="hybridMultilevel"/>
    <w:tmpl w:val="663EB9DA"/>
    <w:lvl w:ilvl="0" w:tplc="07D2831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21"/>
  </w:num>
  <w:num w:numId="4">
    <w:abstractNumId w:val="39"/>
  </w:num>
  <w:num w:numId="5">
    <w:abstractNumId w:val="1"/>
  </w:num>
  <w:num w:numId="6">
    <w:abstractNumId w:val="10"/>
  </w:num>
  <w:num w:numId="7">
    <w:abstractNumId w:val="32"/>
  </w:num>
  <w:num w:numId="8">
    <w:abstractNumId w:val="20"/>
  </w:num>
  <w:num w:numId="9">
    <w:abstractNumId w:val="19"/>
  </w:num>
  <w:num w:numId="10">
    <w:abstractNumId w:val="14"/>
  </w:num>
  <w:num w:numId="11">
    <w:abstractNumId w:val="42"/>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
  </w:num>
  <w:num w:numId="1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4"/>
  </w:num>
  <w:num w:numId="18">
    <w:abstractNumId w:val="6"/>
  </w:num>
  <w:num w:numId="19">
    <w:abstractNumId w:val="18"/>
  </w:num>
  <w:num w:numId="20">
    <w:abstractNumId w:val="23"/>
  </w:num>
  <w:num w:numId="21">
    <w:abstractNumId w:val="8"/>
  </w:num>
  <w:num w:numId="22">
    <w:abstractNumId w:val="17"/>
  </w:num>
  <w:num w:numId="23">
    <w:abstractNumId w:val="29"/>
  </w:num>
  <w:num w:numId="24">
    <w:abstractNumId w:val="0"/>
  </w:num>
  <w:num w:numId="25">
    <w:abstractNumId w:val="2"/>
  </w:num>
  <w:num w:numId="26">
    <w:abstractNumId w:val="24"/>
  </w:num>
  <w:num w:numId="27">
    <w:abstractNumId w:val="36"/>
  </w:num>
  <w:num w:numId="28">
    <w:abstractNumId w:val="22"/>
  </w:num>
  <w:num w:numId="29">
    <w:abstractNumId w:val="11"/>
  </w:num>
  <w:num w:numId="30">
    <w:abstractNumId w:val="7"/>
  </w:num>
  <w:num w:numId="31">
    <w:abstractNumId w:val="16"/>
  </w:num>
  <w:num w:numId="32">
    <w:abstractNumId w:val="25"/>
  </w:num>
  <w:num w:numId="33">
    <w:abstractNumId w:val="38"/>
  </w:num>
  <w:num w:numId="34">
    <w:abstractNumId w:val="27"/>
  </w:num>
  <w:num w:numId="35">
    <w:abstractNumId w:val="31"/>
  </w:num>
  <w:num w:numId="36">
    <w:abstractNumId w:val="33"/>
  </w:num>
  <w:num w:numId="37">
    <w:abstractNumId w:val="5"/>
  </w:num>
  <w:num w:numId="38">
    <w:abstractNumId w:val="41"/>
  </w:num>
  <w:num w:numId="39">
    <w:abstractNumId w:val="12"/>
  </w:num>
  <w:num w:numId="40">
    <w:abstractNumId w:val="26"/>
  </w:num>
  <w:num w:numId="41">
    <w:abstractNumId w:val="4"/>
  </w:num>
  <w:num w:numId="42">
    <w:abstractNumId w:val="35"/>
  </w:num>
  <w:num w:numId="43">
    <w:abstractNumId w:val="43"/>
  </w:num>
  <w:num w:numId="44">
    <w:abstractNumId w:val="44"/>
  </w:num>
  <w:num w:numId="45">
    <w:abstractNumId w:val="9"/>
  </w:num>
  <w:num w:numId="46">
    <w:abstractNumId w:val="28"/>
  </w:num>
  <w:num w:numId="47">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48"/>
    <w:rsid w:val="0000009E"/>
    <w:rsid w:val="00001347"/>
    <w:rsid w:val="000023B5"/>
    <w:rsid w:val="00003FF3"/>
    <w:rsid w:val="00004A98"/>
    <w:rsid w:val="00006F8A"/>
    <w:rsid w:val="00007D40"/>
    <w:rsid w:val="0001206D"/>
    <w:rsid w:val="00015411"/>
    <w:rsid w:val="00017FF1"/>
    <w:rsid w:val="0002062B"/>
    <w:rsid w:val="000227CE"/>
    <w:rsid w:val="00023706"/>
    <w:rsid w:val="0002415A"/>
    <w:rsid w:val="00024427"/>
    <w:rsid w:val="00026541"/>
    <w:rsid w:val="00026877"/>
    <w:rsid w:val="000271CD"/>
    <w:rsid w:val="000301C0"/>
    <w:rsid w:val="000301DC"/>
    <w:rsid w:val="00032661"/>
    <w:rsid w:val="00032AC4"/>
    <w:rsid w:val="000345BE"/>
    <w:rsid w:val="00034CC8"/>
    <w:rsid w:val="0003734B"/>
    <w:rsid w:val="00040F1F"/>
    <w:rsid w:val="00042AF9"/>
    <w:rsid w:val="00047EC3"/>
    <w:rsid w:val="000515F9"/>
    <w:rsid w:val="000547B7"/>
    <w:rsid w:val="000559F6"/>
    <w:rsid w:val="000569FA"/>
    <w:rsid w:val="00056F7E"/>
    <w:rsid w:val="000579A1"/>
    <w:rsid w:val="0006335D"/>
    <w:rsid w:val="0006535F"/>
    <w:rsid w:val="000674A3"/>
    <w:rsid w:val="0007067C"/>
    <w:rsid w:val="00070B39"/>
    <w:rsid w:val="0007219C"/>
    <w:rsid w:val="00080F0F"/>
    <w:rsid w:val="00081ED7"/>
    <w:rsid w:val="00082195"/>
    <w:rsid w:val="000846B7"/>
    <w:rsid w:val="00084F1B"/>
    <w:rsid w:val="00086246"/>
    <w:rsid w:val="0008627D"/>
    <w:rsid w:val="00092F00"/>
    <w:rsid w:val="00095F99"/>
    <w:rsid w:val="00096347"/>
    <w:rsid w:val="00096ABD"/>
    <w:rsid w:val="00097ADA"/>
    <w:rsid w:val="000A1BF6"/>
    <w:rsid w:val="000A1D02"/>
    <w:rsid w:val="000A21A2"/>
    <w:rsid w:val="000A5721"/>
    <w:rsid w:val="000A6238"/>
    <w:rsid w:val="000A643A"/>
    <w:rsid w:val="000A68A6"/>
    <w:rsid w:val="000B2DDE"/>
    <w:rsid w:val="000B39A2"/>
    <w:rsid w:val="000B3D06"/>
    <w:rsid w:val="000B5281"/>
    <w:rsid w:val="000B64DF"/>
    <w:rsid w:val="000B6DBE"/>
    <w:rsid w:val="000B727E"/>
    <w:rsid w:val="000C0270"/>
    <w:rsid w:val="000C320D"/>
    <w:rsid w:val="000C5373"/>
    <w:rsid w:val="000C57A8"/>
    <w:rsid w:val="000C7EBA"/>
    <w:rsid w:val="000C7F23"/>
    <w:rsid w:val="000D0470"/>
    <w:rsid w:val="000D1749"/>
    <w:rsid w:val="000D57C2"/>
    <w:rsid w:val="000D5885"/>
    <w:rsid w:val="000D6FE3"/>
    <w:rsid w:val="000D7659"/>
    <w:rsid w:val="000D7CEB"/>
    <w:rsid w:val="000E00ED"/>
    <w:rsid w:val="000E0B29"/>
    <w:rsid w:val="000E211F"/>
    <w:rsid w:val="000E51D8"/>
    <w:rsid w:val="000E643A"/>
    <w:rsid w:val="000F01AC"/>
    <w:rsid w:val="000F14C0"/>
    <w:rsid w:val="000F3F2C"/>
    <w:rsid w:val="000F5185"/>
    <w:rsid w:val="000F5E02"/>
    <w:rsid w:val="000F7562"/>
    <w:rsid w:val="000F792C"/>
    <w:rsid w:val="000F7DF4"/>
    <w:rsid w:val="001024F8"/>
    <w:rsid w:val="0010329E"/>
    <w:rsid w:val="00103EF2"/>
    <w:rsid w:val="00104F21"/>
    <w:rsid w:val="001055D0"/>
    <w:rsid w:val="00106ACB"/>
    <w:rsid w:val="001103CE"/>
    <w:rsid w:val="00110811"/>
    <w:rsid w:val="00111C88"/>
    <w:rsid w:val="00112C8F"/>
    <w:rsid w:val="0011357B"/>
    <w:rsid w:val="00117854"/>
    <w:rsid w:val="00117FC4"/>
    <w:rsid w:val="0012090F"/>
    <w:rsid w:val="00123608"/>
    <w:rsid w:val="00125EB4"/>
    <w:rsid w:val="00130393"/>
    <w:rsid w:val="00131486"/>
    <w:rsid w:val="001319E8"/>
    <w:rsid w:val="00134C14"/>
    <w:rsid w:val="0014028E"/>
    <w:rsid w:val="0014091A"/>
    <w:rsid w:val="00141788"/>
    <w:rsid w:val="00145F06"/>
    <w:rsid w:val="00146715"/>
    <w:rsid w:val="001473C2"/>
    <w:rsid w:val="00151F60"/>
    <w:rsid w:val="0015625A"/>
    <w:rsid w:val="00156936"/>
    <w:rsid w:val="0015706A"/>
    <w:rsid w:val="0016081F"/>
    <w:rsid w:val="00161CA6"/>
    <w:rsid w:val="00161D02"/>
    <w:rsid w:val="00163AAB"/>
    <w:rsid w:val="00164820"/>
    <w:rsid w:val="00165436"/>
    <w:rsid w:val="00165639"/>
    <w:rsid w:val="00167DC7"/>
    <w:rsid w:val="00170133"/>
    <w:rsid w:val="00170427"/>
    <w:rsid w:val="001713FA"/>
    <w:rsid w:val="001714FE"/>
    <w:rsid w:val="00171DD3"/>
    <w:rsid w:val="001728B2"/>
    <w:rsid w:val="00173016"/>
    <w:rsid w:val="0017362A"/>
    <w:rsid w:val="00174640"/>
    <w:rsid w:val="0017519E"/>
    <w:rsid w:val="001754D9"/>
    <w:rsid w:val="00175890"/>
    <w:rsid w:val="00176FFF"/>
    <w:rsid w:val="00177047"/>
    <w:rsid w:val="00177D01"/>
    <w:rsid w:val="001803C3"/>
    <w:rsid w:val="001847F1"/>
    <w:rsid w:val="0019246A"/>
    <w:rsid w:val="00193FF0"/>
    <w:rsid w:val="00195820"/>
    <w:rsid w:val="0019584C"/>
    <w:rsid w:val="001A1FD0"/>
    <w:rsid w:val="001A2637"/>
    <w:rsid w:val="001A3BA9"/>
    <w:rsid w:val="001A6839"/>
    <w:rsid w:val="001A69D4"/>
    <w:rsid w:val="001A7882"/>
    <w:rsid w:val="001A7DBD"/>
    <w:rsid w:val="001B186C"/>
    <w:rsid w:val="001B2EB4"/>
    <w:rsid w:val="001B3018"/>
    <w:rsid w:val="001B3046"/>
    <w:rsid w:val="001B363E"/>
    <w:rsid w:val="001B3AE8"/>
    <w:rsid w:val="001B52D7"/>
    <w:rsid w:val="001B5B19"/>
    <w:rsid w:val="001B62E7"/>
    <w:rsid w:val="001B659F"/>
    <w:rsid w:val="001B6FF9"/>
    <w:rsid w:val="001C0C88"/>
    <w:rsid w:val="001C1D92"/>
    <w:rsid w:val="001C295A"/>
    <w:rsid w:val="001C3801"/>
    <w:rsid w:val="001C4018"/>
    <w:rsid w:val="001C4F14"/>
    <w:rsid w:val="001D0479"/>
    <w:rsid w:val="001D321E"/>
    <w:rsid w:val="001D40C2"/>
    <w:rsid w:val="001D47E9"/>
    <w:rsid w:val="001D4E31"/>
    <w:rsid w:val="001D5805"/>
    <w:rsid w:val="001D7579"/>
    <w:rsid w:val="001D75C8"/>
    <w:rsid w:val="001E3281"/>
    <w:rsid w:val="001E4B31"/>
    <w:rsid w:val="001E58D4"/>
    <w:rsid w:val="001E6E59"/>
    <w:rsid w:val="001E7F9B"/>
    <w:rsid w:val="001F1BDA"/>
    <w:rsid w:val="001F2DEB"/>
    <w:rsid w:val="001F48B4"/>
    <w:rsid w:val="001F52C7"/>
    <w:rsid w:val="001F5881"/>
    <w:rsid w:val="002005BD"/>
    <w:rsid w:val="00201107"/>
    <w:rsid w:val="00201574"/>
    <w:rsid w:val="00201859"/>
    <w:rsid w:val="002036B5"/>
    <w:rsid w:val="0020495A"/>
    <w:rsid w:val="00206DC7"/>
    <w:rsid w:val="00211C93"/>
    <w:rsid w:val="002127F5"/>
    <w:rsid w:val="002154BC"/>
    <w:rsid w:val="0021651C"/>
    <w:rsid w:val="0022063E"/>
    <w:rsid w:val="00221A46"/>
    <w:rsid w:val="0022289E"/>
    <w:rsid w:val="0022343D"/>
    <w:rsid w:val="00223535"/>
    <w:rsid w:val="00226108"/>
    <w:rsid w:val="0022703B"/>
    <w:rsid w:val="002271AB"/>
    <w:rsid w:val="002274B7"/>
    <w:rsid w:val="002275D5"/>
    <w:rsid w:val="002307F4"/>
    <w:rsid w:val="00231431"/>
    <w:rsid w:val="002326B8"/>
    <w:rsid w:val="002334EA"/>
    <w:rsid w:val="00234D51"/>
    <w:rsid w:val="00234D5C"/>
    <w:rsid w:val="00235AA7"/>
    <w:rsid w:val="0023614B"/>
    <w:rsid w:val="002401F4"/>
    <w:rsid w:val="0024274C"/>
    <w:rsid w:val="00242E9D"/>
    <w:rsid w:val="00245DA3"/>
    <w:rsid w:val="00247239"/>
    <w:rsid w:val="002506BB"/>
    <w:rsid w:val="00251DA2"/>
    <w:rsid w:val="002526D6"/>
    <w:rsid w:val="00253A97"/>
    <w:rsid w:val="0025533F"/>
    <w:rsid w:val="002577FF"/>
    <w:rsid w:val="00261AED"/>
    <w:rsid w:val="00264200"/>
    <w:rsid w:val="0026520D"/>
    <w:rsid w:val="0026564F"/>
    <w:rsid w:val="00265874"/>
    <w:rsid w:val="0026716D"/>
    <w:rsid w:val="002717A5"/>
    <w:rsid w:val="00272215"/>
    <w:rsid w:val="00272ECE"/>
    <w:rsid w:val="002737B0"/>
    <w:rsid w:val="00274E29"/>
    <w:rsid w:val="00283A63"/>
    <w:rsid w:val="00283ED9"/>
    <w:rsid w:val="002847B1"/>
    <w:rsid w:val="0028513D"/>
    <w:rsid w:val="002901FB"/>
    <w:rsid w:val="00291242"/>
    <w:rsid w:val="00291735"/>
    <w:rsid w:val="00293984"/>
    <w:rsid w:val="002956E6"/>
    <w:rsid w:val="00296716"/>
    <w:rsid w:val="002A24A6"/>
    <w:rsid w:val="002A2E57"/>
    <w:rsid w:val="002A303B"/>
    <w:rsid w:val="002A44E4"/>
    <w:rsid w:val="002A5A7C"/>
    <w:rsid w:val="002A5B20"/>
    <w:rsid w:val="002B0A82"/>
    <w:rsid w:val="002B3521"/>
    <w:rsid w:val="002B3A66"/>
    <w:rsid w:val="002B5F28"/>
    <w:rsid w:val="002B7637"/>
    <w:rsid w:val="002B7CDD"/>
    <w:rsid w:val="002C02BC"/>
    <w:rsid w:val="002C060B"/>
    <w:rsid w:val="002C0612"/>
    <w:rsid w:val="002C0F69"/>
    <w:rsid w:val="002C1AA9"/>
    <w:rsid w:val="002C2982"/>
    <w:rsid w:val="002C2A4D"/>
    <w:rsid w:val="002C700C"/>
    <w:rsid w:val="002C74E8"/>
    <w:rsid w:val="002D0AC4"/>
    <w:rsid w:val="002D2CD6"/>
    <w:rsid w:val="002D331B"/>
    <w:rsid w:val="002D6173"/>
    <w:rsid w:val="002D7B15"/>
    <w:rsid w:val="002D7E0A"/>
    <w:rsid w:val="002E09DF"/>
    <w:rsid w:val="002E11C5"/>
    <w:rsid w:val="002E124D"/>
    <w:rsid w:val="002E1ED1"/>
    <w:rsid w:val="002E3A42"/>
    <w:rsid w:val="002E53A9"/>
    <w:rsid w:val="002E61B4"/>
    <w:rsid w:val="002E7213"/>
    <w:rsid w:val="002E7DFE"/>
    <w:rsid w:val="002E7FA1"/>
    <w:rsid w:val="002F00AB"/>
    <w:rsid w:val="002F012E"/>
    <w:rsid w:val="002F055F"/>
    <w:rsid w:val="002F1BB4"/>
    <w:rsid w:val="002F1CDA"/>
    <w:rsid w:val="002F2998"/>
    <w:rsid w:val="002F33BE"/>
    <w:rsid w:val="002F3C7F"/>
    <w:rsid w:val="002F3F97"/>
    <w:rsid w:val="002F4DEA"/>
    <w:rsid w:val="002F5699"/>
    <w:rsid w:val="002F592F"/>
    <w:rsid w:val="002F7F31"/>
    <w:rsid w:val="00305606"/>
    <w:rsid w:val="00310FCD"/>
    <w:rsid w:val="0031190F"/>
    <w:rsid w:val="00316243"/>
    <w:rsid w:val="00316661"/>
    <w:rsid w:val="003168A9"/>
    <w:rsid w:val="00317DF4"/>
    <w:rsid w:val="00324DD5"/>
    <w:rsid w:val="003252C5"/>
    <w:rsid w:val="003254B7"/>
    <w:rsid w:val="00325C43"/>
    <w:rsid w:val="00326890"/>
    <w:rsid w:val="0032781E"/>
    <w:rsid w:val="00327917"/>
    <w:rsid w:val="00330778"/>
    <w:rsid w:val="00332138"/>
    <w:rsid w:val="00333548"/>
    <w:rsid w:val="003336C1"/>
    <w:rsid w:val="003373C8"/>
    <w:rsid w:val="00337493"/>
    <w:rsid w:val="00337EF0"/>
    <w:rsid w:val="00341199"/>
    <w:rsid w:val="00342102"/>
    <w:rsid w:val="003429A8"/>
    <w:rsid w:val="00344B7E"/>
    <w:rsid w:val="00347E93"/>
    <w:rsid w:val="0035035F"/>
    <w:rsid w:val="00350595"/>
    <w:rsid w:val="0035080C"/>
    <w:rsid w:val="0035417F"/>
    <w:rsid w:val="00354EC7"/>
    <w:rsid w:val="0035550E"/>
    <w:rsid w:val="0035719A"/>
    <w:rsid w:val="0036027A"/>
    <w:rsid w:val="0036094D"/>
    <w:rsid w:val="00361EAD"/>
    <w:rsid w:val="00363951"/>
    <w:rsid w:val="00364350"/>
    <w:rsid w:val="00364548"/>
    <w:rsid w:val="00364619"/>
    <w:rsid w:val="003674CD"/>
    <w:rsid w:val="00367717"/>
    <w:rsid w:val="00370602"/>
    <w:rsid w:val="00371150"/>
    <w:rsid w:val="00371714"/>
    <w:rsid w:val="00371C0F"/>
    <w:rsid w:val="00377A46"/>
    <w:rsid w:val="003803D3"/>
    <w:rsid w:val="00380A62"/>
    <w:rsid w:val="0038192C"/>
    <w:rsid w:val="0038253C"/>
    <w:rsid w:val="003831D6"/>
    <w:rsid w:val="00383E2B"/>
    <w:rsid w:val="003848D5"/>
    <w:rsid w:val="00384B28"/>
    <w:rsid w:val="00387EE8"/>
    <w:rsid w:val="003911EA"/>
    <w:rsid w:val="00391E67"/>
    <w:rsid w:val="00391EED"/>
    <w:rsid w:val="003940CA"/>
    <w:rsid w:val="0039428B"/>
    <w:rsid w:val="00394843"/>
    <w:rsid w:val="00395B3A"/>
    <w:rsid w:val="003A4026"/>
    <w:rsid w:val="003A4799"/>
    <w:rsid w:val="003A4DE6"/>
    <w:rsid w:val="003A6C52"/>
    <w:rsid w:val="003A7DD6"/>
    <w:rsid w:val="003B0F2C"/>
    <w:rsid w:val="003B5EB6"/>
    <w:rsid w:val="003C0206"/>
    <w:rsid w:val="003C0BB5"/>
    <w:rsid w:val="003C1234"/>
    <w:rsid w:val="003C3602"/>
    <w:rsid w:val="003D0963"/>
    <w:rsid w:val="003D1F36"/>
    <w:rsid w:val="003D4A29"/>
    <w:rsid w:val="003D4B7C"/>
    <w:rsid w:val="003D4FC7"/>
    <w:rsid w:val="003D67D5"/>
    <w:rsid w:val="003D73F4"/>
    <w:rsid w:val="003E0171"/>
    <w:rsid w:val="003E160B"/>
    <w:rsid w:val="003E1EA2"/>
    <w:rsid w:val="003E2B85"/>
    <w:rsid w:val="003E2D93"/>
    <w:rsid w:val="003E3284"/>
    <w:rsid w:val="003E4DDB"/>
    <w:rsid w:val="003E56BC"/>
    <w:rsid w:val="003E6D93"/>
    <w:rsid w:val="003E6FF8"/>
    <w:rsid w:val="003F0850"/>
    <w:rsid w:val="003F32C1"/>
    <w:rsid w:val="00400EBA"/>
    <w:rsid w:val="00400FBA"/>
    <w:rsid w:val="00402A55"/>
    <w:rsid w:val="004103D0"/>
    <w:rsid w:val="004113E1"/>
    <w:rsid w:val="004123C9"/>
    <w:rsid w:val="00413981"/>
    <w:rsid w:val="004142AE"/>
    <w:rsid w:val="00415D25"/>
    <w:rsid w:val="00417061"/>
    <w:rsid w:val="0042092A"/>
    <w:rsid w:val="00422056"/>
    <w:rsid w:val="00422AC5"/>
    <w:rsid w:val="00423C85"/>
    <w:rsid w:val="004247CC"/>
    <w:rsid w:val="0042564C"/>
    <w:rsid w:val="004272D3"/>
    <w:rsid w:val="0043198F"/>
    <w:rsid w:val="00434F7D"/>
    <w:rsid w:val="00435F4E"/>
    <w:rsid w:val="0043611D"/>
    <w:rsid w:val="00440347"/>
    <w:rsid w:val="004421C2"/>
    <w:rsid w:val="00442DE9"/>
    <w:rsid w:val="00444C5A"/>
    <w:rsid w:val="004455EF"/>
    <w:rsid w:val="004458EC"/>
    <w:rsid w:val="00447A3A"/>
    <w:rsid w:val="0045402D"/>
    <w:rsid w:val="00455672"/>
    <w:rsid w:val="00457189"/>
    <w:rsid w:val="00457D93"/>
    <w:rsid w:val="00460A08"/>
    <w:rsid w:val="00460AA4"/>
    <w:rsid w:val="00461A63"/>
    <w:rsid w:val="004655DF"/>
    <w:rsid w:val="0046658E"/>
    <w:rsid w:val="004672C8"/>
    <w:rsid w:val="00467EFF"/>
    <w:rsid w:val="004708C6"/>
    <w:rsid w:val="0047387E"/>
    <w:rsid w:val="00480191"/>
    <w:rsid w:val="004813BB"/>
    <w:rsid w:val="0048158E"/>
    <w:rsid w:val="00481D73"/>
    <w:rsid w:val="00482314"/>
    <w:rsid w:val="00482371"/>
    <w:rsid w:val="0048261C"/>
    <w:rsid w:val="0048312C"/>
    <w:rsid w:val="004878BE"/>
    <w:rsid w:val="004958B4"/>
    <w:rsid w:val="00497294"/>
    <w:rsid w:val="00497F84"/>
    <w:rsid w:val="004A03C4"/>
    <w:rsid w:val="004A0977"/>
    <w:rsid w:val="004A35CB"/>
    <w:rsid w:val="004A4C44"/>
    <w:rsid w:val="004A4CA8"/>
    <w:rsid w:val="004A5609"/>
    <w:rsid w:val="004A6DFC"/>
    <w:rsid w:val="004A73F2"/>
    <w:rsid w:val="004B03D9"/>
    <w:rsid w:val="004B180E"/>
    <w:rsid w:val="004B2D2B"/>
    <w:rsid w:val="004B2F07"/>
    <w:rsid w:val="004B2F43"/>
    <w:rsid w:val="004B41F9"/>
    <w:rsid w:val="004B6DA7"/>
    <w:rsid w:val="004C09A4"/>
    <w:rsid w:val="004C421C"/>
    <w:rsid w:val="004C4802"/>
    <w:rsid w:val="004C5436"/>
    <w:rsid w:val="004C595F"/>
    <w:rsid w:val="004C6961"/>
    <w:rsid w:val="004D0A79"/>
    <w:rsid w:val="004D2E66"/>
    <w:rsid w:val="004D3BA9"/>
    <w:rsid w:val="004D4198"/>
    <w:rsid w:val="004D5FDA"/>
    <w:rsid w:val="004D60F5"/>
    <w:rsid w:val="004E666D"/>
    <w:rsid w:val="004E6AA5"/>
    <w:rsid w:val="004E7971"/>
    <w:rsid w:val="004F2AE8"/>
    <w:rsid w:val="004F4EA2"/>
    <w:rsid w:val="004F7676"/>
    <w:rsid w:val="004F77D9"/>
    <w:rsid w:val="005019B9"/>
    <w:rsid w:val="0050393A"/>
    <w:rsid w:val="00503C47"/>
    <w:rsid w:val="00504842"/>
    <w:rsid w:val="005064B9"/>
    <w:rsid w:val="00510F96"/>
    <w:rsid w:val="00511FC6"/>
    <w:rsid w:val="00513010"/>
    <w:rsid w:val="00515D97"/>
    <w:rsid w:val="00520880"/>
    <w:rsid w:val="0052401B"/>
    <w:rsid w:val="00525C79"/>
    <w:rsid w:val="005310C5"/>
    <w:rsid w:val="00533CAE"/>
    <w:rsid w:val="005471ED"/>
    <w:rsid w:val="00550363"/>
    <w:rsid w:val="00552831"/>
    <w:rsid w:val="00552D8A"/>
    <w:rsid w:val="005532D2"/>
    <w:rsid w:val="0055390C"/>
    <w:rsid w:val="00554CF0"/>
    <w:rsid w:val="0055606B"/>
    <w:rsid w:val="005567B7"/>
    <w:rsid w:val="00557B18"/>
    <w:rsid w:val="00557D32"/>
    <w:rsid w:val="00560520"/>
    <w:rsid w:val="00561536"/>
    <w:rsid w:val="005624B1"/>
    <w:rsid w:val="005629DE"/>
    <w:rsid w:val="0056450F"/>
    <w:rsid w:val="00564B39"/>
    <w:rsid w:val="0057189F"/>
    <w:rsid w:val="0057275E"/>
    <w:rsid w:val="005768C0"/>
    <w:rsid w:val="00581B98"/>
    <w:rsid w:val="0058279D"/>
    <w:rsid w:val="005840A0"/>
    <w:rsid w:val="00584EBD"/>
    <w:rsid w:val="00586A3A"/>
    <w:rsid w:val="00587686"/>
    <w:rsid w:val="0059010A"/>
    <w:rsid w:val="00590779"/>
    <w:rsid w:val="00591D06"/>
    <w:rsid w:val="00591D64"/>
    <w:rsid w:val="00594796"/>
    <w:rsid w:val="00594AEB"/>
    <w:rsid w:val="00595507"/>
    <w:rsid w:val="005A1118"/>
    <w:rsid w:val="005A17B0"/>
    <w:rsid w:val="005A4F3A"/>
    <w:rsid w:val="005A5D26"/>
    <w:rsid w:val="005A7454"/>
    <w:rsid w:val="005A7D23"/>
    <w:rsid w:val="005B54F2"/>
    <w:rsid w:val="005B6A6C"/>
    <w:rsid w:val="005B6E6B"/>
    <w:rsid w:val="005C1FD6"/>
    <w:rsid w:val="005C3AC0"/>
    <w:rsid w:val="005C48CE"/>
    <w:rsid w:val="005C6E4C"/>
    <w:rsid w:val="005C7048"/>
    <w:rsid w:val="005D1941"/>
    <w:rsid w:val="005D27D0"/>
    <w:rsid w:val="005D2BD5"/>
    <w:rsid w:val="005D64D5"/>
    <w:rsid w:val="005E16FC"/>
    <w:rsid w:val="005E2BAC"/>
    <w:rsid w:val="005E3F50"/>
    <w:rsid w:val="005E44CF"/>
    <w:rsid w:val="005E699B"/>
    <w:rsid w:val="005E720E"/>
    <w:rsid w:val="005E726E"/>
    <w:rsid w:val="005E7B9F"/>
    <w:rsid w:val="005F4110"/>
    <w:rsid w:val="005F5C93"/>
    <w:rsid w:val="005F674F"/>
    <w:rsid w:val="00600280"/>
    <w:rsid w:val="006005DD"/>
    <w:rsid w:val="00601966"/>
    <w:rsid w:val="006025AB"/>
    <w:rsid w:val="006066FC"/>
    <w:rsid w:val="0060692D"/>
    <w:rsid w:val="00607513"/>
    <w:rsid w:val="0061332E"/>
    <w:rsid w:val="00614724"/>
    <w:rsid w:val="006147CE"/>
    <w:rsid w:val="00615677"/>
    <w:rsid w:val="0061597F"/>
    <w:rsid w:val="00615A50"/>
    <w:rsid w:val="00615DBE"/>
    <w:rsid w:val="00620F33"/>
    <w:rsid w:val="0062369E"/>
    <w:rsid w:val="00623D55"/>
    <w:rsid w:val="006251FF"/>
    <w:rsid w:val="00626609"/>
    <w:rsid w:val="00627F61"/>
    <w:rsid w:val="006306E8"/>
    <w:rsid w:val="00631850"/>
    <w:rsid w:val="00632E80"/>
    <w:rsid w:val="00636394"/>
    <w:rsid w:val="006367CF"/>
    <w:rsid w:val="00640B24"/>
    <w:rsid w:val="00640C98"/>
    <w:rsid w:val="006439FC"/>
    <w:rsid w:val="00644848"/>
    <w:rsid w:val="006451CB"/>
    <w:rsid w:val="0064786E"/>
    <w:rsid w:val="00650D26"/>
    <w:rsid w:val="006531DE"/>
    <w:rsid w:val="00653B82"/>
    <w:rsid w:val="00655AFC"/>
    <w:rsid w:val="00656ABE"/>
    <w:rsid w:val="00660FFF"/>
    <w:rsid w:val="00663C63"/>
    <w:rsid w:val="00663EAF"/>
    <w:rsid w:val="00663F9C"/>
    <w:rsid w:val="00663FA9"/>
    <w:rsid w:val="006645C9"/>
    <w:rsid w:val="00670180"/>
    <w:rsid w:val="00670DFD"/>
    <w:rsid w:val="00671319"/>
    <w:rsid w:val="00674BFC"/>
    <w:rsid w:val="006764B5"/>
    <w:rsid w:val="00677130"/>
    <w:rsid w:val="00681266"/>
    <w:rsid w:val="00681C82"/>
    <w:rsid w:val="006828C3"/>
    <w:rsid w:val="006841A3"/>
    <w:rsid w:val="006844FD"/>
    <w:rsid w:val="00695DFA"/>
    <w:rsid w:val="006963A1"/>
    <w:rsid w:val="00696EFB"/>
    <w:rsid w:val="006A026D"/>
    <w:rsid w:val="006A1D09"/>
    <w:rsid w:val="006A4753"/>
    <w:rsid w:val="006A6437"/>
    <w:rsid w:val="006A6EE8"/>
    <w:rsid w:val="006B19B5"/>
    <w:rsid w:val="006B2577"/>
    <w:rsid w:val="006B3EDF"/>
    <w:rsid w:val="006B41DC"/>
    <w:rsid w:val="006B4BB6"/>
    <w:rsid w:val="006B5D54"/>
    <w:rsid w:val="006B6882"/>
    <w:rsid w:val="006C27F7"/>
    <w:rsid w:val="006C2DA9"/>
    <w:rsid w:val="006C3078"/>
    <w:rsid w:val="006C6921"/>
    <w:rsid w:val="006D0098"/>
    <w:rsid w:val="006E0022"/>
    <w:rsid w:val="006E0DA4"/>
    <w:rsid w:val="006E0F6E"/>
    <w:rsid w:val="006E1EA7"/>
    <w:rsid w:val="006E387A"/>
    <w:rsid w:val="006F01D0"/>
    <w:rsid w:val="006F46C8"/>
    <w:rsid w:val="006F6BD2"/>
    <w:rsid w:val="007037C0"/>
    <w:rsid w:val="00704E4B"/>
    <w:rsid w:val="0070712A"/>
    <w:rsid w:val="0070793E"/>
    <w:rsid w:val="007117AF"/>
    <w:rsid w:val="00712385"/>
    <w:rsid w:val="00714DB2"/>
    <w:rsid w:val="00717188"/>
    <w:rsid w:val="00720F81"/>
    <w:rsid w:val="007220B0"/>
    <w:rsid w:val="007223E8"/>
    <w:rsid w:val="00723984"/>
    <w:rsid w:val="00724139"/>
    <w:rsid w:val="0072468F"/>
    <w:rsid w:val="00725CCF"/>
    <w:rsid w:val="00726916"/>
    <w:rsid w:val="00726EA7"/>
    <w:rsid w:val="00727663"/>
    <w:rsid w:val="007306D4"/>
    <w:rsid w:val="00731120"/>
    <w:rsid w:val="00733344"/>
    <w:rsid w:val="0073401B"/>
    <w:rsid w:val="007355B3"/>
    <w:rsid w:val="007401ED"/>
    <w:rsid w:val="007419AD"/>
    <w:rsid w:val="007434B8"/>
    <w:rsid w:val="007447B4"/>
    <w:rsid w:val="00745B84"/>
    <w:rsid w:val="007461DF"/>
    <w:rsid w:val="00747C22"/>
    <w:rsid w:val="00754596"/>
    <w:rsid w:val="007608DC"/>
    <w:rsid w:val="00763347"/>
    <w:rsid w:val="00764AFD"/>
    <w:rsid w:val="0076517C"/>
    <w:rsid w:val="0076592A"/>
    <w:rsid w:val="00765D18"/>
    <w:rsid w:val="00770A69"/>
    <w:rsid w:val="00771336"/>
    <w:rsid w:val="007756B3"/>
    <w:rsid w:val="00777167"/>
    <w:rsid w:val="00781D30"/>
    <w:rsid w:val="007843AB"/>
    <w:rsid w:val="00784E8D"/>
    <w:rsid w:val="007853E4"/>
    <w:rsid w:val="0078668A"/>
    <w:rsid w:val="00790BB9"/>
    <w:rsid w:val="00792830"/>
    <w:rsid w:val="00793A40"/>
    <w:rsid w:val="00796D4E"/>
    <w:rsid w:val="00797A5A"/>
    <w:rsid w:val="00797D68"/>
    <w:rsid w:val="007A0A57"/>
    <w:rsid w:val="007A3854"/>
    <w:rsid w:val="007A3D33"/>
    <w:rsid w:val="007A4983"/>
    <w:rsid w:val="007A52E1"/>
    <w:rsid w:val="007A575F"/>
    <w:rsid w:val="007A5C50"/>
    <w:rsid w:val="007A690F"/>
    <w:rsid w:val="007A6A22"/>
    <w:rsid w:val="007A722F"/>
    <w:rsid w:val="007B0436"/>
    <w:rsid w:val="007B0A40"/>
    <w:rsid w:val="007B1692"/>
    <w:rsid w:val="007B1806"/>
    <w:rsid w:val="007B194B"/>
    <w:rsid w:val="007B2F10"/>
    <w:rsid w:val="007B4A0E"/>
    <w:rsid w:val="007B50DC"/>
    <w:rsid w:val="007B7C5B"/>
    <w:rsid w:val="007C00FB"/>
    <w:rsid w:val="007C222B"/>
    <w:rsid w:val="007C2621"/>
    <w:rsid w:val="007C480B"/>
    <w:rsid w:val="007C4E60"/>
    <w:rsid w:val="007C52DB"/>
    <w:rsid w:val="007C5928"/>
    <w:rsid w:val="007C7E09"/>
    <w:rsid w:val="007D2C0D"/>
    <w:rsid w:val="007D43B1"/>
    <w:rsid w:val="007D4C17"/>
    <w:rsid w:val="007E0D6F"/>
    <w:rsid w:val="007E3D87"/>
    <w:rsid w:val="007E40D6"/>
    <w:rsid w:val="007E4CCB"/>
    <w:rsid w:val="007E53B5"/>
    <w:rsid w:val="007F15AF"/>
    <w:rsid w:val="007F235D"/>
    <w:rsid w:val="007F2F07"/>
    <w:rsid w:val="007F4801"/>
    <w:rsid w:val="007F7F3B"/>
    <w:rsid w:val="008017D9"/>
    <w:rsid w:val="00803440"/>
    <w:rsid w:val="00803AB4"/>
    <w:rsid w:val="00803ADE"/>
    <w:rsid w:val="0080509C"/>
    <w:rsid w:val="008054A0"/>
    <w:rsid w:val="008057A9"/>
    <w:rsid w:val="008057FA"/>
    <w:rsid w:val="008060BC"/>
    <w:rsid w:val="008062B5"/>
    <w:rsid w:val="00806918"/>
    <w:rsid w:val="00807909"/>
    <w:rsid w:val="00807C3C"/>
    <w:rsid w:val="008100F3"/>
    <w:rsid w:val="00811C2E"/>
    <w:rsid w:val="00811C7A"/>
    <w:rsid w:val="00813DAA"/>
    <w:rsid w:val="00814455"/>
    <w:rsid w:val="00820DEB"/>
    <w:rsid w:val="0082402E"/>
    <w:rsid w:val="00825247"/>
    <w:rsid w:val="0082665F"/>
    <w:rsid w:val="00826F8A"/>
    <w:rsid w:val="00832182"/>
    <w:rsid w:val="00832A02"/>
    <w:rsid w:val="00833630"/>
    <w:rsid w:val="008345BD"/>
    <w:rsid w:val="0083598E"/>
    <w:rsid w:val="00841307"/>
    <w:rsid w:val="00841A7C"/>
    <w:rsid w:val="0084430A"/>
    <w:rsid w:val="00844689"/>
    <w:rsid w:val="00846CA3"/>
    <w:rsid w:val="00856FE9"/>
    <w:rsid w:val="00860069"/>
    <w:rsid w:val="0086052F"/>
    <w:rsid w:val="00861A30"/>
    <w:rsid w:val="00862B75"/>
    <w:rsid w:val="0086313E"/>
    <w:rsid w:val="008716E6"/>
    <w:rsid w:val="00871B25"/>
    <w:rsid w:val="00872FF4"/>
    <w:rsid w:val="008737C7"/>
    <w:rsid w:val="00874A89"/>
    <w:rsid w:val="008751C9"/>
    <w:rsid w:val="008803C5"/>
    <w:rsid w:val="00882039"/>
    <w:rsid w:val="0088350A"/>
    <w:rsid w:val="00884401"/>
    <w:rsid w:val="0088637E"/>
    <w:rsid w:val="00886B11"/>
    <w:rsid w:val="00887939"/>
    <w:rsid w:val="00887B27"/>
    <w:rsid w:val="0089148F"/>
    <w:rsid w:val="00891D02"/>
    <w:rsid w:val="0089201E"/>
    <w:rsid w:val="00893326"/>
    <w:rsid w:val="0089747A"/>
    <w:rsid w:val="008A0369"/>
    <w:rsid w:val="008A0910"/>
    <w:rsid w:val="008A1950"/>
    <w:rsid w:val="008A21A3"/>
    <w:rsid w:val="008A4454"/>
    <w:rsid w:val="008A44AD"/>
    <w:rsid w:val="008A6067"/>
    <w:rsid w:val="008A68CA"/>
    <w:rsid w:val="008A7778"/>
    <w:rsid w:val="008B0B43"/>
    <w:rsid w:val="008B5E3A"/>
    <w:rsid w:val="008B6B03"/>
    <w:rsid w:val="008B6F32"/>
    <w:rsid w:val="008B7C7B"/>
    <w:rsid w:val="008C118C"/>
    <w:rsid w:val="008C2AD7"/>
    <w:rsid w:val="008C4B96"/>
    <w:rsid w:val="008C5920"/>
    <w:rsid w:val="008C5FB6"/>
    <w:rsid w:val="008C6A6A"/>
    <w:rsid w:val="008D0112"/>
    <w:rsid w:val="008D035D"/>
    <w:rsid w:val="008D0C4D"/>
    <w:rsid w:val="008D113A"/>
    <w:rsid w:val="008D194F"/>
    <w:rsid w:val="008D3F09"/>
    <w:rsid w:val="008D49D6"/>
    <w:rsid w:val="008D4AF6"/>
    <w:rsid w:val="008D4FF7"/>
    <w:rsid w:val="008D613E"/>
    <w:rsid w:val="008E2A42"/>
    <w:rsid w:val="008E2F61"/>
    <w:rsid w:val="008E678A"/>
    <w:rsid w:val="008E6FA6"/>
    <w:rsid w:val="008E7124"/>
    <w:rsid w:val="008E727E"/>
    <w:rsid w:val="008E76C7"/>
    <w:rsid w:val="008F1C39"/>
    <w:rsid w:val="008F52CE"/>
    <w:rsid w:val="008F54D0"/>
    <w:rsid w:val="008F57F6"/>
    <w:rsid w:val="008F5C57"/>
    <w:rsid w:val="008F6AE2"/>
    <w:rsid w:val="00900845"/>
    <w:rsid w:val="00902270"/>
    <w:rsid w:val="009029B5"/>
    <w:rsid w:val="00902D93"/>
    <w:rsid w:val="00903804"/>
    <w:rsid w:val="00907401"/>
    <w:rsid w:val="0091043D"/>
    <w:rsid w:val="009125AC"/>
    <w:rsid w:val="00914D85"/>
    <w:rsid w:val="00916087"/>
    <w:rsid w:val="009171E4"/>
    <w:rsid w:val="00920B3F"/>
    <w:rsid w:val="00920FE5"/>
    <w:rsid w:val="00923639"/>
    <w:rsid w:val="00923839"/>
    <w:rsid w:val="009245A2"/>
    <w:rsid w:val="00926016"/>
    <w:rsid w:val="00926285"/>
    <w:rsid w:val="00926BBA"/>
    <w:rsid w:val="00930E9E"/>
    <w:rsid w:val="00931E7B"/>
    <w:rsid w:val="0093252E"/>
    <w:rsid w:val="00934609"/>
    <w:rsid w:val="0093597C"/>
    <w:rsid w:val="00935F17"/>
    <w:rsid w:val="00937B85"/>
    <w:rsid w:val="00941ED7"/>
    <w:rsid w:val="009422F9"/>
    <w:rsid w:val="00944DA4"/>
    <w:rsid w:val="00950466"/>
    <w:rsid w:val="009531AE"/>
    <w:rsid w:val="00953511"/>
    <w:rsid w:val="009556AB"/>
    <w:rsid w:val="009559C8"/>
    <w:rsid w:val="00955B36"/>
    <w:rsid w:val="009568B2"/>
    <w:rsid w:val="00961567"/>
    <w:rsid w:val="00961A17"/>
    <w:rsid w:val="00963659"/>
    <w:rsid w:val="00963C7F"/>
    <w:rsid w:val="009700D1"/>
    <w:rsid w:val="0097443C"/>
    <w:rsid w:val="009750B1"/>
    <w:rsid w:val="009763AF"/>
    <w:rsid w:val="00977A74"/>
    <w:rsid w:val="0098050F"/>
    <w:rsid w:val="00980A7D"/>
    <w:rsid w:val="00980C40"/>
    <w:rsid w:val="0098398D"/>
    <w:rsid w:val="00983A88"/>
    <w:rsid w:val="00992141"/>
    <w:rsid w:val="00992D34"/>
    <w:rsid w:val="00994D6E"/>
    <w:rsid w:val="009970A9"/>
    <w:rsid w:val="00997D08"/>
    <w:rsid w:val="009A0E7B"/>
    <w:rsid w:val="009A1933"/>
    <w:rsid w:val="009A23BC"/>
    <w:rsid w:val="009A3680"/>
    <w:rsid w:val="009A3C48"/>
    <w:rsid w:val="009A596C"/>
    <w:rsid w:val="009A72A6"/>
    <w:rsid w:val="009B16C6"/>
    <w:rsid w:val="009B43A8"/>
    <w:rsid w:val="009B65A9"/>
    <w:rsid w:val="009B762A"/>
    <w:rsid w:val="009B7D1C"/>
    <w:rsid w:val="009C4607"/>
    <w:rsid w:val="009C5541"/>
    <w:rsid w:val="009C55CF"/>
    <w:rsid w:val="009C789F"/>
    <w:rsid w:val="009D21C7"/>
    <w:rsid w:val="009D23F5"/>
    <w:rsid w:val="009D2B54"/>
    <w:rsid w:val="009D2E46"/>
    <w:rsid w:val="009D529D"/>
    <w:rsid w:val="009D567F"/>
    <w:rsid w:val="009D7A8F"/>
    <w:rsid w:val="009E1373"/>
    <w:rsid w:val="009E2413"/>
    <w:rsid w:val="009E2F8E"/>
    <w:rsid w:val="009E3EBD"/>
    <w:rsid w:val="009E5237"/>
    <w:rsid w:val="009E78DF"/>
    <w:rsid w:val="009E7902"/>
    <w:rsid w:val="009E7B24"/>
    <w:rsid w:val="009E7F0A"/>
    <w:rsid w:val="009F0C86"/>
    <w:rsid w:val="009F208B"/>
    <w:rsid w:val="009F253C"/>
    <w:rsid w:val="009F284C"/>
    <w:rsid w:val="009F2920"/>
    <w:rsid w:val="009F391B"/>
    <w:rsid w:val="009F409D"/>
    <w:rsid w:val="009F49C8"/>
    <w:rsid w:val="009F53D3"/>
    <w:rsid w:val="009F541C"/>
    <w:rsid w:val="009F5DF2"/>
    <w:rsid w:val="009F7A26"/>
    <w:rsid w:val="009F7C2F"/>
    <w:rsid w:val="00A00E46"/>
    <w:rsid w:val="00A029A0"/>
    <w:rsid w:val="00A03E16"/>
    <w:rsid w:val="00A06283"/>
    <w:rsid w:val="00A0720B"/>
    <w:rsid w:val="00A10B77"/>
    <w:rsid w:val="00A11AB2"/>
    <w:rsid w:val="00A12CB0"/>
    <w:rsid w:val="00A1388E"/>
    <w:rsid w:val="00A16C4B"/>
    <w:rsid w:val="00A171B0"/>
    <w:rsid w:val="00A22718"/>
    <w:rsid w:val="00A234B8"/>
    <w:rsid w:val="00A263D2"/>
    <w:rsid w:val="00A270CD"/>
    <w:rsid w:val="00A27145"/>
    <w:rsid w:val="00A27F3B"/>
    <w:rsid w:val="00A33AC3"/>
    <w:rsid w:val="00A347DD"/>
    <w:rsid w:val="00A40C6B"/>
    <w:rsid w:val="00A4168B"/>
    <w:rsid w:val="00A42388"/>
    <w:rsid w:val="00A4257B"/>
    <w:rsid w:val="00A43B7B"/>
    <w:rsid w:val="00A44A79"/>
    <w:rsid w:val="00A461B1"/>
    <w:rsid w:val="00A50C63"/>
    <w:rsid w:val="00A5101E"/>
    <w:rsid w:val="00A514AF"/>
    <w:rsid w:val="00A515CC"/>
    <w:rsid w:val="00A518D4"/>
    <w:rsid w:val="00A51FC7"/>
    <w:rsid w:val="00A5369D"/>
    <w:rsid w:val="00A5606A"/>
    <w:rsid w:val="00A61027"/>
    <w:rsid w:val="00A63529"/>
    <w:rsid w:val="00A6467E"/>
    <w:rsid w:val="00A66340"/>
    <w:rsid w:val="00A67A53"/>
    <w:rsid w:val="00A70247"/>
    <w:rsid w:val="00A7048D"/>
    <w:rsid w:val="00A7330E"/>
    <w:rsid w:val="00A736DE"/>
    <w:rsid w:val="00A73855"/>
    <w:rsid w:val="00A73CE1"/>
    <w:rsid w:val="00A75D18"/>
    <w:rsid w:val="00A77897"/>
    <w:rsid w:val="00A84284"/>
    <w:rsid w:val="00A8437E"/>
    <w:rsid w:val="00A84852"/>
    <w:rsid w:val="00A86181"/>
    <w:rsid w:val="00A86BE4"/>
    <w:rsid w:val="00A872CE"/>
    <w:rsid w:val="00A87439"/>
    <w:rsid w:val="00A87A42"/>
    <w:rsid w:val="00A908DC"/>
    <w:rsid w:val="00A90BA8"/>
    <w:rsid w:val="00A92BD8"/>
    <w:rsid w:val="00A93E01"/>
    <w:rsid w:val="00A94DF6"/>
    <w:rsid w:val="00A9651A"/>
    <w:rsid w:val="00A96854"/>
    <w:rsid w:val="00AA1042"/>
    <w:rsid w:val="00AA2302"/>
    <w:rsid w:val="00AA2629"/>
    <w:rsid w:val="00AA326B"/>
    <w:rsid w:val="00AA37DD"/>
    <w:rsid w:val="00AA4BD0"/>
    <w:rsid w:val="00AA50C2"/>
    <w:rsid w:val="00AA6580"/>
    <w:rsid w:val="00AB062E"/>
    <w:rsid w:val="00AB34AE"/>
    <w:rsid w:val="00AB47EE"/>
    <w:rsid w:val="00AB54C6"/>
    <w:rsid w:val="00AB5DD8"/>
    <w:rsid w:val="00AB5E3B"/>
    <w:rsid w:val="00AB60F0"/>
    <w:rsid w:val="00AB6566"/>
    <w:rsid w:val="00AB714F"/>
    <w:rsid w:val="00AC0C19"/>
    <w:rsid w:val="00AC5265"/>
    <w:rsid w:val="00AC6B6A"/>
    <w:rsid w:val="00AD06E3"/>
    <w:rsid w:val="00AD0C91"/>
    <w:rsid w:val="00AD147E"/>
    <w:rsid w:val="00AD1724"/>
    <w:rsid w:val="00AD1BB0"/>
    <w:rsid w:val="00AD4E64"/>
    <w:rsid w:val="00AD75DF"/>
    <w:rsid w:val="00AE77CB"/>
    <w:rsid w:val="00AF0342"/>
    <w:rsid w:val="00AF2912"/>
    <w:rsid w:val="00AF2AE0"/>
    <w:rsid w:val="00AF34FC"/>
    <w:rsid w:val="00AF370F"/>
    <w:rsid w:val="00AF3B86"/>
    <w:rsid w:val="00AF4213"/>
    <w:rsid w:val="00AF43CA"/>
    <w:rsid w:val="00AF55FA"/>
    <w:rsid w:val="00AF72B7"/>
    <w:rsid w:val="00B0066E"/>
    <w:rsid w:val="00B025CA"/>
    <w:rsid w:val="00B04888"/>
    <w:rsid w:val="00B05AC9"/>
    <w:rsid w:val="00B062CA"/>
    <w:rsid w:val="00B11742"/>
    <w:rsid w:val="00B1223F"/>
    <w:rsid w:val="00B12ACF"/>
    <w:rsid w:val="00B15C40"/>
    <w:rsid w:val="00B16DA6"/>
    <w:rsid w:val="00B170A8"/>
    <w:rsid w:val="00B209A9"/>
    <w:rsid w:val="00B2149A"/>
    <w:rsid w:val="00B21DFF"/>
    <w:rsid w:val="00B22955"/>
    <w:rsid w:val="00B2473A"/>
    <w:rsid w:val="00B26F96"/>
    <w:rsid w:val="00B30ABC"/>
    <w:rsid w:val="00B324BA"/>
    <w:rsid w:val="00B3337C"/>
    <w:rsid w:val="00B35AF6"/>
    <w:rsid w:val="00B36C10"/>
    <w:rsid w:val="00B36FCC"/>
    <w:rsid w:val="00B37B2A"/>
    <w:rsid w:val="00B40693"/>
    <w:rsid w:val="00B419F3"/>
    <w:rsid w:val="00B424CF"/>
    <w:rsid w:val="00B42A3C"/>
    <w:rsid w:val="00B42C33"/>
    <w:rsid w:val="00B42FBD"/>
    <w:rsid w:val="00B43111"/>
    <w:rsid w:val="00B44E75"/>
    <w:rsid w:val="00B450D6"/>
    <w:rsid w:val="00B45103"/>
    <w:rsid w:val="00B464D3"/>
    <w:rsid w:val="00B465A1"/>
    <w:rsid w:val="00B466D5"/>
    <w:rsid w:val="00B52AAD"/>
    <w:rsid w:val="00B544A7"/>
    <w:rsid w:val="00B54BED"/>
    <w:rsid w:val="00B54E11"/>
    <w:rsid w:val="00B554B0"/>
    <w:rsid w:val="00B55D41"/>
    <w:rsid w:val="00B567E8"/>
    <w:rsid w:val="00B61459"/>
    <w:rsid w:val="00B626AE"/>
    <w:rsid w:val="00B63340"/>
    <w:rsid w:val="00B63C10"/>
    <w:rsid w:val="00B662E0"/>
    <w:rsid w:val="00B66E55"/>
    <w:rsid w:val="00B6742C"/>
    <w:rsid w:val="00B708CC"/>
    <w:rsid w:val="00B722CA"/>
    <w:rsid w:val="00B7296F"/>
    <w:rsid w:val="00B743C0"/>
    <w:rsid w:val="00B777B5"/>
    <w:rsid w:val="00B80272"/>
    <w:rsid w:val="00B82F42"/>
    <w:rsid w:val="00B8374E"/>
    <w:rsid w:val="00B84DD7"/>
    <w:rsid w:val="00B8752C"/>
    <w:rsid w:val="00B906EB"/>
    <w:rsid w:val="00B9252A"/>
    <w:rsid w:val="00B94C8C"/>
    <w:rsid w:val="00B94DF2"/>
    <w:rsid w:val="00B94E8E"/>
    <w:rsid w:val="00B951E9"/>
    <w:rsid w:val="00B96651"/>
    <w:rsid w:val="00B96EF5"/>
    <w:rsid w:val="00B977B4"/>
    <w:rsid w:val="00BA01C8"/>
    <w:rsid w:val="00BA17A4"/>
    <w:rsid w:val="00BA2F7F"/>
    <w:rsid w:val="00BA3809"/>
    <w:rsid w:val="00BA6402"/>
    <w:rsid w:val="00BB0C97"/>
    <w:rsid w:val="00BB321C"/>
    <w:rsid w:val="00BB3410"/>
    <w:rsid w:val="00BC01E0"/>
    <w:rsid w:val="00BC260D"/>
    <w:rsid w:val="00BC2915"/>
    <w:rsid w:val="00BC4CC2"/>
    <w:rsid w:val="00BC4DBA"/>
    <w:rsid w:val="00BD0BB1"/>
    <w:rsid w:val="00BD1E94"/>
    <w:rsid w:val="00BD247D"/>
    <w:rsid w:val="00BD34F4"/>
    <w:rsid w:val="00BD37EA"/>
    <w:rsid w:val="00BD4775"/>
    <w:rsid w:val="00BE0398"/>
    <w:rsid w:val="00BE0E0F"/>
    <w:rsid w:val="00BE2729"/>
    <w:rsid w:val="00BE3362"/>
    <w:rsid w:val="00BE3A09"/>
    <w:rsid w:val="00BE3D4A"/>
    <w:rsid w:val="00BE481F"/>
    <w:rsid w:val="00BE645A"/>
    <w:rsid w:val="00BE6B2E"/>
    <w:rsid w:val="00BF0AA2"/>
    <w:rsid w:val="00BF1CC4"/>
    <w:rsid w:val="00BF292A"/>
    <w:rsid w:val="00BF2DCC"/>
    <w:rsid w:val="00BF34AF"/>
    <w:rsid w:val="00BF5D11"/>
    <w:rsid w:val="00BF6434"/>
    <w:rsid w:val="00BF7CEF"/>
    <w:rsid w:val="00BF7F8F"/>
    <w:rsid w:val="00C019DA"/>
    <w:rsid w:val="00C02B18"/>
    <w:rsid w:val="00C046C3"/>
    <w:rsid w:val="00C06132"/>
    <w:rsid w:val="00C104CA"/>
    <w:rsid w:val="00C107D4"/>
    <w:rsid w:val="00C1100E"/>
    <w:rsid w:val="00C11383"/>
    <w:rsid w:val="00C1157F"/>
    <w:rsid w:val="00C115E8"/>
    <w:rsid w:val="00C11759"/>
    <w:rsid w:val="00C14CFD"/>
    <w:rsid w:val="00C210B6"/>
    <w:rsid w:val="00C2341E"/>
    <w:rsid w:val="00C24FAD"/>
    <w:rsid w:val="00C26107"/>
    <w:rsid w:val="00C2672E"/>
    <w:rsid w:val="00C33AE5"/>
    <w:rsid w:val="00C365BB"/>
    <w:rsid w:val="00C36BE6"/>
    <w:rsid w:val="00C40246"/>
    <w:rsid w:val="00C4190F"/>
    <w:rsid w:val="00C4270A"/>
    <w:rsid w:val="00C45359"/>
    <w:rsid w:val="00C50324"/>
    <w:rsid w:val="00C50F95"/>
    <w:rsid w:val="00C520D5"/>
    <w:rsid w:val="00C526C3"/>
    <w:rsid w:val="00C5304B"/>
    <w:rsid w:val="00C54367"/>
    <w:rsid w:val="00C543C1"/>
    <w:rsid w:val="00C54FF2"/>
    <w:rsid w:val="00C551C9"/>
    <w:rsid w:val="00C553F9"/>
    <w:rsid w:val="00C56722"/>
    <w:rsid w:val="00C571AA"/>
    <w:rsid w:val="00C62C3C"/>
    <w:rsid w:val="00C63965"/>
    <w:rsid w:val="00C65A4C"/>
    <w:rsid w:val="00C70AE1"/>
    <w:rsid w:val="00C71EE1"/>
    <w:rsid w:val="00C7382C"/>
    <w:rsid w:val="00C773F5"/>
    <w:rsid w:val="00C80113"/>
    <w:rsid w:val="00C81AF4"/>
    <w:rsid w:val="00C84885"/>
    <w:rsid w:val="00C902B1"/>
    <w:rsid w:val="00C90343"/>
    <w:rsid w:val="00C938AE"/>
    <w:rsid w:val="00C94B61"/>
    <w:rsid w:val="00C9587B"/>
    <w:rsid w:val="00C978BE"/>
    <w:rsid w:val="00CA429D"/>
    <w:rsid w:val="00CA4B36"/>
    <w:rsid w:val="00CA5190"/>
    <w:rsid w:val="00CA5B73"/>
    <w:rsid w:val="00CA787B"/>
    <w:rsid w:val="00CB0A9F"/>
    <w:rsid w:val="00CB0ED3"/>
    <w:rsid w:val="00CB3DAE"/>
    <w:rsid w:val="00CB67FE"/>
    <w:rsid w:val="00CC32F3"/>
    <w:rsid w:val="00CC49EF"/>
    <w:rsid w:val="00CC66CD"/>
    <w:rsid w:val="00CC7FCD"/>
    <w:rsid w:val="00CD031C"/>
    <w:rsid w:val="00CD0BE7"/>
    <w:rsid w:val="00CD191E"/>
    <w:rsid w:val="00CD1FCE"/>
    <w:rsid w:val="00CD398F"/>
    <w:rsid w:val="00CD4DE0"/>
    <w:rsid w:val="00CE22ED"/>
    <w:rsid w:val="00CE4A54"/>
    <w:rsid w:val="00CE5FC0"/>
    <w:rsid w:val="00CE61D0"/>
    <w:rsid w:val="00CE636E"/>
    <w:rsid w:val="00CE6B8B"/>
    <w:rsid w:val="00CE6CD4"/>
    <w:rsid w:val="00CE7376"/>
    <w:rsid w:val="00CF34ED"/>
    <w:rsid w:val="00CF43A5"/>
    <w:rsid w:val="00CF7F5E"/>
    <w:rsid w:val="00D03AF6"/>
    <w:rsid w:val="00D06A94"/>
    <w:rsid w:val="00D06AA3"/>
    <w:rsid w:val="00D07222"/>
    <w:rsid w:val="00D079E4"/>
    <w:rsid w:val="00D101AD"/>
    <w:rsid w:val="00D10956"/>
    <w:rsid w:val="00D10B22"/>
    <w:rsid w:val="00D1236E"/>
    <w:rsid w:val="00D1312C"/>
    <w:rsid w:val="00D134BB"/>
    <w:rsid w:val="00D13E43"/>
    <w:rsid w:val="00D1403F"/>
    <w:rsid w:val="00D14B1C"/>
    <w:rsid w:val="00D16DD8"/>
    <w:rsid w:val="00D17AF5"/>
    <w:rsid w:val="00D17BCB"/>
    <w:rsid w:val="00D20DE7"/>
    <w:rsid w:val="00D212B8"/>
    <w:rsid w:val="00D22B53"/>
    <w:rsid w:val="00D231D8"/>
    <w:rsid w:val="00D31CC4"/>
    <w:rsid w:val="00D334BC"/>
    <w:rsid w:val="00D34291"/>
    <w:rsid w:val="00D346E7"/>
    <w:rsid w:val="00D372A0"/>
    <w:rsid w:val="00D374BC"/>
    <w:rsid w:val="00D449AB"/>
    <w:rsid w:val="00D45BF8"/>
    <w:rsid w:val="00D51EEA"/>
    <w:rsid w:val="00D55FD0"/>
    <w:rsid w:val="00D563B4"/>
    <w:rsid w:val="00D56A68"/>
    <w:rsid w:val="00D56CF3"/>
    <w:rsid w:val="00D61C2B"/>
    <w:rsid w:val="00D622B7"/>
    <w:rsid w:val="00D63A96"/>
    <w:rsid w:val="00D641F6"/>
    <w:rsid w:val="00D6538F"/>
    <w:rsid w:val="00D663D1"/>
    <w:rsid w:val="00D71419"/>
    <w:rsid w:val="00D72112"/>
    <w:rsid w:val="00D74A1F"/>
    <w:rsid w:val="00D7518D"/>
    <w:rsid w:val="00D757CE"/>
    <w:rsid w:val="00D77A1F"/>
    <w:rsid w:val="00D80013"/>
    <w:rsid w:val="00D80838"/>
    <w:rsid w:val="00D82C09"/>
    <w:rsid w:val="00D83940"/>
    <w:rsid w:val="00D83A99"/>
    <w:rsid w:val="00D83D75"/>
    <w:rsid w:val="00D840CA"/>
    <w:rsid w:val="00D873A8"/>
    <w:rsid w:val="00D91861"/>
    <w:rsid w:val="00D91AE7"/>
    <w:rsid w:val="00D92157"/>
    <w:rsid w:val="00D92695"/>
    <w:rsid w:val="00D94778"/>
    <w:rsid w:val="00D96D18"/>
    <w:rsid w:val="00DA1C62"/>
    <w:rsid w:val="00DA489E"/>
    <w:rsid w:val="00DA4C28"/>
    <w:rsid w:val="00DA5AE5"/>
    <w:rsid w:val="00DA6197"/>
    <w:rsid w:val="00DA676C"/>
    <w:rsid w:val="00DA6CB0"/>
    <w:rsid w:val="00DA789B"/>
    <w:rsid w:val="00DB0780"/>
    <w:rsid w:val="00DB15D6"/>
    <w:rsid w:val="00DB2652"/>
    <w:rsid w:val="00DB2970"/>
    <w:rsid w:val="00DB3852"/>
    <w:rsid w:val="00DB38E5"/>
    <w:rsid w:val="00DB3CE8"/>
    <w:rsid w:val="00DB5515"/>
    <w:rsid w:val="00DB5E83"/>
    <w:rsid w:val="00DB692C"/>
    <w:rsid w:val="00DC2E00"/>
    <w:rsid w:val="00DC2F2E"/>
    <w:rsid w:val="00DC49F9"/>
    <w:rsid w:val="00DC62CB"/>
    <w:rsid w:val="00DC6F54"/>
    <w:rsid w:val="00DC7ADA"/>
    <w:rsid w:val="00DC7B79"/>
    <w:rsid w:val="00DD0827"/>
    <w:rsid w:val="00DD0EC8"/>
    <w:rsid w:val="00DD14D4"/>
    <w:rsid w:val="00DD22EB"/>
    <w:rsid w:val="00DD2CC8"/>
    <w:rsid w:val="00DD3211"/>
    <w:rsid w:val="00DD4564"/>
    <w:rsid w:val="00DD76B6"/>
    <w:rsid w:val="00DD7DCF"/>
    <w:rsid w:val="00DE0B94"/>
    <w:rsid w:val="00DE1B01"/>
    <w:rsid w:val="00DE2604"/>
    <w:rsid w:val="00DE628C"/>
    <w:rsid w:val="00DE73E4"/>
    <w:rsid w:val="00DE7F5D"/>
    <w:rsid w:val="00DF343E"/>
    <w:rsid w:val="00DF512A"/>
    <w:rsid w:val="00DF78DD"/>
    <w:rsid w:val="00E01BCF"/>
    <w:rsid w:val="00E0302A"/>
    <w:rsid w:val="00E03182"/>
    <w:rsid w:val="00E03BA0"/>
    <w:rsid w:val="00E05161"/>
    <w:rsid w:val="00E06346"/>
    <w:rsid w:val="00E06DF1"/>
    <w:rsid w:val="00E07844"/>
    <w:rsid w:val="00E13A1E"/>
    <w:rsid w:val="00E14713"/>
    <w:rsid w:val="00E15898"/>
    <w:rsid w:val="00E17414"/>
    <w:rsid w:val="00E20876"/>
    <w:rsid w:val="00E20DCC"/>
    <w:rsid w:val="00E22DC7"/>
    <w:rsid w:val="00E23EC6"/>
    <w:rsid w:val="00E25503"/>
    <w:rsid w:val="00E25CBC"/>
    <w:rsid w:val="00E2675A"/>
    <w:rsid w:val="00E30ED5"/>
    <w:rsid w:val="00E34C59"/>
    <w:rsid w:val="00E3655F"/>
    <w:rsid w:val="00E36B46"/>
    <w:rsid w:val="00E4333B"/>
    <w:rsid w:val="00E44981"/>
    <w:rsid w:val="00E44DF4"/>
    <w:rsid w:val="00E45BF3"/>
    <w:rsid w:val="00E45D82"/>
    <w:rsid w:val="00E47AEC"/>
    <w:rsid w:val="00E54BAF"/>
    <w:rsid w:val="00E562E0"/>
    <w:rsid w:val="00E5632D"/>
    <w:rsid w:val="00E576A4"/>
    <w:rsid w:val="00E60541"/>
    <w:rsid w:val="00E61615"/>
    <w:rsid w:val="00E61C00"/>
    <w:rsid w:val="00E664AD"/>
    <w:rsid w:val="00E67930"/>
    <w:rsid w:val="00E70AFF"/>
    <w:rsid w:val="00E76E19"/>
    <w:rsid w:val="00E8019E"/>
    <w:rsid w:val="00E805F6"/>
    <w:rsid w:val="00E830F6"/>
    <w:rsid w:val="00E835AF"/>
    <w:rsid w:val="00E8547B"/>
    <w:rsid w:val="00E864A3"/>
    <w:rsid w:val="00E87F4F"/>
    <w:rsid w:val="00E90678"/>
    <w:rsid w:val="00E92602"/>
    <w:rsid w:val="00E94988"/>
    <w:rsid w:val="00E94BBC"/>
    <w:rsid w:val="00E966E6"/>
    <w:rsid w:val="00E97420"/>
    <w:rsid w:val="00E97E93"/>
    <w:rsid w:val="00EA254D"/>
    <w:rsid w:val="00EA3D0A"/>
    <w:rsid w:val="00EA5803"/>
    <w:rsid w:val="00EA5A0C"/>
    <w:rsid w:val="00EB15B0"/>
    <w:rsid w:val="00EB16F7"/>
    <w:rsid w:val="00EB1FB3"/>
    <w:rsid w:val="00EB2956"/>
    <w:rsid w:val="00EB457D"/>
    <w:rsid w:val="00EB463F"/>
    <w:rsid w:val="00EB708E"/>
    <w:rsid w:val="00EC02A1"/>
    <w:rsid w:val="00EC2929"/>
    <w:rsid w:val="00EC3155"/>
    <w:rsid w:val="00EC32AA"/>
    <w:rsid w:val="00EC6118"/>
    <w:rsid w:val="00EC6E70"/>
    <w:rsid w:val="00EC7654"/>
    <w:rsid w:val="00EC7738"/>
    <w:rsid w:val="00EC7F20"/>
    <w:rsid w:val="00ED1311"/>
    <w:rsid w:val="00ED19BF"/>
    <w:rsid w:val="00ED19FE"/>
    <w:rsid w:val="00ED1A9B"/>
    <w:rsid w:val="00ED1FC2"/>
    <w:rsid w:val="00ED646E"/>
    <w:rsid w:val="00ED69B6"/>
    <w:rsid w:val="00ED77DB"/>
    <w:rsid w:val="00EE15FE"/>
    <w:rsid w:val="00EE1D97"/>
    <w:rsid w:val="00EE24E8"/>
    <w:rsid w:val="00EE3DEA"/>
    <w:rsid w:val="00EE3E54"/>
    <w:rsid w:val="00EE5608"/>
    <w:rsid w:val="00EE5AC2"/>
    <w:rsid w:val="00EE7B71"/>
    <w:rsid w:val="00EF28FC"/>
    <w:rsid w:val="00EF4261"/>
    <w:rsid w:val="00EF5A0B"/>
    <w:rsid w:val="00EF6FBF"/>
    <w:rsid w:val="00EF72E2"/>
    <w:rsid w:val="00F0081F"/>
    <w:rsid w:val="00F019B4"/>
    <w:rsid w:val="00F059E7"/>
    <w:rsid w:val="00F0666B"/>
    <w:rsid w:val="00F07CF0"/>
    <w:rsid w:val="00F1081F"/>
    <w:rsid w:val="00F10EC3"/>
    <w:rsid w:val="00F15B67"/>
    <w:rsid w:val="00F1631A"/>
    <w:rsid w:val="00F20FA4"/>
    <w:rsid w:val="00F21335"/>
    <w:rsid w:val="00F230F0"/>
    <w:rsid w:val="00F23682"/>
    <w:rsid w:val="00F27704"/>
    <w:rsid w:val="00F2772C"/>
    <w:rsid w:val="00F30B32"/>
    <w:rsid w:val="00F311FC"/>
    <w:rsid w:val="00F315D1"/>
    <w:rsid w:val="00F324B0"/>
    <w:rsid w:val="00F34188"/>
    <w:rsid w:val="00F351EF"/>
    <w:rsid w:val="00F356BB"/>
    <w:rsid w:val="00F40499"/>
    <w:rsid w:val="00F41581"/>
    <w:rsid w:val="00F431EA"/>
    <w:rsid w:val="00F43D2F"/>
    <w:rsid w:val="00F47B54"/>
    <w:rsid w:val="00F5004E"/>
    <w:rsid w:val="00F50A85"/>
    <w:rsid w:val="00F52CB9"/>
    <w:rsid w:val="00F536B7"/>
    <w:rsid w:val="00F55023"/>
    <w:rsid w:val="00F553BB"/>
    <w:rsid w:val="00F554C7"/>
    <w:rsid w:val="00F55599"/>
    <w:rsid w:val="00F600FE"/>
    <w:rsid w:val="00F6079E"/>
    <w:rsid w:val="00F6157A"/>
    <w:rsid w:val="00F6250B"/>
    <w:rsid w:val="00F64036"/>
    <w:rsid w:val="00F6488F"/>
    <w:rsid w:val="00F6608C"/>
    <w:rsid w:val="00F70699"/>
    <w:rsid w:val="00F7075E"/>
    <w:rsid w:val="00F72152"/>
    <w:rsid w:val="00F7478C"/>
    <w:rsid w:val="00F7496D"/>
    <w:rsid w:val="00F763DB"/>
    <w:rsid w:val="00F765C8"/>
    <w:rsid w:val="00F774E2"/>
    <w:rsid w:val="00F77525"/>
    <w:rsid w:val="00F8186F"/>
    <w:rsid w:val="00F8291C"/>
    <w:rsid w:val="00F83072"/>
    <w:rsid w:val="00F835AD"/>
    <w:rsid w:val="00F83895"/>
    <w:rsid w:val="00F83CB7"/>
    <w:rsid w:val="00F854A1"/>
    <w:rsid w:val="00F855B1"/>
    <w:rsid w:val="00F858DA"/>
    <w:rsid w:val="00F90283"/>
    <w:rsid w:val="00F937B3"/>
    <w:rsid w:val="00F93DC0"/>
    <w:rsid w:val="00F959FA"/>
    <w:rsid w:val="00FA115C"/>
    <w:rsid w:val="00FA1856"/>
    <w:rsid w:val="00FA3D70"/>
    <w:rsid w:val="00FA422F"/>
    <w:rsid w:val="00FA65B4"/>
    <w:rsid w:val="00FB0F24"/>
    <w:rsid w:val="00FB6494"/>
    <w:rsid w:val="00FB73DD"/>
    <w:rsid w:val="00FC1C86"/>
    <w:rsid w:val="00FC23F3"/>
    <w:rsid w:val="00FC4521"/>
    <w:rsid w:val="00FC7709"/>
    <w:rsid w:val="00FC7D10"/>
    <w:rsid w:val="00FD2633"/>
    <w:rsid w:val="00FD2C49"/>
    <w:rsid w:val="00FD3533"/>
    <w:rsid w:val="00FD645E"/>
    <w:rsid w:val="00FE0036"/>
    <w:rsid w:val="00FE1A0D"/>
    <w:rsid w:val="00FE2C9E"/>
    <w:rsid w:val="00FE2D3F"/>
    <w:rsid w:val="00FE52C0"/>
    <w:rsid w:val="00FE56FD"/>
    <w:rsid w:val="00FE6F9E"/>
    <w:rsid w:val="00FE763D"/>
    <w:rsid w:val="00FF099D"/>
    <w:rsid w:val="00FF0DF1"/>
    <w:rsid w:val="00FF33B5"/>
    <w:rsid w:val="00FF4350"/>
    <w:rsid w:val="00FF51A7"/>
    <w:rsid w:val="00FF64D5"/>
    <w:rsid w:val="00FF7492"/>
    <w:rsid w:val="00FF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1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09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665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Эльдар,Обя,мелкий,Без интервала1,мой рабочий,норма,Без интеБез интервала,Без интервала11,No Spacing1,Айгерим,свой,14 TNR,МОЙ СТИЛЬ,No Spacing,Алия,ТекстОтчета,исполнитель,No Spacing11,Елжан,Без интерваль,без интервала,Без интервала111"/>
    <w:link w:val="a4"/>
    <w:uiPriority w:val="1"/>
    <w:qFormat/>
    <w:rsid w:val="005C7048"/>
    <w:pPr>
      <w:spacing w:after="0" w:line="240" w:lineRule="auto"/>
    </w:pPr>
    <w:rPr>
      <w:rFonts w:ascii="Calibri" w:eastAsia="Calibri" w:hAnsi="Calibri" w:cs="Times New Roman"/>
    </w:rPr>
  </w:style>
  <w:style w:type="paragraph" w:styleId="a5">
    <w:name w:val="List Paragraph"/>
    <w:aliases w:val="маркированный,Абзац,Абзац списка1,References,NUMBERED PARAGRAPH,List Paragraph 1,Bullets,List_Paragraph,Multilevel para_II,List Paragraph1,Akapit z listą BS,List Paragraph (numbered (a)),IBL List Paragraph,List Paragraph nowy,Bullet List"/>
    <w:basedOn w:val="a"/>
    <w:link w:val="a6"/>
    <w:uiPriority w:val="34"/>
    <w:qFormat/>
    <w:rsid w:val="005C7048"/>
    <w:pPr>
      <w:ind w:left="720"/>
      <w:contextualSpacing/>
    </w:pPr>
  </w:style>
  <w:style w:type="character" w:styleId="a7">
    <w:name w:val="Hyperlink"/>
    <w:basedOn w:val="a0"/>
    <w:uiPriority w:val="99"/>
    <w:unhideWhenUsed/>
    <w:rsid w:val="005C7048"/>
    <w:rPr>
      <w:color w:val="0000FF"/>
      <w:u w:val="single"/>
    </w:rPr>
  </w:style>
  <w:style w:type="character" w:customStyle="1" w:styleId="a4">
    <w:name w:val="Без интервала Знак"/>
    <w:aliases w:val="Эльдар Знак,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Алия Знак,Елжан Знак"/>
    <w:link w:val="a3"/>
    <w:uiPriority w:val="1"/>
    <w:qFormat/>
    <w:locked/>
    <w:rsid w:val="005C7048"/>
    <w:rPr>
      <w:rFonts w:ascii="Calibri" w:eastAsia="Calibri" w:hAnsi="Calibri" w:cs="Times New Roman"/>
    </w:rPr>
  </w:style>
  <w:style w:type="paragraph" w:styleId="a8">
    <w:name w:val="Balloon Text"/>
    <w:basedOn w:val="a"/>
    <w:link w:val="a9"/>
    <w:uiPriority w:val="99"/>
    <w:semiHidden/>
    <w:unhideWhenUsed/>
    <w:rsid w:val="00DD2CC8"/>
    <w:rPr>
      <w:rFonts w:ascii="Tahoma" w:hAnsi="Tahoma" w:cs="Tahoma"/>
      <w:sz w:val="16"/>
      <w:szCs w:val="16"/>
    </w:rPr>
  </w:style>
  <w:style w:type="character" w:customStyle="1" w:styleId="a9">
    <w:name w:val="Текст выноски Знак"/>
    <w:basedOn w:val="a0"/>
    <w:link w:val="a8"/>
    <w:uiPriority w:val="99"/>
    <w:semiHidden/>
    <w:rsid w:val="00DD2CC8"/>
    <w:rPr>
      <w:rFonts w:ascii="Tahoma" w:eastAsia="Times New Roman" w:hAnsi="Tahoma" w:cs="Tahoma"/>
      <w:sz w:val="16"/>
      <w:szCs w:val="16"/>
      <w:lang w:eastAsia="ru-RU"/>
    </w:rPr>
  </w:style>
  <w:style w:type="character" w:customStyle="1" w:styleId="s0">
    <w:name w:val="s0"/>
    <w:basedOn w:val="a0"/>
    <w:rsid w:val="0089148F"/>
    <w:rPr>
      <w:color w:val="000000"/>
    </w:rPr>
  </w:style>
  <w:style w:type="character" w:customStyle="1" w:styleId="s1">
    <w:name w:val="s1"/>
    <w:basedOn w:val="a0"/>
    <w:rsid w:val="008D0112"/>
    <w:rPr>
      <w:color w:val="000000"/>
    </w:rPr>
  </w:style>
  <w:style w:type="character" w:customStyle="1" w:styleId="s2">
    <w:name w:val="s2"/>
    <w:basedOn w:val="a0"/>
    <w:rsid w:val="008D0112"/>
    <w:rPr>
      <w:color w:val="000080"/>
    </w:rPr>
  </w:style>
  <w:style w:type="paragraph" w:styleId="aa">
    <w:name w:val="header"/>
    <w:basedOn w:val="a"/>
    <w:link w:val="ab"/>
    <w:uiPriority w:val="99"/>
    <w:unhideWhenUsed/>
    <w:rsid w:val="00B1223F"/>
    <w:pPr>
      <w:tabs>
        <w:tab w:val="center" w:pos="4677"/>
        <w:tab w:val="right" w:pos="9355"/>
      </w:tabs>
    </w:pPr>
  </w:style>
  <w:style w:type="character" w:customStyle="1" w:styleId="ab">
    <w:name w:val="Верхний колонтитул Знак"/>
    <w:basedOn w:val="a0"/>
    <w:link w:val="aa"/>
    <w:uiPriority w:val="99"/>
    <w:rsid w:val="00B122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223F"/>
    <w:pPr>
      <w:tabs>
        <w:tab w:val="center" w:pos="4677"/>
        <w:tab w:val="right" w:pos="9355"/>
      </w:tabs>
    </w:pPr>
  </w:style>
  <w:style w:type="character" w:customStyle="1" w:styleId="ad">
    <w:name w:val="Нижний колонтитул Знак"/>
    <w:basedOn w:val="a0"/>
    <w:link w:val="ac"/>
    <w:uiPriority w:val="99"/>
    <w:rsid w:val="00B1223F"/>
    <w:rPr>
      <w:rFonts w:ascii="Times New Roman" w:eastAsia="Times New Roman" w:hAnsi="Times New Roman" w:cs="Times New Roman"/>
      <w:sz w:val="24"/>
      <w:szCs w:val="24"/>
      <w:lang w:eastAsia="ru-RU"/>
    </w:rPr>
  </w:style>
  <w:style w:type="paragraph" w:customStyle="1" w:styleId="Default">
    <w:name w:val="Default"/>
    <w:rsid w:val="00525C7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
    <w:basedOn w:val="a"/>
    <w:link w:val="af"/>
    <w:uiPriority w:val="99"/>
    <w:unhideWhenUsed/>
    <w:qFormat/>
    <w:rsid w:val="00525C79"/>
    <w:pPr>
      <w:spacing w:after="360" w:line="285" w:lineRule="atLeast"/>
    </w:pPr>
    <w:rPr>
      <w:rFonts w:ascii="Arial" w:hAnsi="Arial"/>
      <w:color w:val="666666"/>
      <w:spacing w:val="2"/>
      <w:sz w:val="20"/>
      <w:szCs w:val="20"/>
      <w:lang w:val="x-none"/>
    </w:rPr>
  </w:style>
  <w:style w:type="character" w:customStyle="1" w:styleId="af">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e"/>
    <w:uiPriority w:val="99"/>
    <w:rsid w:val="00525C79"/>
    <w:rPr>
      <w:rFonts w:ascii="Arial" w:eastAsia="Times New Roman" w:hAnsi="Arial" w:cs="Times New Roman"/>
      <w:color w:val="666666"/>
      <w:spacing w:val="2"/>
      <w:sz w:val="20"/>
      <w:szCs w:val="20"/>
      <w:lang w:val="x-none" w:eastAsia="ru-RU"/>
    </w:rPr>
  </w:style>
  <w:style w:type="character" w:customStyle="1" w:styleId="20">
    <w:name w:val="Заголовок 2 Знак"/>
    <w:basedOn w:val="a0"/>
    <w:link w:val="2"/>
    <w:uiPriority w:val="9"/>
    <w:rsid w:val="0036094D"/>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681C82"/>
    <w:rPr>
      <w:b/>
      <w:bCs/>
    </w:rPr>
  </w:style>
  <w:style w:type="table" w:styleId="af1">
    <w:name w:val="Table Grid"/>
    <w:basedOn w:val="a1"/>
    <w:uiPriority w:val="59"/>
    <w:rsid w:val="00D63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96651"/>
    <w:rPr>
      <w:rFonts w:asciiTheme="majorHAnsi" w:eastAsiaTheme="majorEastAsia" w:hAnsiTheme="majorHAnsi" w:cstheme="majorBidi"/>
      <w:b/>
      <w:bCs/>
      <w:color w:val="4F81BD" w:themeColor="accent1"/>
      <w:sz w:val="24"/>
      <w:szCs w:val="24"/>
      <w:lang w:eastAsia="ru-RU"/>
    </w:rPr>
  </w:style>
  <w:style w:type="character" w:styleId="af2">
    <w:name w:val="annotation reference"/>
    <w:basedOn w:val="a0"/>
    <w:uiPriority w:val="99"/>
    <w:semiHidden/>
    <w:unhideWhenUsed/>
    <w:rsid w:val="00961A17"/>
    <w:rPr>
      <w:sz w:val="16"/>
      <w:szCs w:val="16"/>
    </w:rPr>
  </w:style>
  <w:style w:type="paragraph" w:styleId="af3">
    <w:name w:val="annotation text"/>
    <w:basedOn w:val="a"/>
    <w:link w:val="af4"/>
    <w:uiPriority w:val="99"/>
    <w:semiHidden/>
    <w:unhideWhenUsed/>
    <w:rsid w:val="00961A17"/>
    <w:rPr>
      <w:sz w:val="20"/>
      <w:szCs w:val="20"/>
    </w:rPr>
  </w:style>
  <w:style w:type="character" w:customStyle="1" w:styleId="af4">
    <w:name w:val="Текст примечания Знак"/>
    <w:basedOn w:val="a0"/>
    <w:link w:val="af3"/>
    <w:uiPriority w:val="99"/>
    <w:semiHidden/>
    <w:rsid w:val="00961A17"/>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61A17"/>
    <w:rPr>
      <w:b/>
      <w:bCs/>
    </w:rPr>
  </w:style>
  <w:style w:type="character" w:customStyle="1" w:styleId="af6">
    <w:name w:val="Тема примечания Знак"/>
    <w:basedOn w:val="af4"/>
    <w:link w:val="af5"/>
    <w:uiPriority w:val="99"/>
    <w:semiHidden/>
    <w:rsid w:val="00961A17"/>
    <w:rPr>
      <w:rFonts w:ascii="Times New Roman" w:eastAsia="Times New Roman" w:hAnsi="Times New Roman" w:cs="Times New Roman"/>
      <w:b/>
      <w:bCs/>
      <w:sz w:val="20"/>
      <w:szCs w:val="20"/>
      <w:lang w:eastAsia="ru-RU"/>
    </w:rPr>
  </w:style>
  <w:style w:type="paragraph" w:styleId="af7">
    <w:name w:val="Revision"/>
    <w:hidden/>
    <w:uiPriority w:val="99"/>
    <w:semiHidden/>
    <w:rsid w:val="009E7B24"/>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Абзац Знак,Абзац списка1 Знак,References Знак,NUMBERED PARAGRAPH Знак,List Paragraph 1 Знак,Bullets Знак,List_Paragraph Знак,Multilevel para_II Знак,List Paragraph1 Знак,Akapit z listą BS Знак,IBL List Paragraph Знак"/>
    <w:link w:val="a5"/>
    <w:uiPriority w:val="34"/>
    <w:qFormat/>
    <w:locked/>
    <w:rsid w:val="00B633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1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609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665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Эльдар,Обя,мелкий,Без интервала1,мой рабочий,норма,Без интеБез интервала,Без интервала11,No Spacing1,Айгерим,свой,14 TNR,МОЙ СТИЛЬ,No Spacing,Алия,ТекстОтчета,исполнитель,No Spacing11,Елжан,Без интерваль,без интервала,Без интервала111"/>
    <w:link w:val="a4"/>
    <w:uiPriority w:val="1"/>
    <w:qFormat/>
    <w:rsid w:val="005C7048"/>
    <w:pPr>
      <w:spacing w:after="0" w:line="240" w:lineRule="auto"/>
    </w:pPr>
    <w:rPr>
      <w:rFonts w:ascii="Calibri" w:eastAsia="Calibri" w:hAnsi="Calibri" w:cs="Times New Roman"/>
    </w:rPr>
  </w:style>
  <w:style w:type="paragraph" w:styleId="a5">
    <w:name w:val="List Paragraph"/>
    <w:aliases w:val="маркированный,Абзац,Абзац списка1,References,NUMBERED PARAGRAPH,List Paragraph 1,Bullets,List_Paragraph,Multilevel para_II,List Paragraph1,Akapit z listą BS,List Paragraph (numbered (a)),IBL List Paragraph,List Paragraph nowy,Bullet List"/>
    <w:basedOn w:val="a"/>
    <w:link w:val="a6"/>
    <w:uiPriority w:val="34"/>
    <w:qFormat/>
    <w:rsid w:val="005C7048"/>
    <w:pPr>
      <w:ind w:left="720"/>
      <w:contextualSpacing/>
    </w:pPr>
  </w:style>
  <w:style w:type="character" w:styleId="a7">
    <w:name w:val="Hyperlink"/>
    <w:basedOn w:val="a0"/>
    <w:uiPriority w:val="99"/>
    <w:unhideWhenUsed/>
    <w:rsid w:val="005C7048"/>
    <w:rPr>
      <w:color w:val="0000FF"/>
      <w:u w:val="single"/>
    </w:rPr>
  </w:style>
  <w:style w:type="character" w:customStyle="1" w:styleId="a4">
    <w:name w:val="Без интервала Знак"/>
    <w:aliases w:val="Эльдар Знак,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Алия Знак,Елжан Знак"/>
    <w:link w:val="a3"/>
    <w:uiPriority w:val="1"/>
    <w:qFormat/>
    <w:locked/>
    <w:rsid w:val="005C7048"/>
    <w:rPr>
      <w:rFonts w:ascii="Calibri" w:eastAsia="Calibri" w:hAnsi="Calibri" w:cs="Times New Roman"/>
    </w:rPr>
  </w:style>
  <w:style w:type="paragraph" w:styleId="a8">
    <w:name w:val="Balloon Text"/>
    <w:basedOn w:val="a"/>
    <w:link w:val="a9"/>
    <w:uiPriority w:val="99"/>
    <w:semiHidden/>
    <w:unhideWhenUsed/>
    <w:rsid w:val="00DD2CC8"/>
    <w:rPr>
      <w:rFonts w:ascii="Tahoma" w:hAnsi="Tahoma" w:cs="Tahoma"/>
      <w:sz w:val="16"/>
      <w:szCs w:val="16"/>
    </w:rPr>
  </w:style>
  <w:style w:type="character" w:customStyle="1" w:styleId="a9">
    <w:name w:val="Текст выноски Знак"/>
    <w:basedOn w:val="a0"/>
    <w:link w:val="a8"/>
    <w:uiPriority w:val="99"/>
    <w:semiHidden/>
    <w:rsid w:val="00DD2CC8"/>
    <w:rPr>
      <w:rFonts w:ascii="Tahoma" w:eastAsia="Times New Roman" w:hAnsi="Tahoma" w:cs="Tahoma"/>
      <w:sz w:val="16"/>
      <w:szCs w:val="16"/>
      <w:lang w:eastAsia="ru-RU"/>
    </w:rPr>
  </w:style>
  <w:style w:type="character" w:customStyle="1" w:styleId="s0">
    <w:name w:val="s0"/>
    <w:basedOn w:val="a0"/>
    <w:rsid w:val="0089148F"/>
    <w:rPr>
      <w:color w:val="000000"/>
    </w:rPr>
  </w:style>
  <w:style w:type="character" w:customStyle="1" w:styleId="s1">
    <w:name w:val="s1"/>
    <w:basedOn w:val="a0"/>
    <w:rsid w:val="008D0112"/>
    <w:rPr>
      <w:color w:val="000000"/>
    </w:rPr>
  </w:style>
  <w:style w:type="character" w:customStyle="1" w:styleId="s2">
    <w:name w:val="s2"/>
    <w:basedOn w:val="a0"/>
    <w:rsid w:val="008D0112"/>
    <w:rPr>
      <w:color w:val="000080"/>
    </w:rPr>
  </w:style>
  <w:style w:type="paragraph" w:styleId="aa">
    <w:name w:val="header"/>
    <w:basedOn w:val="a"/>
    <w:link w:val="ab"/>
    <w:uiPriority w:val="99"/>
    <w:unhideWhenUsed/>
    <w:rsid w:val="00B1223F"/>
    <w:pPr>
      <w:tabs>
        <w:tab w:val="center" w:pos="4677"/>
        <w:tab w:val="right" w:pos="9355"/>
      </w:tabs>
    </w:pPr>
  </w:style>
  <w:style w:type="character" w:customStyle="1" w:styleId="ab">
    <w:name w:val="Верхний колонтитул Знак"/>
    <w:basedOn w:val="a0"/>
    <w:link w:val="aa"/>
    <w:uiPriority w:val="99"/>
    <w:rsid w:val="00B122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1223F"/>
    <w:pPr>
      <w:tabs>
        <w:tab w:val="center" w:pos="4677"/>
        <w:tab w:val="right" w:pos="9355"/>
      </w:tabs>
    </w:pPr>
  </w:style>
  <w:style w:type="character" w:customStyle="1" w:styleId="ad">
    <w:name w:val="Нижний колонтитул Знак"/>
    <w:basedOn w:val="a0"/>
    <w:link w:val="ac"/>
    <w:uiPriority w:val="99"/>
    <w:rsid w:val="00B1223F"/>
    <w:rPr>
      <w:rFonts w:ascii="Times New Roman" w:eastAsia="Times New Roman" w:hAnsi="Times New Roman" w:cs="Times New Roman"/>
      <w:sz w:val="24"/>
      <w:szCs w:val="24"/>
      <w:lang w:eastAsia="ru-RU"/>
    </w:rPr>
  </w:style>
  <w:style w:type="paragraph" w:customStyle="1" w:styleId="Default">
    <w:name w:val="Default"/>
    <w:rsid w:val="00525C79"/>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Normal (Web)"/>
    <w:aliases w:val="Знак Знак8,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Зна, Знак4"/>
    <w:basedOn w:val="a"/>
    <w:link w:val="af"/>
    <w:uiPriority w:val="99"/>
    <w:unhideWhenUsed/>
    <w:qFormat/>
    <w:rsid w:val="00525C79"/>
    <w:pPr>
      <w:spacing w:after="360" w:line="285" w:lineRule="atLeast"/>
    </w:pPr>
    <w:rPr>
      <w:rFonts w:ascii="Arial" w:hAnsi="Arial"/>
      <w:color w:val="666666"/>
      <w:spacing w:val="2"/>
      <w:sz w:val="20"/>
      <w:szCs w:val="20"/>
      <w:lang w:val="x-none"/>
    </w:rPr>
  </w:style>
  <w:style w:type="character" w:customStyle="1" w:styleId="af">
    <w:name w:val="Обычный (веб) Знак"/>
    <w:aliases w:val="Знак Знак8 Знак,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
    <w:link w:val="ae"/>
    <w:uiPriority w:val="99"/>
    <w:rsid w:val="00525C79"/>
    <w:rPr>
      <w:rFonts w:ascii="Arial" w:eastAsia="Times New Roman" w:hAnsi="Arial" w:cs="Times New Roman"/>
      <w:color w:val="666666"/>
      <w:spacing w:val="2"/>
      <w:sz w:val="20"/>
      <w:szCs w:val="20"/>
      <w:lang w:val="x-none" w:eastAsia="ru-RU"/>
    </w:rPr>
  </w:style>
  <w:style w:type="character" w:customStyle="1" w:styleId="20">
    <w:name w:val="Заголовок 2 Знак"/>
    <w:basedOn w:val="a0"/>
    <w:link w:val="2"/>
    <w:uiPriority w:val="9"/>
    <w:rsid w:val="0036094D"/>
    <w:rPr>
      <w:rFonts w:asciiTheme="majorHAnsi" w:eastAsiaTheme="majorEastAsia" w:hAnsiTheme="majorHAnsi" w:cstheme="majorBidi"/>
      <w:b/>
      <w:bCs/>
      <w:color w:val="4F81BD" w:themeColor="accent1"/>
      <w:sz w:val="26"/>
      <w:szCs w:val="26"/>
      <w:lang w:eastAsia="ru-RU"/>
    </w:rPr>
  </w:style>
  <w:style w:type="character" w:styleId="af0">
    <w:name w:val="Strong"/>
    <w:basedOn w:val="a0"/>
    <w:uiPriority w:val="22"/>
    <w:qFormat/>
    <w:rsid w:val="00681C82"/>
    <w:rPr>
      <w:b/>
      <w:bCs/>
    </w:rPr>
  </w:style>
  <w:style w:type="table" w:styleId="af1">
    <w:name w:val="Table Grid"/>
    <w:basedOn w:val="a1"/>
    <w:uiPriority w:val="59"/>
    <w:rsid w:val="00D63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96651"/>
    <w:rPr>
      <w:rFonts w:asciiTheme="majorHAnsi" w:eastAsiaTheme="majorEastAsia" w:hAnsiTheme="majorHAnsi" w:cstheme="majorBidi"/>
      <w:b/>
      <w:bCs/>
      <w:color w:val="4F81BD" w:themeColor="accent1"/>
      <w:sz w:val="24"/>
      <w:szCs w:val="24"/>
      <w:lang w:eastAsia="ru-RU"/>
    </w:rPr>
  </w:style>
  <w:style w:type="character" w:styleId="af2">
    <w:name w:val="annotation reference"/>
    <w:basedOn w:val="a0"/>
    <w:uiPriority w:val="99"/>
    <w:semiHidden/>
    <w:unhideWhenUsed/>
    <w:rsid w:val="00961A17"/>
    <w:rPr>
      <w:sz w:val="16"/>
      <w:szCs w:val="16"/>
    </w:rPr>
  </w:style>
  <w:style w:type="paragraph" w:styleId="af3">
    <w:name w:val="annotation text"/>
    <w:basedOn w:val="a"/>
    <w:link w:val="af4"/>
    <w:uiPriority w:val="99"/>
    <w:semiHidden/>
    <w:unhideWhenUsed/>
    <w:rsid w:val="00961A17"/>
    <w:rPr>
      <w:sz w:val="20"/>
      <w:szCs w:val="20"/>
    </w:rPr>
  </w:style>
  <w:style w:type="character" w:customStyle="1" w:styleId="af4">
    <w:name w:val="Текст примечания Знак"/>
    <w:basedOn w:val="a0"/>
    <w:link w:val="af3"/>
    <w:uiPriority w:val="99"/>
    <w:semiHidden/>
    <w:rsid w:val="00961A17"/>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61A17"/>
    <w:rPr>
      <w:b/>
      <w:bCs/>
    </w:rPr>
  </w:style>
  <w:style w:type="character" w:customStyle="1" w:styleId="af6">
    <w:name w:val="Тема примечания Знак"/>
    <w:basedOn w:val="af4"/>
    <w:link w:val="af5"/>
    <w:uiPriority w:val="99"/>
    <w:semiHidden/>
    <w:rsid w:val="00961A17"/>
    <w:rPr>
      <w:rFonts w:ascii="Times New Roman" w:eastAsia="Times New Roman" w:hAnsi="Times New Roman" w:cs="Times New Roman"/>
      <w:b/>
      <w:bCs/>
      <w:sz w:val="20"/>
      <w:szCs w:val="20"/>
      <w:lang w:eastAsia="ru-RU"/>
    </w:rPr>
  </w:style>
  <w:style w:type="paragraph" w:styleId="af7">
    <w:name w:val="Revision"/>
    <w:hidden/>
    <w:uiPriority w:val="99"/>
    <w:semiHidden/>
    <w:rsid w:val="009E7B24"/>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Абзац Знак,Абзац списка1 Знак,References Знак,NUMBERED PARAGRAPH Знак,List Paragraph 1 Знак,Bullets Знак,List_Paragraph Знак,Multilevel para_II Знак,List Paragraph1 Знак,Akapit z listą BS Знак,IBL List Paragraph Знак"/>
    <w:link w:val="a5"/>
    <w:uiPriority w:val="34"/>
    <w:qFormat/>
    <w:locked/>
    <w:rsid w:val="00B633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82632">
      <w:bodyDiv w:val="1"/>
      <w:marLeft w:val="0"/>
      <w:marRight w:val="0"/>
      <w:marTop w:val="0"/>
      <w:marBottom w:val="0"/>
      <w:divBdr>
        <w:top w:val="none" w:sz="0" w:space="0" w:color="auto"/>
        <w:left w:val="none" w:sz="0" w:space="0" w:color="auto"/>
        <w:bottom w:val="none" w:sz="0" w:space="0" w:color="auto"/>
        <w:right w:val="none" w:sz="0" w:space="0" w:color="auto"/>
      </w:divBdr>
    </w:div>
    <w:div w:id="375157226">
      <w:bodyDiv w:val="1"/>
      <w:marLeft w:val="0"/>
      <w:marRight w:val="0"/>
      <w:marTop w:val="0"/>
      <w:marBottom w:val="0"/>
      <w:divBdr>
        <w:top w:val="none" w:sz="0" w:space="0" w:color="auto"/>
        <w:left w:val="none" w:sz="0" w:space="0" w:color="auto"/>
        <w:bottom w:val="none" w:sz="0" w:space="0" w:color="auto"/>
        <w:right w:val="none" w:sz="0" w:space="0" w:color="auto"/>
      </w:divBdr>
    </w:div>
    <w:div w:id="392973487">
      <w:bodyDiv w:val="1"/>
      <w:marLeft w:val="0"/>
      <w:marRight w:val="0"/>
      <w:marTop w:val="0"/>
      <w:marBottom w:val="0"/>
      <w:divBdr>
        <w:top w:val="none" w:sz="0" w:space="0" w:color="auto"/>
        <w:left w:val="none" w:sz="0" w:space="0" w:color="auto"/>
        <w:bottom w:val="none" w:sz="0" w:space="0" w:color="auto"/>
        <w:right w:val="none" w:sz="0" w:space="0" w:color="auto"/>
      </w:divBdr>
    </w:div>
    <w:div w:id="415052474">
      <w:bodyDiv w:val="1"/>
      <w:marLeft w:val="0"/>
      <w:marRight w:val="0"/>
      <w:marTop w:val="0"/>
      <w:marBottom w:val="0"/>
      <w:divBdr>
        <w:top w:val="none" w:sz="0" w:space="0" w:color="auto"/>
        <w:left w:val="none" w:sz="0" w:space="0" w:color="auto"/>
        <w:bottom w:val="none" w:sz="0" w:space="0" w:color="auto"/>
        <w:right w:val="none" w:sz="0" w:space="0" w:color="auto"/>
      </w:divBdr>
      <w:divsChild>
        <w:div w:id="1420953656">
          <w:marLeft w:val="0"/>
          <w:marRight w:val="0"/>
          <w:marTop w:val="0"/>
          <w:marBottom w:val="0"/>
          <w:divBdr>
            <w:top w:val="none" w:sz="0" w:space="0" w:color="auto"/>
            <w:left w:val="none" w:sz="0" w:space="0" w:color="auto"/>
            <w:bottom w:val="none" w:sz="0" w:space="0" w:color="auto"/>
            <w:right w:val="none" w:sz="0" w:space="0" w:color="auto"/>
          </w:divBdr>
        </w:div>
        <w:div w:id="1352950498">
          <w:marLeft w:val="0"/>
          <w:marRight w:val="0"/>
          <w:marTop w:val="0"/>
          <w:marBottom w:val="0"/>
          <w:divBdr>
            <w:top w:val="none" w:sz="0" w:space="0" w:color="auto"/>
            <w:left w:val="none" w:sz="0" w:space="0" w:color="auto"/>
            <w:bottom w:val="none" w:sz="0" w:space="0" w:color="auto"/>
            <w:right w:val="none" w:sz="0" w:space="0" w:color="auto"/>
          </w:divBdr>
        </w:div>
        <w:div w:id="179399398">
          <w:marLeft w:val="0"/>
          <w:marRight w:val="0"/>
          <w:marTop w:val="0"/>
          <w:marBottom w:val="0"/>
          <w:divBdr>
            <w:top w:val="none" w:sz="0" w:space="0" w:color="auto"/>
            <w:left w:val="none" w:sz="0" w:space="0" w:color="auto"/>
            <w:bottom w:val="none" w:sz="0" w:space="0" w:color="auto"/>
            <w:right w:val="none" w:sz="0" w:space="0" w:color="auto"/>
          </w:divBdr>
        </w:div>
        <w:div w:id="322854334">
          <w:marLeft w:val="0"/>
          <w:marRight w:val="0"/>
          <w:marTop w:val="0"/>
          <w:marBottom w:val="0"/>
          <w:divBdr>
            <w:top w:val="none" w:sz="0" w:space="0" w:color="auto"/>
            <w:left w:val="none" w:sz="0" w:space="0" w:color="auto"/>
            <w:bottom w:val="none" w:sz="0" w:space="0" w:color="auto"/>
            <w:right w:val="none" w:sz="0" w:space="0" w:color="auto"/>
          </w:divBdr>
        </w:div>
        <w:div w:id="1939751732">
          <w:marLeft w:val="0"/>
          <w:marRight w:val="0"/>
          <w:marTop w:val="0"/>
          <w:marBottom w:val="0"/>
          <w:divBdr>
            <w:top w:val="none" w:sz="0" w:space="0" w:color="auto"/>
            <w:left w:val="none" w:sz="0" w:space="0" w:color="auto"/>
            <w:bottom w:val="none" w:sz="0" w:space="0" w:color="auto"/>
            <w:right w:val="none" w:sz="0" w:space="0" w:color="auto"/>
          </w:divBdr>
        </w:div>
        <w:div w:id="823201414">
          <w:marLeft w:val="0"/>
          <w:marRight w:val="0"/>
          <w:marTop w:val="0"/>
          <w:marBottom w:val="0"/>
          <w:divBdr>
            <w:top w:val="none" w:sz="0" w:space="0" w:color="auto"/>
            <w:left w:val="none" w:sz="0" w:space="0" w:color="auto"/>
            <w:bottom w:val="none" w:sz="0" w:space="0" w:color="auto"/>
            <w:right w:val="none" w:sz="0" w:space="0" w:color="auto"/>
          </w:divBdr>
        </w:div>
        <w:div w:id="658581615">
          <w:marLeft w:val="0"/>
          <w:marRight w:val="0"/>
          <w:marTop w:val="0"/>
          <w:marBottom w:val="0"/>
          <w:divBdr>
            <w:top w:val="none" w:sz="0" w:space="0" w:color="auto"/>
            <w:left w:val="none" w:sz="0" w:space="0" w:color="auto"/>
            <w:bottom w:val="none" w:sz="0" w:space="0" w:color="auto"/>
            <w:right w:val="none" w:sz="0" w:space="0" w:color="auto"/>
          </w:divBdr>
        </w:div>
        <w:div w:id="954167678">
          <w:marLeft w:val="0"/>
          <w:marRight w:val="0"/>
          <w:marTop w:val="0"/>
          <w:marBottom w:val="0"/>
          <w:divBdr>
            <w:top w:val="none" w:sz="0" w:space="0" w:color="auto"/>
            <w:left w:val="none" w:sz="0" w:space="0" w:color="auto"/>
            <w:bottom w:val="none" w:sz="0" w:space="0" w:color="auto"/>
            <w:right w:val="none" w:sz="0" w:space="0" w:color="auto"/>
          </w:divBdr>
        </w:div>
        <w:div w:id="100300892">
          <w:marLeft w:val="0"/>
          <w:marRight w:val="0"/>
          <w:marTop w:val="0"/>
          <w:marBottom w:val="0"/>
          <w:divBdr>
            <w:top w:val="none" w:sz="0" w:space="0" w:color="auto"/>
            <w:left w:val="none" w:sz="0" w:space="0" w:color="auto"/>
            <w:bottom w:val="none" w:sz="0" w:space="0" w:color="auto"/>
            <w:right w:val="none" w:sz="0" w:space="0" w:color="auto"/>
          </w:divBdr>
        </w:div>
        <w:div w:id="424545069">
          <w:marLeft w:val="0"/>
          <w:marRight w:val="0"/>
          <w:marTop w:val="0"/>
          <w:marBottom w:val="0"/>
          <w:divBdr>
            <w:top w:val="none" w:sz="0" w:space="0" w:color="auto"/>
            <w:left w:val="none" w:sz="0" w:space="0" w:color="auto"/>
            <w:bottom w:val="none" w:sz="0" w:space="0" w:color="auto"/>
            <w:right w:val="none" w:sz="0" w:space="0" w:color="auto"/>
          </w:divBdr>
        </w:div>
        <w:div w:id="995189241">
          <w:marLeft w:val="0"/>
          <w:marRight w:val="0"/>
          <w:marTop w:val="0"/>
          <w:marBottom w:val="0"/>
          <w:divBdr>
            <w:top w:val="none" w:sz="0" w:space="0" w:color="auto"/>
            <w:left w:val="none" w:sz="0" w:space="0" w:color="auto"/>
            <w:bottom w:val="none" w:sz="0" w:space="0" w:color="auto"/>
            <w:right w:val="none" w:sz="0" w:space="0" w:color="auto"/>
          </w:divBdr>
        </w:div>
        <w:div w:id="622423122">
          <w:marLeft w:val="0"/>
          <w:marRight w:val="0"/>
          <w:marTop w:val="0"/>
          <w:marBottom w:val="0"/>
          <w:divBdr>
            <w:top w:val="none" w:sz="0" w:space="0" w:color="auto"/>
            <w:left w:val="none" w:sz="0" w:space="0" w:color="auto"/>
            <w:bottom w:val="none" w:sz="0" w:space="0" w:color="auto"/>
            <w:right w:val="none" w:sz="0" w:space="0" w:color="auto"/>
          </w:divBdr>
        </w:div>
        <w:div w:id="736705055">
          <w:marLeft w:val="0"/>
          <w:marRight w:val="0"/>
          <w:marTop w:val="0"/>
          <w:marBottom w:val="0"/>
          <w:divBdr>
            <w:top w:val="none" w:sz="0" w:space="0" w:color="auto"/>
            <w:left w:val="none" w:sz="0" w:space="0" w:color="auto"/>
            <w:bottom w:val="none" w:sz="0" w:space="0" w:color="auto"/>
            <w:right w:val="none" w:sz="0" w:space="0" w:color="auto"/>
          </w:divBdr>
        </w:div>
        <w:div w:id="1576429554">
          <w:marLeft w:val="0"/>
          <w:marRight w:val="0"/>
          <w:marTop w:val="0"/>
          <w:marBottom w:val="0"/>
          <w:divBdr>
            <w:top w:val="none" w:sz="0" w:space="0" w:color="auto"/>
            <w:left w:val="none" w:sz="0" w:space="0" w:color="auto"/>
            <w:bottom w:val="none" w:sz="0" w:space="0" w:color="auto"/>
            <w:right w:val="none" w:sz="0" w:space="0" w:color="auto"/>
          </w:divBdr>
        </w:div>
        <w:div w:id="1618289794">
          <w:marLeft w:val="0"/>
          <w:marRight w:val="0"/>
          <w:marTop w:val="0"/>
          <w:marBottom w:val="0"/>
          <w:divBdr>
            <w:top w:val="none" w:sz="0" w:space="0" w:color="auto"/>
            <w:left w:val="none" w:sz="0" w:space="0" w:color="auto"/>
            <w:bottom w:val="none" w:sz="0" w:space="0" w:color="auto"/>
            <w:right w:val="none" w:sz="0" w:space="0" w:color="auto"/>
          </w:divBdr>
        </w:div>
        <w:div w:id="853542295">
          <w:marLeft w:val="0"/>
          <w:marRight w:val="0"/>
          <w:marTop w:val="0"/>
          <w:marBottom w:val="0"/>
          <w:divBdr>
            <w:top w:val="none" w:sz="0" w:space="0" w:color="auto"/>
            <w:left w:val="none" w:sz="0" w:space="0" w:color="auto"/>
            <w:bottom w:val="none" w:sz="0" w:space="0" w:color="auto"/>
            <w:right w:val="none" w:sz="0" w:space="0" w:color="auto"/>
          </w:divBdr>
        </w:div>
        <w:div w:id="23603501">
          <w:marLeft w:val="0"/>
          <w:marRight w:val="0"/>
          <w:marTop w:val="0"/>
          <w:marBottom w:val="0"/>
          <w:divBdr>
            <w:top w:val="none" w:sz="0" w:space="0" w:color="auto"/>
            <w:left w:val="none" w:sz="0" w:space="0" w:color="auto"/>
            <w:bottom w:val="none" w:sz="0" w:space="0" w:color="auto"/>
            <w:right w:val="none" w:sz="0" w:space="0" w:color="auto"/>
          </w:divBdr>
        </w:div>
        <w:div w:id="781615000">
          <w:marLeft w:val="0"/>
          <w:marRight w:val="0"/>
          <w:marTop w:val="0"/>
          <w:marBottom w:val="0"/>
          <w:divBdr>
            <w:top w:val="none" w:sz="0" w:space="0" w:color="auto"/>
            <w:left w:val="none" w:sz="0" w:space="0" w:color="auto"/>
            <w:bottom w:val="none" w:sz="0" w:space="0" w:color="auto"/>
            <w:right w:val="none" w:sz="0" w:space="0" w:color="auto"/>
          </w:divBdr>
        </w:div>
        <w:div w:id="583951742">
          <w:marLeft w:val="0"/>
          <w:marRight w:val="0"/>
          <w:marTop w:val="0"/>
          <w:marBottom w:val="0"/>
          <w:divBdr>
            <w:top w:val="none" w:sz="0" w:space="0" w:color="auto"/>
            <w:left w:val="none" w:sz="0" w:space="0" w:color="auto"/>
            <w:bottom w:val="none" w:sz="0" w:space="0" w:color="auto"/>
            <w:right w:val="none" w:sz="0" w:space="0" w:color="auto"/>
          </w:divBdr>
        </w:div>
        <w:div w:id="773793726">
          <w:marLeft w:val="0"/>
          <w:marRight w:val="0"/>
          <w:marTop w:val="0"/>
          <w:marBottom w:val="0"/>
          <w:divBdr>
            <w:top w:val="none" w:sz="0" w:space="0" w:color="auto"/>
            <w:left w:val="none" w:sz="0" w:space="0" w:color="auto"/>
            <w:bottom w:val="none" w:sz="0" w:space="0" w:color="auto"/>
            <w:right w:val="none" w:sz="0" w:space="0" w:color="auto"/>
          </w:divBdr>
        </w:div>
        <w:div w:id="793256341">
          <w:marLeft w:val="0"/>
          <w:marRight w:val="0"/>
          <w:marTop w:val="0"/>
          <w:marBottom w:val="0"/>
          <w:divBdr>
            <w:top w:val="none" w:sz="0" w:space="0" w:color="auto"/>
            <w:left w:val="none" w:sz="0" w:space="0" w:color="auto"/>
            <w:bottom w:val="none" w:sz="0" w:space="0" w:color="auto"/>
            <w:right w:val="none" w:sz="0" w:space="0" w:color="auto"/>
          </w:divBdr>
        </w:div>
        <w:div w:id="1863468692">
          <w:marLeft w:val="0"/>
          <w:marRight w:val="0"/>
          <w:marTop w:val="0"/>
          <w:marBottom w:val="0"/>
          <w:divBdr>
            <w:top w:val="none" w:sz="0" w:space="0" w:color="auto"/>
            <w:left w:val="none" w:sz="0" w:space="0" w:color="auto"/>
            <w:bottom w:val="none" w:sz="0" w:space="0" w:color="auto"/>
            <w:right w:val="none" w:sz="0" w:space="0" w:color="auto"/>
          </w:divBdr>
        </w:div>
        <w:div w:id="1268543333">
          <w:marLeft w:val="0"/>
          <w:marRight w:val="0"/>
          <w:marTop w:val="0"/>
          <w:marBottom w:val="0"/>
          <w:divBdr>
            <w:top w:val="none" w:sz="0" w:space="0" w:color="auto"/>
            <w:left w:val="none" w:sz="0" w:space="0" w:color="auto"/>
            <w:bottom w:val="none" w:sz="0" w:space="0" w:color="auto"/>
            <w:right w:val="none" w:sz="0" w:space="0" w:color="auto"/>
          </w:divBdr>
        </w:div>
        <w:div w:id="454643102">
          <w:marLeft w:val="0"/>
          <w:marRight w:val="0"/>
          <w:marTop w:val="0"/>
          <w:marBottom w:val="0"/>
          <w:divBdr>
            <w:top w:val="none" w:sz="0" w:space="0" w:color="auto"/>
            <w:left w:val="none" w:sz="0" w:space="0" w:color="auto"/>
            <w:bottom w:val="none" w:sz="0" w:space="0" w:color="auto"/>
            <w:right w:val="none" w:sz="0" w:space="0" w:color="auto"/>
          </w:divBdr>
        </w:div>
        <w:div w:id="845829949">
          <w:marLeft w:val="0"/>
          <w:marRight w:val="0"/>
          <w:marTop w:val="0"/>
          <w:marBottom w:val="0"/>
          <w:divBdr>
            <w:top w:val="none" w:sz="0" w:space="0" w:color="auto"/>
            <w:left w:val="none" w:sz="0" w:space="0" w:color="auto"/>
            <w:bottom w:val="none" w:sz="0" w:space="0" w:color="auto"/>
            <w:right w:val="none" w:sz="0" w:space="0" w:color="auto"/>
          </w:divBdr>
        </w:div>
        <w:div w:id="1641303509">
          <w:marLeft w:val="0"/>
          <w:marRight w:val="0"/>
          <w:marTop w:val="0"/>
          <w:marBottom w:val="0"/>
          <w:divBdr>
            <w:top w:val="none" w:sz="0" w:space="0" w:color="auto"/>
            <w:left w:val="none" w:sz="0" w:space="0" w:color="auto"/>
            <w:bottom w:val="none" w:sz="0" w:space="0" w:color="auto"/>
            <w:right w:val="none" w:sz="0" w:space="0" w:color="auto"/>
          </w:divBdr>
        </w:div>
        <w:div w:id="2043245511">
          <w:marLeft w:val="0"/>
          <w:marRight w:val="0"/>
          <w:marTop w:val="0"/>
          <w:marBottom w:val="0"/>
          <w:divBdr>
            <w:top w:val="none" w:sz="0" w:space="0" w:color="auto"/>
            <w:left w:val="none" w:sz="0" w:space="0" w:color="auto"/>
            <w:bottom w:val="none" w:sz="0" w:space="0" w:color="auto"/>
            <w:right w:val="none" w:sz="0" w:space="0" w:color="auto"/>
          </w:divBdr>
        </w:div>
        <w:div w:id="1174108836">
          <w:marLeft w:val="0"/>
          <w:marRight w:val="0"/>
          <w:marTop w:val="0"/>
          <w:marBottom w:val="0"/>
          <w:divBdr>
            <w:top w:val="none" w:sz="0" w:space="0" w:color="auto"/>
            <w:left w:val="none" w:sz="0" w:space="0" w:color="auto"/>
            <w:bottom w:val="none" w:sz="0" w:space="0" w:color="auto"/>
            <w:right w:val="none" w:sz="0" w:space="0" w:color="auto"/>
          </w:divBdr>
        </w:div>
        <w:div w:id="24404317">
          <w:marLeft w:val="0"/>
          <w:marRight w:val="0"/>
          <w:marTop w:val="0"/>
          <w:marBottom w:val="0"/>
          <w:divBdr>
            <w:top w:val="none" w:sz="0" w:space="0" w:color="auto"/>
            <w:left w:val="none" w:sz="0" w:space="0" w:color="auto"/>
            <w:bottom w:val="none" w:sz="0" w:space="0" w:color="auto"/>
            <w:right w:val="none" w:sz="0" w:space="0" w:color="auto"/>
          </w:divBdr>
        </w:div>
        <w:div w:id="1675449292">
          <w:marLeft w:val="0"/>
          <w:marRight w:val="0"/>
          <w:marTop w:val="0"/>
          <w:marBottom w:val="0"/>
          <w:divBdr>
            <w:top w:val="none" w:sz="0" w:space="0" w:color="auto"/>
            <w:left w:val="none" w:sz="0" w:space="0" w:color="auto"/>
            <w:bottom w:val="none" w:sz="0" w:space="0" w:color="auto"/>
            <w:right w:val="none" w:sz="0" w:space="0" w:color="auto"/>
          </w:divBdr>
        </w:div>
        <w:div w:id="1521890321">
          <w:marLeft w:val="0"/>
          <w:marRight w:val="0"/>
          <w:marTop w:val="0"/>
          <w:marBottom w:val="0"/>
          <w:divBdr>
            <w:top w:val="none" w:sz="0" w:space="0" w:color="auto"/>
            <w:left w:val="none" w:sz="0" w:space="0" w:color="auto"/>
            <w:bottom w:val="none" w:sz="0" w:space="0" w:color="auto"/>
            <w:right w:val="none" w:sz="0" w:space="0" w:color="auto"/>
          </w:divBdr>
        </w:div>
        <w:div w:id="116680454">
          <w:marLeft w:val="0"/>
          <w:marRight w:val="0"/>
          <w:marTop w:val="0"/>
          <w:marBottom w:val="0"/>
          <w:divBdr>
            <w:top w:val="none" w:sz="0" w:space="0" w:color="auto"/>
            <w:left w:val="none" w:sz="0" w:space="0" w:color="auto"/>
            <w:bottom w:val="none" w:sz="0" w:space="0" w:color="auto"/>
            <w:right w:val="none" w:sz="0" w:space="0" w:color="auto"/>
          </w:divBdr>
        </w:div>
        <w:div w:id="1977904260">
          <w:marLeft w:val="0"/>
          <w:marRight w:val="0"/>
          <w:marTop w:val="0"/>
          <w:marBottom w:val="0"/>
          <w:divBdr>
            <w:top w:val="none" w:sz="0" w:space="0" w:color="auto"/>
            <w:left w:val="none" w:sz="0" w:space="0" w:color="auto"/>
            <w:bottom w:val="none" w:sz="0" w:space="0" w:color="auto"/>
            <w:right w:val="none" w:sz="0" w:space="0" w:color="auto"/>
          </w:divBdr>
        </w:div>
        <w:div w:id="702362326">
          <w:marLeft w:val="0"/>
          <w:marRight w:val="0"/>
          <w:marTop w:val="0"/>
          <w:marBottom w:val="0"/>
          <w:divBdr>
            <w:top w:val="none" w:sz="0" w:space="0" w:color="auto"/>
            <w:left w:val="none" w:sz="0" w:space="0" w:color="auto"/>
            <w:bottom w:val="none" w:sz="0" w:space="0" w:color="auto"/>
            <w:right w:val="none" w:sz="0" w:space="0" w:color="auto"/>
          </w:divBdr>
        </w:div>
        <w:div w:id="1407142071">
          <w:marLeft w:val="0"/>
          <w:marRight w:val="0"/>
          <w:marTop w:val="0"/>
          <w:marBottom w:val="0"/>
          <w:divBdr>
            <w:top w:val="none" w:sz="0" w:space="0" w:color="auto"/>
            <w:left w:val="none" w:sz="0" w:space="0" w:color="auto"/>
            <w:bottom w:val="none" w:sz="0" w:space="0" w:color="auto"/>
            <w:right w:val="none" w:sz="0" w:space="0" w:color="auto"/>
          </w:divBdr>
        </w:div>
        <w:div w:id="822044449">
          <w:marLeft w:val="0"/>
          <w:marRight w:val="0"/>
          <w:marTop w:val="0"/>
          <w:marBottom w:val="0"/>
          <w:divBdr>
            <w:top w:val="none" w:sz="0" w:space="0" w:color="auto"/>
            <w:left w:val="none" w:sz="0" w:space="0" w:color="auto"/>
            <w:bottom w:val="none" w:sz="0" w:space="0" w:color="auto"/>
            <w:right w:val="none" w:sz="0" w:space="0" w:color="auto"/>
          </w:divBdr>
        </w:div>
        <w:div w:id="2049331903">
          <w:marLeft w:val="0"/>
          <w:marRight w:val="0"/>
          <w:marTop w:val="0"/>
          <w:marBottom w:val="0"/>
          <w:divBdr>
            <w:top w:val="none" w:sz="0" w:space="0" w:color="auto"/>
            <w:left w:val="none" w:sz="0" w:space="0" w:color="auto"/>
            <w:bottom w:val="none" w:sz="0" w:space="0" w:color="auto"/>
            <w:right w:val="none" w:sz="0" w:space="0" w:color="auto"/>
          </w:divBdr>
        </w:div>
        <w:div w:id="309798111">
          <w:marLeft w:val="0"/>
          <w:marRight w:val="0"/>
          <w:marTop w:val="0"/>
          <w:marBottom w:val="0"/>
          <w:divBdr>
            <w:top w:val="none" w:sz="0" w:space="0" w:color="auto"/>
            <w:left w:val="none" w:sz="0" w:space="0" w:color="auto"/>
            <w:bottom w:val="none" w:sz="0" w:space="0" w:color="auto"/>
            <w:right w:val="none" w:sz="0" w:space="0" w:color="auto"/>
          </w:divBdr>
        </w:div>
        <w:div w:id="49576165">
          <w:marLeft w:val="0"/>
          <w:marRight w:val="0"/>
          <w:marTop w:val="0"/>
          <w:marBottom w:val="0"/>
          <w:divBdr>
            <w:top w:val="none" w:sz="0" w:space="0" w:color="auto"/>
            <w:left w:val="none" w:sz="0" w:space="0" w:color="auto"/>
            <w:bottom w:val="none" w:sz="0" w:space="0" w:color="auto"/>
            <w:right w:val="none" w:sz="0" w:space="0" w:color="auto"/>
          </w:divBdr>
        </w:div>
        <w:div w:id="223832711">
          <w:marLeft w:val="0"/>
          <w:marRight w:val="0"/>
          <w:marTop w:val="0"/>
          <w:marBottom w:val="0"/>
          <w:divBdr>
            <w:top w:val="none" w:sz="0" w:space="0" w:color="auto"/>
            <w:left w:val="none" w:sz="0" w:space="0" w:color="auto"/>
            <w:bottom w:val="none" w:sz="0" w:space="0" w:color="auto"/>
            <w:right w:val="none" w:sz="0" w:space="0" w:color="auto"/>
          </w:divBdr>
        </w:div>
        <w:div w:id="1819373082">
          <w:marLeft w:val="0"/>
          <w:marRight w:val="0"/>
          <w:marTop w:val="0"/>
          <w:marBottom w:val="0"/>
          <w:divBdr>
            <w:top w:val="none" w:sz="0" w:space="0" w:color="auto"/>
            <w:left w:val="none" w:sz="0" w:space="0" w:color="auto"/>
            <w:bottom w:val="none" w:sz="0" w:space="0" w:color="auto"/>
            <w:right w:val="none" w:sz="0" w:space="0" w:color="auto"/>
          </w:divBdr>
        </w:div>
        <w:div w:id="2135128413">
          <w:marLeft w:val="0"/>
          <w:marRight w:val="0"/>
          <w:marTop w:val="0"/>
          <w:marBottom w:val="0"/>
          <w:divBdr>
            <w:top w:val="none" w:sz="0" w:space="0" w:color="auto"/>
            <w:left w:val="none" w:sz="0" w:space="0" w:color="auto"/>
            <w:bottom w:val="none" w:sz="0" w:space="0" w:color="auto"/>
            <w:right w:val="none" w:sz="0" w:space="0" w:color="auto"/>
          </w:divBdr>
        </w:div>
        <w:div w:id="14229616">
          <w:marLeft w:val="0"/>
          <w:marRight w:val="0"/>
          <w:marTop w:val="0"/>
          <w:marBottom w:val="0"/>
          <w:divBdr>
            <w:top w:val="none" w:sz="0" w:space="0" w:color="auto"/>
            <w:left w:val="none" w:sz="0" w:space="0" w:color="auto"/>
            <w:bottom w:val="none" w:sz="0" w:space="0" w:color="auto"/>
            <w:right w:val="none" w:sz="0" w:space="0" w:color="auto"/>
          </w:divBdr>
        </w:div>
        <w:div w:id="1763212796">
          <w:marLeft w:val="0"/>
          <w:marRight w:val="0"/>
          <w:marTop w:val="0"/>
          <w:marBottom w:val="0"/>
          <w:divBdr>
            <w:top w:val="none" w:sz="0" w:space="0" w:color="auto"/>
            <w:left w:val="none" w:sz="0" w:space="0" w:color="auto"/>
            <w:bottom w:val="none" w:sz="0" w:space="0" w:color="auto"/>
            <w:right w:val="none" w:sz="0" w:space="0" w:color="auto"/>
          </w:divBdr>
        </w:div>
        <w:div w:id="1762674419">
          <w:marLeft w:val="0"/>
          <w:marRight w:val="0"/>
          <w:marTop w:val="0"/>
          <w:marBottom w:val="0"/>
          <w:divBdr>
            <w:top w:val="none" w:sz="0" w:space="0" w:color="auto"/>
            <w:left w:val="none" w:sz="0" w:space="0" w:color="auto"/>
            <w:bottom w:val="none" w:sz="0" w:space="0" w:color="auto"/>
            <w:right w:val="none" w:sz="0" w:space="0" w:color="auto"/>
          </w:divBdr>
        </w:div>
        <w:div w:id="1708331674">
          <w:marLeft w:val="0"/>
          <w:marRight w:val="0"/>
          <w:marTop w:val="0"/>
          <w:marBottom w:val="0"/>
          <w:divBdr>
            <w:top w:val="none" w:sz="0" w:space="0" w:color="auto"/>
            <w:left w:val="none" w:sz="0" w:space="0" w:color="auto"/>
            <w:bottom w:val="none" w:sz="0" w:space="0" w:color="auto"/>
            <w:right w:val="none" w:sz="0" w:space="0" w:color="auto"/>
          </w:divBdr>
        </w:div>
        <w:div w:id="446967923">
          <w:marLeft w:val="0"/>
          <w:marRight w:val="0"/>
          <w:marTop w:val="0"/>
          <w:marBottom w:val="0"/>
          <w:divBdr>
            <w:top w:val="none" w:sz="0" w:space="0" w:color="auto"/>
            <w:left w:val="none" w:sz="0" w:space="0" w:color="auto"/>
            <w:bottom w:val="none" w:sz="0" w:space="0" w:color="auto"/>
            <w:right w:val="none" w:sz="0" w:space="0" w:color="auto"/>
          </w:divBdr>
        </w:div>
        <w:div w:id="1179078068">
          <w:marLeft w:val="0"/>
          <w:marRight w:val="0"/>
          <w:marTop w:val="0"/>
          <w:marBottom w:val="0"/>
          <w:divBdr>
            <w:top w:val="none" w:sz="0" w:space="0" w:color="auto"/>
            <w:left w:val="none" w:sz="0" w:space="0" w:color="auto"/>
            <w:bottom w:val="none" w:sz="0" w:space="0" w:color="auto"/>
            <w:right w:val="none" w:sz="0" w:space="0" w:color="auto"/>
          </w:divBdr>
        </w:div>
        <w:div w:id="2131509648">
          <w:marLeft w:val="0"/>
          <w:marRight w:val="0"/>
          <w:marTop w:val="0"/>
          <w:marBottom w:val="0"/>
          <w:divBdr>
            <w:top w:val="none" w:sz="0" w:space="0" w:color="auto"/>
            <w:left w:val="none" w:sz="0" w:space="0" w:color="auto"/>
            <w:bottom w:val="none" w:sz="0" w:space="0" w:color="auto"/>
            <w:right w:val="none" w:sz="0" w:space="0" w:color="auto"/>
          </w:divBdr>
        </w:div>
        <w:div w:id="1473711015">
          <w:marLeft w:val="0"/>
          <w:marRight w:val="0"/>
          <w:marTop w:val="0"/>
          <w:marBottom w:val="0"/>
          <w:divBdr>
            <w:top w:val="none" w:sz="0" w:space="0" w:color="auto"/>
            <w:left w:val="none" w:sz="0" w:space="0" w:color="auto"/>
            <w:bottom w:val="none" w:sz="0" w:space="0" w:color="auto"/>
            <w:right w:val="none" w:sz="0" w:space="0" w:color="auto"/>
          </w:divBdr>
        </w:div>
        <w:div w:id="427627674">
          <w:marLeft w:val="0"/>
          <w:marRight w:val="0"/>
          <w:marTop w:val="0"/>
          <w:marBottom w:val="0"/>
          <w:divBdr>
            <w:top w:val="none" w:sz="0" w:space="0" w:color="auto"/>
            <w:left w:val="none" w:sz="0" w:space="0" w:color="auto"/>
            <w:bottom w:val="none" w:sz="0" w:space="0" w:color="auto"/>
            <w:right w:val="none" w:sz="0" w:space="0" w:color="auto"/>
          </w:divBdr>
        </w:div>
        <w:div w:id="1819345787">
          <w:marLeft w:val="0"/>
          <w:marRight w:val="0"/>
          <w:marTop w:val="0"/>
          <w:marBottom w:val="0"/>
          <w:divBdr>
            <w:top w:val="none" w:sz="0" w:space="0" w:color="auto"/>
            <w:left w:val="none" w:sz="0" w:space="0" w:color="auto"/>
            <w:bottom w:val="none" w:sz="0" w:space="0" w:color="auto"/>
            <w:right w:val="none" w:sz="0" w:space="0" w:color="auto"/>
          </w:divBdr>
        </w:div>
        <w:div w:id="2099131370">
          <w:marLeft w:val="0"/>
          <w:marRight w:val="0"/>
          <w:marTop w:val="0"/>
          <w:marBottom w:val="0"/>
          <w:divBdr>
            <w:top w:val="none" w:sz="0" w:space="0" w:color="auto"/>
            <w:left w:val="none" w:sz="0" w:space="0" w:color="auto"/>
            <w:bottom w:val="none" w:sz="0" w:space="0" w:color="auto"/>
            <w:right w:val="none" w:sz="0" w:space="0" w:color="auto"/>
          </w:divBdr>
        </w:div>
        <w:div w:id="557479614">
          <w:marLeft w:val="0"/>
          <w:marRight w:val="0"/>
          <w:marTop w:val="0"/>
          <w:marBottom w:val="0"/>
          <w:divBdr>
            <w:top w:val="none" w:sz="0" w:space="0" w:color="auto"/>
            <w:left w:val="none" w:sz="0" w:space="0" w:color="auto"/>
            <w:bottom w:val="none" w:sz="0" w:space="0" w:color="auto"/>
            <w:right w:val="none" w:sz="0" w:space="0" w:color="auto"/>
          </w:divBdr>
        </w:div>
        <w:div w:id="235408746">
          <w:marLeft w:val="0"/>
          <w:marRight w:val="0"/>
          <w:marTop w:val="0"/>
          <w:marBottom w:val="0"/>
          <w:divBdr>
            <w:top w:val="none" w:sz="0" w:space="0" w:color="auto"/>
            <w:left w:val="none" w:sz="0" w:space="0" w:color="auto"/>
            <w:bottom w:val="none" w:sz="0" w:space="0" w:color="auto"/>
            <w:right w:val="none" w:sz="0" w:space="0" w:color="auto"/>
          </w:divBdr>
        </w:div>
        <w:div w:id="625428699">
          <w:marLeft w:val="0"/>
          <w:marRight w:val="0"/>
          <w:marTop w:val="0"/>
          <w:marBottom w:val="0"/>
          <w:divBdr>
            <w:top w:val="none" w:sz="0" w:space="0" w:color="auto"/>
            <w:left w:val="none" w:sz="0" w:space="0" w:color="auto"/>
            <w:bottom w:val="none" w:sz="0" w:space="0" w:color="auto"/>
            <w:right w:val="none" w:sz="0" w:space="0" w:color="auto"/>
          </w:divBdr>
        </w:div>
        <w:div w:id="452482308">
          <w:marLeft w:val="0"/>
          <w:marRight w:val="0"/>
          <w:marTop w:val="0"/>
          <w:marBottom w:val="0"/>
          <w:divBdr>
            <w:top w:val="none" w:sz="0" w:space="0" w:color="auto"/>
            <w:left w:val="none" w:sz="0" w:space="0" w:color="auto"/>
            <w:bottom w:val="none" w:sz="0" w:space="0" w:color="auto"/>
            <w:right w:val="none" w:sz="0" w:space="0" w:color="auto"/>
          </w:divBdr>
        </w:div>
        <w:div w:id="343750188">
          <w:marLeft w:val="0"/>
          <w:marRight w:val="0"/>
          <w:marTop w:val="0"/>
          <w:marBottom w:val="0"/>
          <w:divBdr>
            <w:top w:val="none" w:sz="0" w:space="0" w:color="auto"/>
            <w:left w:val="none" w:sz="0" w:space="0" w:color="auto"/>
            <w:bottom w:val="none" w:sz="0" w:space="0" w:color="auto"/>
            <w:right w:val="none" w:sz="0" w:space="0" w:color="auto"/>
          </w:divBdr>
        </w:div>
        <w:div w:id="1037700249">
          <w:marLeft w:val="0"/>
          <w:marRight w:val="0"/>
          <w:marTop w:val="0"/>
          <w:marBottom w:val="0"/>
          <w:divBdr>
            <w:top w:val="none" w:sz="0" w:space="0" w:color="auto"/>
            <w:left w:val="none" w:sz="0" w:space="0" w:color="auto"/>
            <w:bottom w:val="none" w:sz="0" w:space="0" w:color="auto"/>
            <w:right w:val="none" w:sz="0" w:space="0" w:color="auto"/>
          </w:divBdr>
        </w:div>
        <w:div w:id="1546943653">
          <w:marLeft w:val="0"/>
          <w:marRight w:val="0"/>
          <w:marTop w:val="0"/>
          <w:marBottom w:val="0"/>
          <w:divBdr>
            <w:top w:val="none" w:sz="0" w:space="0" w:color="auto"/>
            <w:left w:val="none" w:sz="0" w:space="0" w:color="auto"/>
            <w:bottom w:val="none" w:sz="0" w:space="0" w:color="auto"/>
            <w:right w:val="none" w:sz="0" w:space="0" w:color="auto"/>
          </w:divBdr>
        </w:div>
        <w:div w:id="1797410521">
          <w:marLeft w:val="0"/>
          <w:marRight w:val="0"/>
          <w:marTop w:val="0"/>
          <w:marBottom w:val="0"/>
          <w:divBdr>
            <w:top w:val="none" w:sz="0" w:space="0" w:color="auto"/>
            <w:left w:val="none" w:sz="0" w:space="0" w:color="auto"/>
            <w:bottom w:val="none" w:sz="0" w:space="0" w:color="auto"/>
            <w:right w:val="none" w:sz="0" w:space="0" w:color="auto"/>
          </w:divBdr>
        </w:div>
        <w:div w:id="1871604039">
          <w:marLeft w:val="0"/>
          <w:marRight w:val="0"/>
          <w:marTop w:val="0"/>
          <w:marBottom w:val="0"/>
          <w:divBdr>
            <w:top w:val="none" w:sz="0" w:space="0" w:color="auto"/>
            <w:left w:val="none" w:sz="0" w:space="0" w:color="auto"/>
            <w:bottom w:val="none" w:sz="0" w:space="0" w:color="auto"/>
            <w:right w:val="none" w:sz="0" w:space="0" w:color="auto"/>
          </w:divBdr>
        </w:div>
        <w:div w:id="1933666315">
          <w:marLeft w:val="0"/>
          <w:marRight w:val="0"/>
          <w:marTop w:val="0"/>
          <w:marBottom w:val="0"/>
          <w:divBdr>
            <w:top w:val="none" w:sz="0" w:space="0" w:color="auto"/>
            <w:left w:val="none" w:sz="0" w:space="0" w:color="auto"/>
            <w:bottom w:val="none" w:sz="0" w:space="0" w:color="auto"/>
            <w:right w:val="none" w:sz="0" w:space="0" w:color="auto"/>
          </w:divBdr>
        </w:div>
        <w:div w:id="669790834">
          <w:marLeft w:val="0"/>
          <w:marRight w:val="0"/>
          <w:marTop w:val="0"/>
          <w:marBottom w:val="0"/>
          <w:divBdr>
            <w:top w:val="none" w:sz="0" w:space="0" w:color="auto"/>
            <w:left w:val="none" w:sz="0" w:space="0" w:color="auto"/>
            <w:bottom w:val="none" w:sz="0" w:space="0" w:color="auto"/>
            <w:right w:val="none" w:sz="0" w:space="0" w:color="auto"/>
          </w:divBdr>
        </w:div>
        <w:div w:id="1315837935">
          <w:marLeft w:val="0"/>
          <w:marRight w:val="0"/>
          <w:marTop w:val="0"/>
          <w:marBottom w:val="0"/>
          <w:divBdr>
            <w:top w:val="none" w:sz="0" w:space="0" w:color="auto"/>
            <w:left w:val="none" w:sz="0" w:space="0" w:color="auto"/>
            <w:bottom w:val="none" w:sz="0" w:space="0" w:color="auto"/>
            <w:right w:val="none" w:sz="0" w:space="0" w:color="auto"/>
          </w:divBdr>
        </w:div>
        <w:div w:id="689262478">
          <w:marLeft w:val="0"/>
          <w:marRight w:val="0"/>
          <w:marTop w:val="0"/>
          <w:marBottom w:val="0"/>
          <w:divBdr>
            <w:top w:val="none" w:sz="0" w:space="0" w:color="auto"/>
            <w:left w:val="none" w:sz="0" w:space="0" w:color="auto"/>
            <w:bottom w:val="none" w:sz="0" w:space="0" w:color="auto"/>
            <w:right w:val="none" w:sz="0" w:space="0" w:color="auto"/>
          </w:divBdr>
        </w:div>
        <w:div w:id="617294237">
          <w:marLeft w:val="0"/>
          <w:marRight w:val="0"/>
          <w:marTop w:val="0"/>
          <w:marBottom w:val="0"/>
          <w:divBdr>
            <w:top w:val="none" w:sz="0" w:space="0" w:color="auto"/>
            <w:left w:val="none" w:sz="0" w:space="0" w:color="auto"/>
            <w:bottom w:val="none" w:sz="0" w:space="0" w:color="auto"/>
            <w:right w:val="none" w:sz="0" w:space="0" w:color="auto"/>
          </w:divBdr>
        </w:div>
        <w:div w:id="1838030733">
          <w:marLeft w:val="0"/>
          <w:marRight w:val="0"/>
          <w:marTop w:val="0"/>
          <w:marBottom w:val="0"/>
          <w:divBdr>
            <w:top w:val="none" w:sz="0" w:space="0" w:color="auto"/>
            <w:left w:val="none" w:sz="0" w:space="0" w:color="auto"/>
            <w:bottom w:val="none" w:sz="0" w:space="0" w:color="auto"/>
            <w:right w:val="none" w:sz="0" w:space="0" w:color="auto"/>
          </w:divBdr>
        </w:div>
        <w:div w:id="53741298">
          <w:marLeft w:val="0"/>
          <w:marRight w:val="0"/>
          <w:marTop w:val="0"/>
          <w:marBottom w:val="0"/>
          <w:divBdr>
            <w:top w:val="none" w:sz="0" w:space="0" w:color="auto"/>
            <w:left w:val="none" w:sz="0" w:space="0" w:color="auto"/>
            <w:bottom w:val="none" w:sz="0" w:space="0" w:color="auto"/>
            <w:right w:val="none" w:sz="0" w:space="0" w:color="auto"/>
          </w:divBdr>
        </w:div>
        <w:div w:id="1921869222">
          <w:marLeft w:val="0"/>
          <w:marRight w:val="0"/>
          <w:marTop w:val="0"/>
          <w:marBottom w:val="0"/>
          <w:divBdr>
            <w:top w:val="none" w:sz="0" w:space="0" w:color="auto"/>
            <w:left w:val="none" w:sz="0" w:space="0" w:color="auto"/>
            <w:bottom w:val="none" w:sz="0" w:space="0" w:color="auto"/>
            <w:right w:val="none" w:sz="0" w:space="0" w:color="auto"/>
          </w:divBdr>
        </w:div>
        <w:div w:id="925456012">
          <w:marLeft w:val="0"/>
          <w:marRight w:val="0"/>
          <w:marTop w:val="0"/>
          <w:marBottom w:val="0"/>
          <w:divBdr>
            <w:top w:val="none" w:sz="0" w:space="0" w:color="auto"/>
            <w:left w:val="none" w:sz="0" w:space="0" w:color="auto"/>
            <w:bottom w:val="none" w:sz="0" w:space="0" w:color="auto"/>
            <w:right w:val="none" w:sz="0" w:space="0" w:color="auto"/>
          </w:divBdr>
        </w:div>
        <w:div w:id="1258444527">
          <w:marLeft w:val="0"/>
          <w:marRight w:val="0"/>
          <w:marTop w:val="0"/>
          <w:marBottom w:val="0"/>
          <w:divBdr>
            <w:top w:val="none" w:sz="0" w:space="0" w:color="auto"/>
            <w:left w:val="none" w:sz="0" w:space="0" w:color="auto"/>
            <w:bottom w:val="none" w:sz="0" w:space="0" w:color="auto"/>
            <w:right w:val="none" w:sz="0" w:space="0" w:color="auto"/>
          </w:divBdr>
        </w:div>
        <w:div w:id="856698466">
          <w:marLeft w:val="0"/>
          <w:marRight w:val="0"/>
          <w:marTop w:val="0"/>
          <w:marBottom w:val="0"/>
          <w:divBdr>
            <w:top w:val="none" w:sz="0" w:space="0" w:color="auto"/>
            <w:left w:val="none" w:sz="0" w:space="0" w:color="auto"/>
            <w:bottom w:val="none" w:sz="0" w:space="0" w:color="auto"/>
            <w:right w:val="none" w:sz="0" w:space="0" w:color="auto"/>
          </w:divBdr>
        </w:div>
        <w:div w:id="229002210">
          <w:marLeft w:val="0"/>
          <w:marRight w:val="0"/>
          <w:marTop w:val="0"/>
          <w:marBottom w:val="0"/>
          <w:divBdr>
            <w:top w:val="none" w:sz="0" w:space="0" w:color="auto"/>
            <w:left w:val="none" w:sz="0" w:space="0" w:color="auto"/>
            <w:bottom w:val="none" w:sz="0" w:space="0" w:color="auto"/>
            <w:right w:val="none" w:sz="0" w:space="0" w:color="auto"/>
          </w:divBdr>
        </w:div>
        <w:div w:id="889263117">
          <w:marLeft w:val="0"/>
          <w:marRight w:val="0"/>
          <w:marTop w:val="0"/>
          <w:marBottom w:val="0"/>
          <w:divBdr>
            <w:top w:val="none" w:sz="0" w:space="0" w:color="auto"/>
            <w:left w:val="none" w:sz="0" w:space="0" w:color="auto"/>
            <w:bottom w:val="none" w:sz="0" w:space="0" w:color="auto"/>
            <w:right w:val="none" w:sz="0" w:space="0" w:color="auto"/>
          </w:divBdr>
        </w:div>
        <w:div w:id="1031878367">
          <w:marLeft w:val="0"/>
          <w:marRight w:val="0"/>
          <w:marTop w:val="0"/>
          <w:marBottom w:val="0"/>
          <w:divBdr>
            <w:top w:val="none" w:sz="0" w:space="0" w:color="auto"/>
            <w:left w:val="none" w:sz="0" w:space="0" w:color="auto"/>
            <w:bottom w:val="none" w:sz="0" w:space="0" w:color="auto"/>
            <w:right w:val="none" w:sz="0" w:space="0" w:color="auto"/>
          </w:divBdr>
        </w:div>
      </w:divsChild>
    </w:div>
    <w:div w:id="480737164">
      <w:bodyDiv w:val="1"/>
      <w:marLeft w:val="0"/>
      <w:marRight w:val="0"/>
      <w:marTop w:val="0"/>
      <w:marBottom w:val="0"/>
      <w:divBdr>
        <w:top w:val="none" w:sz="0" w:space="0" w:color="auto"/>
        <w:left w:val="none" w:sz="0" w:space="0" w:color="auto"/>
        <w:bottom w:val="none" w:sz="0" w:space="0" w:color="auto"/>
        <w:right w:val="none" w:sz="0" w:space="0" w:color="auto"/>
      </w:divBdr>
    </w:div>
    <w:div w:id="736173653">
      <w:bodyDiv w:val="1"/>
      <w:marLeft w:val="0"/>
      <w:marRight w:val="0"/>
      <w:marTop w:val="0"/>
      <w:marBottom w:val="0"/>
      <w:divBdr>
        <w:top w:val="none" w:sz="0" w:space="0" w:color="auto"/>
        <w:left w:val="none" w:sz="0" w:space="0" w:color="auto"/>
        <w:bottom w:val="none" w:sz="0" w:space="0" w:color="auto"/>
        <w:right w:val="none" w:sz="0" w:space="0" w:color="auto"/>
      </w:divBdr>
    </w:div>
    <w:div w:id="832571339">
      <w:bodyDiv w:val="1"/>
      <w:marLeft w:val="0"/>
      <w:marRight w:val="0"/>
      <w:marTop w:val="0"/>
      <w:marBottom w:val="0"/>
      <w:divBdr>
        <w:top w:val="none" w:sz="0" w:space="0" w:color="auto"/>
        <w:left w:val="none" w:sz="0" w:space="0" w:color="auto"/>
        <w:bottom w:val="none" w:sz="0" w:space="0" w:color="auto"/>
        <w:right w:val="none" w:sz="0" w:space="0" w:color="auto"/>
      </w:divBdr>
      <w:divsChild>
        <w:div w:id="328675796">
          <w:marLeft w:val="0"/>
          <w:marRight w:val="0"/>
          <w:marTop w:val="0"/>
          <w:marBottom w:val="0"/>
          <w:divBdr>
            <w:top w:val="none" w:sz="0" w:space="0" w:color="auto"/>
            <w:left w:val="none" w:sz="0" w:space="0" w:color="auto"/>
            <w:bottom w:val="none" w:sz="0" w:space="0" w:color="auto"/>
            <w:right w:val="none" w:sz="0" w:space="0" w:color="auto"/>
          </w:divBdr>
          <w:divsChild>
            <w:div w:id="3098019">
              <w:marLeft w:val="0"/>
              <w:marRight w:val="0"/>
              <w:marTop w:val="0"/>
              <w:marBottom w:val="0"/>
              <w:divBdr>
                <w:top w:val="none" w:sz="0" w:space="0" w:color="auto"/>
                <w:left w:val="none" w:sz="0" w:space="0" w:color="auto"/>
                <w:bottom w:val="none" w:sz="0" w:space="0" w:color="auto"/>
                <w:right w:val="none" w:sz="0" w:space="0" w:color="auto"/>
              </w:divBdr>
              <w:divsChild>
                <w:div w:id="317197236">
                  <w:marLeft w:val="0"/>
                  <w:marRight w:val="0"/>
                  <w:marTop w:val="0"/>
                  <w:marBottom w:val="0"/>
                  <w:divBdr>
                    <w:top w:val="none" w:sz="0" w:space="0" w:color="auto"/>
                    <w:left w:val="none" w:sz="0" w:space="0" w:color="auto"/>
                    <w:bottom w:val="none" w:sz="0" w:space="0" w:color="auto"/>
                    <w:right w:val="none" w:sz="0" w:space="0" w:color="auto"/>
                  </w:divBdr>
                  <w:divsChild>
                    <w:div w:id="87820542">
                      <w:marLeft w:val="0"/>
                      <w:marRight w:val="0"/>
                      <w:marTop w:val="0"/>
                      <w:marBottom w:val="0"/>
                      <w:divBdr>
                        <w:top w:val="none" w:sz="0" w:space="0" w:color="auto"/>
                        <w:left w:val="none" w:sz="0" w:space="0" w:color="auto"/>
                        <w:bottom w:val="none" w:sz="0" w:space="0" w:color="auto"/>
                        <w:right w:val="none" w:sz="0" w:space="0" w:color="auto"/>
                      </w:divBdr>
                      <w:divsChild>
                        <w:div w:id="18155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692151">
      <w:bodyDiv w:val="1"/>
      <w:marLeft w:val="0"/>
      <w:marRight w:val="0"/>
      <w:marTop w:val="0"/>
      <w:marBottom w:val="0"/>
      <w:divBdr>
        <w:top w:val="none" w:sz="0" w:space="0" w:color="auto"/>
        <w:left w:val="none" w:sz="0" w:space="0" w:color="auto"/>
        <w:bottom w:val="none" w:sz="0" w:space="0" w:color="auto"/>
        <w:right w:val="none" w:sz="0" w:space="0" w:color="auto"/>
      </w:divBdr>
    </w:div>
    <w:div w:id="1072852063">
      <w:bodyDiv w:val="1"/>
      <w:marLeft w:val="0"/>
      <w:marRight w:val="0"/>
      <w:marTop w:val="0"/>
      <w:marBottom w:val="0"/>
      <w:divBdr>
        <w:top w:val="none" w:sz="0" w:space="0" w:color="auto"/>
        <w:left w:val="none" w:sz="0" w:space="0" w:color="auto"/>
        <w:bottom w:val="none" w:sz="0" w:space="0" w:color="auto"/>
        <w:right w:val="none" w:sz="0" w:space="0" w:color="auto"/>
      </w:divBdr>
    </w:div>
    <w:div w:id="1292712561">
      <w:bodyDiv w:val="1"/>
      <w:marLeft w:val="0"/>
      <w:marRight w:val="0"/>
      <w:marTop w:val="0"/>
      <w:marBottom w:val="0"/>
      <w:divBdr>
        <w:top w:val="none" w:sz="0" w:space="0" w:color="auto"/>
        <w:left w:val="none" w:sz="0" w:space="0" w:color="auto"/>
        <w:bottom w:val="none" w:sz="0" w:space="0" w:color="auto"/>
        <w:right w:val="none" w:sz="0" w:space="0" w:color="auto"/>
      </w:divBdr>
    </w:div>
    <w:div w:id="1549493763">
      <w:bodyDiv w:val="1"/>
      <w:marLeft w:val="0"/>
      <w:marRight w:val="0"/>
      <w:marTop w:val="0"/>
      <w:marBottom w:val="0"/>
      <w:divBdr>
        <w:top w:val="none" w:sz="0" w:space="0" w:color="auto"/>
        <w:left w:val="none" w:sz="0" w:space="0" w:color="auto"/>
        <w:bottom w:val="none" w:sz="0" w:space="0" w:color="auto"/>
        <w:right w:val="none" w:sz="0" w:space="0" w:color="auto"/>
      </w:divBdr>
    </w:div>
    <w:div w:id="1632905788">
      <w:bodyDiv w:val="1"/>
      <w:marLeft w:val="0"/>
      <w:marRight w:val="0"/>
      <w:marTop w:val="0"/>
      <w:marBottom w:val="0"/>
      <w:divBdr>
        <w:top w:val="none" w:sz="0" w:space="0" w:color="auto"/>
        <w:left w:val="none" w:sz="0" w:space="0" w:color="auto"/>
        <w:bottom w:val="none" w:sz="0" w:space="0" w:color="auto"/>
        <w:right w:val="none" w:sz="0" w:space="0" w:color="auto"/>
      </w:divBdr>
      <w:divsChild>
        <w:div w:id="1749185098">
          <w:marLeft w:val="0"/>
          <w:marRight w:val="0"/>
          <w:marTop w:val="0"/>
          <w:marBottom w:val="0"/>
          <w:divBdr>
            <w:top w:val="none" w:sz="0" w:space="0" w:color="auto"/>
            <w:left w:val="none" w:sz="0" w:space="0" w:color="auto"/>
            <w:bottom w:val="none" w:sz="0" w:space="0" w:color="auto"/>
            <w:right w:val="none" w:sz="0" w:space="0" w:color="auto"/>
          </w:divBdr>
        </w:div>
        <w:div w:id="433939388">
          <w:marLeft w:val="0"/>
          <w:marRight w:val="0"/>
          <w:marTop w:val="0"/>
          <w:marBottom w:val="0"/>
          <w:divBdr>
            <w:top w:val="none" w:sz="0" w:space="0" w:color="auto"/>
            <w:left w:val="none" w:sz="0" w:space="0" w:color="auto"/>
            <w:bottom w:val="none" w:sz="0" w:space="0" w:color="auto"/>
            <w:right w:val="none" w:sz="0" w:space="0" w:color="auto"/>
          </w:divBdr>
        </w:div>
        <w:div w:id="1240750704">
          <w:marLeft w:val="0"/>
          <w:marRight w:val="0"/>
          <w:marTop w:val="0"/>
          <w:marBottom w:val="0"/>
          <w:divBdr>
            <w:top w:val="none" w:sz="0" w:space="0" w:color="auto"/>
            <w:left w:val="none" w:sz="0" w:space="0" w:color="auto"/>
            <w:bottom w:val="none" w:sz="0" w:space="0" w:color="auto"/>
            <w:right w:val="none" w:sz="0" w:space="0" w:color="auto"/>
          </w:divBdr>
        </w:div>
        <w:div w:id="639847115">
          <w:marLeft w:val="0"/>
          <w:marRight w:val="0"/>
          <w:marTop w:val="0"/>
          <w:marBottom w:val="0"/>
          <w:divBdr>
            <w:top w:val="none" w:sz="0" w:space="0" w:color="auto"/>
            <w:left w:val="none" w:sz="0" w:space="0" w:color="auto"/>
            <w:bottom w:val="none" w:sz="0" w:space="0" w:color="auto"/>
            <w:right w:val="none" w:sz="0" w:space="0" w:color="auto"/>
          </w:divBdr>
        </w:div>
        <w:div w:id="1554543544">
          <w:marLeft w:val="0"/>
          <w:marRight w:val="0"/>
          <w:marTop w:val="0"/>
          <w:marBottom w:val="0"/>
          <w:divBdr>
            <w:top w:val="none" w:sz="0" w:space="0" w:color="auto"/>
            <w:left w:val="none" w:sz="0" w:space="0" w:color="auto"/>
            <w:bottom w:val="none" w:sz="0" w:space="0" w:color="auto"/>
            <w:right w:val="none" w:sz="0" w:space="0" w:color="auto"/>
          </w:divBdr>
        </w:div>
        <w:div w:id="2133741873">
          <w:marLeft w:val="0"/>
          <w:marRight w:val="0"/>
          <w:marTop w:val="0"/>
          <w:marBottom w:val="0"/>
          <w:divBdr>
            <w:top w:val="none" w:sz="0" w:space="0" w:color="auto"/>
            <w:left w:val="none" w:sz="0" w:space="0" w:color="auto"/>
            <w:bottom w:val="none" w:sz="0" w:space="0" w:color="auto"/>
            <w:right w:val="none" w:sz="0" w:space="0" w:color="auto"/>
          </w:divBdr>
        </w:div>
        <w:div w:id="1513648659">
          <w:marLeft w:val="0"/>
          <w:marRight w:val="0"/>
          <w:marTop w:val="0"/>
          <w:marBottom w:val="0"/>
          <w:divBdr>
            <w:top w:val="none" w:sz="0" w:space="0" w:color="auto"/>
            <w:left w:val="none" w:sz="0" w:space="0" w:color="auto"/>
            <w:bottom w:val="none" w:sz="0" w:space="0" w:color="auto"/>
            <w:right w:val="none" w:sz="0" w:space="0" w:color="auto"/>
          </w:divBdr>
        </w:div>
      </w:divsChild>
    </w:div>
    <w:div w:id="18208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BDC0-4EE7-45FA-A553-BA1C0A5B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Скиндирова Алия  Миросбековна</dc:creator>
  <cp:lastModifiedBy>Алия Тлегенова</cp:lastModifiedBy>
  <cp:revision>78</cp:revision>
  <cp:lastPrinted>2022-08-24T11:17:00Z</cp:lastPrinted>
  <dcterms:created xsi:type="dcterms:W3CDTF">2022-08-04T05:36:00Z</dcterms:created>
  <dcterms:modified xsi:type="dcterms:W3CDTF">2022-08-24T11:23:00Z</dcterms:modified>
</cp:coreProperties>
</file>