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4"/>
      </w:tblGrid>
      <w:tr w:rsidR="0003045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3045E" w:rsidRDefault="002D4DF8" w:rsidP="00290835">
            <w:pPr>
              <w:ind w:left="250"/>
              <w:jc w:val="center"/>
            </w:pPr>
            <w:r>
              <w:rPr>
                <w:sz w:val="28"/>
              </w:rPr>
              <w:t>Қазақстан Республикасы Премьер-Министрінің орынбасары - Қаржы министрінің</w:t>
            </w:r>
          </w:p>
          <w:p w:rsidR="0003045E" w:rsidRDefault="002D4DF8" w:rsidP="00290835">
            <w:pPr>
              <w:ind w:left="250"/>
              <w:jc w:val="center"/>
            </w:pPr>
            <w:r>
              <w:rPr>
                <w:sz w:val="28"/>
              </w:rPr>
              <w:t>2022 жылғы 14 сәуірдегі</w:t>
            </w:r>
          </w:p>
          <w:p w:rsidR="0003045E" w:rsidRDefault="002D4DF8" w:rsidP="00290835">
            <w:pPr>
              <w:ind w:left="250"/>
              <w:jc w:val="center"/>
            </w:pPr>
            <w:r>
              <w:rPr>
                <w:sz w:val="28"/>
              </w:rPr>
              <w:t>№ 409</w:t>
            </w:r>
          </w:p>
        </w:tc>
      </w:tr>
      <w:tr w:rsidR="00603537" w:rsidRPr="00711E44" w:rsidTr="0060353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03537" w:rsidRDefault="00603537" w:rsidP="00290835">
            <w:pPr>
              <w:jc w:val="center"/>
              <w:rPr>
                <w:i/>
                <w:sz w:val="28"/>
                <w:szCs w:val="28"/>
                <w:lang w:val="kk-KZ"/>
              </w:rPr>
            </w:pPr>
            <w:proofErr w:type="spellStart"/>
            <w:proofErr w:type="gramStart"/>
            <w:r w:rsidRPr="005507DA">
              <w:rPr>
                <w:sz w:val="28"/>
                <w:szCs w:val="28"/>
              </w:rPr>
              <w:t>б</w:t>
            </w:r>
            <w:proofErr w:type="gramEnd"/>
            <w:r w:rsidRPr="005507DA">
              <w:rPr>
                <w:sz w:val="28"/>
                <w:szCs w:val="28"/>
              </w:rPr>
              <w:t>ұйрығына</w:t>
            </w:r>
            <w:proofErr w:type="spellEnd"/>
            <w:r w:rsidRPr="005507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15-</w:t>
            </w:r>
            <w:r w:rsidRPr="005507DA">
              <w:rPr>
                <w:sz w:val="28"/>
                <w:szCs w:val="28"/>
              </w:rPr>
              <w:t>қ</w:t>
            </w:r>
            <w:r w:rsidRPr="005507DA">
              <w:rPr>
                <w:sz w:val="28"/>
                <w:szCs w:val="28"/>
                <w:lang w:val="kk-KZ"/>
              </w:rPr>
              <w:t>о</w:t>
            </w:r>
            <w:proofErr w:type="spellStart"/>
            <w:r w:rsidRPr="005507DA">
              <w:rPr>
                <w:sz w:val="28"/>
                <w:szCs w:val="28"/>
              </w:rPr>
              <w:t>сымша</w:t>
            </w:r>
            <w:proofErr w:type="spellEnd"/>
          </w:p>
        </w:tc>
      </w:tr>
    </w:tbl>
    <w:p w:rsidR="009E5AF3" w:rsidRDefault="009E5AF3" w:rsidP="009E5AF3">
      <w:pPr>
        <w:ind w:left="5670" w:right="-249"/>
        <w:jc w:val="center"/>
        <w:rPr>
          <w:bCs/>
          <w:sz w:val="28"/>
          <w:szCs w:val="28"/>
          <w:lang w:val="kk-KZ"/>
        </w:rPr>
      </w:pPr>
    </w:p>
    <w:p w:rsidR="009E5AF3" w:rsidRDefault="009E5AF3" w:rsidP="009E5AF3">
      <w:pPr>
        <w:ind w:left="5103" w:right="-249"/>
        <w:jc w:val="center"/>
        <w:rPr>
          <w:sz w:val="28"/>
          <w:szCs w:val="28"/>
        </w:rPr>
      </w:pPr>
      <w:r w:rsidRPr="00AD74B8">
        <w:rPr>
          <w:bCs/>
          <w:sz w:val="28"/>
          <w:szCs w:val="28"/>
          <w:lang w:val="kk-KZ"/>
        </w:rPr>
        <w:t>Қазақстан Республикасы</w:t>
      </w:r>
    </w:p>
    <w:p w:rsidR="009E5AF3" w:rsidRDefault="009E5AF3" w:rsidP="009E5AF3">
      <w:pPr>
        <w:ind w:left="5103" w:right="-249"/>
        <w:jc w:val="center"/>
        <w:rPr>
          <w:bCs/>
          <w:sz w:val="28"/>
          <w:szCs w:val="28"/>
          <w:lang w:val="kk-KZ"/>
        </w:rPr>
      </w:pPr>
      <w:r w:rsidRPr="00AD74B8">
        <w:rPr>
          <w:bCs/>
          <w:sz w:val="28"/>
          <w:szCs w:val="28"/>
          <w:lang w:val="kk-KZ"/>
        </w:rPr>
        <w:t>Премьер-Министрінің</w:t>
      </w:r>
    </w:p>
    <w:p w:rsidR="009E5AF3" w:rsidRDefault="009E5AF3" w:rsidP="009E5AF3">
      <w:pPr>
        <w:ind w:left="5103" w:right="-249"/>
        <w:jc w:val="center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б</w:t>
      </w:r>
      <w:r w:rsidRPr="00AD74B8">
        <w:rPr>
          <w:bCs/>
          <w:sz w:val="28"/>
          <w:szCs w:val="28"/>
          <w:lang w:val="kk-KZ"/>
        </w:rPr>
        <w:t>ірінші орынбасары</w:t>
      </w:r>
      <w:r>
        <w:rPr>
          <w:bCs/>
          <w:sz w:val="28"/>
          <w:szCs w:val="28"/>
          <w:lang w:val="kk-KZ"/>
        </w:rPr>
        <w:t xml:space="preserve"> </w:t>
      </w:r>
      <w:r w:rsidRPr="00AD74B8">
        <w:rPr>
          <w:lang w:val="kk-KZ"/>
        </w:rPr>
        <w:t>–</w:t>
      </w:r>
    </w:p>
    <w:p w:rsidR="009E5AF3" w:rsidRDefault="009E5AF3" w:rsidP="009E5AF3">
      <w:pPr>
        <w:ind w:left="5103" w:right="-249"/>
        <w:jc w:val="center"/>
        <w:rPr>
          <w:bCs/>
          <w:sz w:val="28"/>
          <w:szCs w:val="28"/>
          <w:lang w:val="kk-KZ"/>
        </w:rPr>
      </w:pPr>
      <w:r w:rsidRPr="00AD74B8">
        <w:rPr>
          <w:bCs/>
          <w:sz w:val="28"/>
          <w:szCs w:val="28"/>
          <w:lang w:val="kk-KZ"/>
        </w:rPr>
        <w:t>Қазақстан</w:t>
      </w:r>
      <w:r>
        <w:rPr>
          <w:bCs/>
          <w:sz w:val="28"/>
          <w:szCs w:val="28"/>
          <w:lang w:val="kk-KZ"/>
        </w:rPr>
        <w:t xml:space="preserve"> </w:t>
      </w:r>
      <w:r w:rsidRPr="00AD74B8">
        <w:rPr>
          <w:bCs/>
          <w:sz w:val="28"/>
          <w:szCs w:val="28"/>
          <w:lang w:val="kk-KZ"/>
        </w:rPr>
        <w:t>Республикасы</w:t>
      </w:r>
    </w:p>
    <w:p w:rsidR="009E5AF3" w:rsidRPr="00523DC1" w:rsidRDefault="009E5AF3" w:rsidP="009E5AF3">
      <w:pPr>
        <w:ind w:left="5103" w:right="-249"/>
        <w:jc w:val="center"/>
        <w:rPr>
          <w:sz w:val="28"/>
          <w:szCs w:val="28"/>
          <w:lang w:val="kk-KZ"/>
        </w:rPr>
      </w:pPr>
      <w:r w:rsidRPr="00AD74B8">
        <w:rPr>
          <w:bCs/>
          <w:sz w:val="28"/>
          <w:szCs w:val="28"/>
          <w:lang w:val="kk-KZ"/>
        </w:rPr>
        <w:t>Қаржы</w:t>
      </w:r>
      <w:r w:rsidRPr="00523DC1">
        <w:rPr>
          <w:sz w:val="28"/>
          <w:szCs w:val="28"/>
          <w:lang w:val="kk-KZ"/>
        </w:rPr>
        <w:t xml:space="preserve"> </w:t>
      </w:r>
      <w:r w:rsidRPr="00AD74B8">
        <w:rPr>
          <w:bCs/>
          <w:sz w:val="28"/>
          <w:szCs w:val="28"/>
          <w:lang w:val="kk-KZ"/>
        </w:rPr>
        <w:t>Министрінің</w:t>
      </w:r>
    </w:p>
    <w:p w:rsidR="009E5AF3" w:rsidRDefault="009E5AF3" w:rsidP="009E5AF3">
      <w:pPr>
        <w:ind w:left="5103"/>
        <w:jc w:val="center"/>
        <w:rPr>
          <w:sz w:val="28"/>
          <w:lang w:val="kk-KZ"/>
        </w:rPr>
      </w:pPr>
      <w:r>
        <w:rPr>
          <w:bCs/>
          <w:sz w:val="28"/>
          <w:szCs w:val="28"/>
          <w:lang w:val="kk-KZ"/>
        </w:rPr>
        <w:t>2020</w:t>
      </w:r>
      <w:r w:rsidRPr="00AD74B8">
        <w:rPr>
          <w:bCs/>
          <w:sz w:val="28"/>
          <w:szCs w:val="28"/>
          <w:lang w:val="kk-KZ"/>
        </w:rPr>
        <w:t xml:space="preserve"> жылғы</w:t>
      </w:r>
      <w:r>
        <w:rPr>
          <w:bCs/>
          <w:sz w:val="28"/>
          <w:szCs w:val="28"/>
          <w:lang w:val="kk-KZ"/>
        </w:rPr>
        <w:t xml:space="preserve"> </w:t>
      </w:r>
      <w:r w:rsidRPr="00523DC1">
        <w:rPr>
          <w:sz w:val="28"/>
          <w:lang w:val="kk-KZ"/>
        </w:rPr>
        <w:t xml:space="preserve">20 </w:t>
      </w:r>
      <w:r w:rsidR="00066929">
        <w:rPr>
          <w:sz w:val="28"/>
          <w:lang w:val="kk-KZ"/>
        </w:rPr>
        <w:t>қаң</w:t>
      </w:r>
      <w:r>
        <w:rPr>
          <w:sz w:val="28"/>
          <w:lang w:val="kk-KZ"/>
        </w:rPr>
        <w:t>тардағы</w:t>
      </w:r>
    </w:p>
    <w:p w:rsidR="009E5AF3" w:rsidRDefault="009E5AF3" w:rsidP="009E5AF3">
      <w:pPr>
        <w:widowControl w:val="0"/>
        <w:ind w:left="5103"/>
        <w:jc w:val="center"/>
        <w:rPr>
          <w:bCs/>
          <w:sz w:val="28"/>
          <w:szCs w:val="28"/>
          <w:lang w:val="kk-KZ"/>
        </w:rPr>
      </w:pPr>
      <w:r w:rsidRPr="00523DC1">
        <w:rPr>
          <w:sz w:val="28"/>
          <w:lang w:val="kk-KZ"/>
        </w:rPr>
        <w:t>№ 39</w:t>
      </w:r>
      <w:r w:rsidRPr="00AD74B8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бұйрығына 1</w:t>
      </w:r>
      <w:r w:rsidR="00066929">
        <w:rPr>
          <w:bCs/>
          <w:sz w:val="28"/>
          <w:szCs w:val="28"/>
          <w:lang w:val="kk-KZ"/>
        </w:rPr>
        <w:t>08</w:t>
      </w:r>
      <w:r>
        <w:rPr>
          <w:bCs/>
          <w:sz w:val="28"/>
          <w:szCs w:val="28"/>
          <w:lang w:val="kk-KZ"/>
        </w:rPr>
        <w:t>-қосымша</w:t>
      </w:r>
    </w:p>
    <w:p w:rsidR="005507DA" w:rsidRPr="000E5F3C" w:rsidRDefault="005507DA" w:rsidP="005507DA">
      <w:pPr>
        <w:jc w:val="right"/>
        <w:rPr>
          <w:sz w:val="28"/>
          <w:szCs w:val="28"/>
          <w:lang w:val="kk-KZ"/>
        </w:rPr>
      </w:pPr>
    </w:p>
    <w:p w:rsidR="00150E81" w:rsidRPr="000E5F3C" w:rsidRDefault="00150E81" w:rsidP="00150E81">
      <w:pPr>
        <w:widowControl w:val="0"/>
        <w:ind w:firstLine="720"/>
        <w:jc w:val="center"/>
        <w:rPr>
          <w:bCs/>
          <w:color w:val="000000"/>
          <w:sz w:val="28"/>
          <w:szCs w:val="28"/>
          <w:lang w:val="kk-KZ"/>
        </w:rPr>
      </w:pPr>
    </w:p>
    <w:p w:rsidR="00150E81" w:rsidRPr="00AC13A0" w:rsidRDefault="00150E81" w:rsidP="00425708">
      <w:pPr>
        <w:widowControl w:val="0"/>
        <w:jc w:val="center"/>
        <w:rPr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«</w:t>
      </w:r>
      <w:r w:rsidRPr="00AC13A0">
        <w:rPr>
          <w:b/>
          <w:bCs/>
          <w:color w:val="000000"/>
          <w:sz w:val="28"/>
          <w:szCs w:val="28"/>
          <w:lang w:val="kk-KZ"/>
        </w:rPr>
        <w:t>Экспортқа рента с</w:t>
      </w:r>
      <w:r>
        <w:rPr>
          <w:b/>
          <w:bCs/>
          <w:color w:val="000000"/>
          <w:sz w:val="28"/>
          <w:szCs w:val="28"/>
          <w:lang w:val="kk-KZ"/>
        </w:rPr>
        <w:t xml:space="preserve">алығы бойынша </w:t>
      </w:r>
      <w:r w:rsidRPr="00AC13A0">
        <w:rPr>
          <w:b/>
          <w:bCs/>
          <w:color w:val="000000"/>
          <w:sz w:val="28"/>
          <w:szCs w:val="28"/>
          <w:lang w:val="kk-KZ"/>
        </w:rPr>
        <w:t>декларация</w:t>
      </w:r>
      <w:r w:rsidRPr="002914B1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AC13A0">
        <w:rPr>
          <w:b/>
          <w:bCs/>
          <w:color w:val="000000"/>
          <w:sz w:val="28"/>
          <w:szCs w:val="28"/>
          <w:lang w:val="kk-KZ"/>
        </w:rPr>
        <w:t>(570.00-нысан)</w:t>
      </w:r>
      <w:r>
        <w:rPr>
          <w:b/>
          <w:bCs/>
          <w:color w:val="000000"/>
          <w:sz w:val="28"/>
          <w:szCs w:val="28"/>
          <w:lang w:val="kk-KZ"/>
        </w:rPr>
        <w:t>»</w:t>
      </w:r>
      <w:r w:rsidRPr="00AC13A0">
        <w:rPr>
          <w:b/>
          <w:bCs/>
          <w:color w:val="000000"/>
          <w:sz w:val="28"/>
          <w:szCs w:val="28"/>
          <w:lang w:val="kk-KZ"/>
        </w:rPr>
        <w:t xml:space="preserve"> </w:t>
      </w:r>
    </w:p>
    <w:p w:rsidR="00150E81" w:rsidRDefault="00150E81" w:rsidP="00150E81">
      <w:pPr>
        <w:widowControl w:val="0"/>
        <w:ind w:firstLine="720"/>
        <w:jc w:val="center"/>
        <w:rPr>
          <w:b/>
          <w:bCs/>
          <w:color w:val="000000"/>
          <w:sz w:val="28"/>
          <w:szCs w:val="28"/>
          <w:lang w:val="kk-KZ"/>
        </w:rPr>
      </w:pPr>
      <w:r w:rsidRPr="00AC13A0">
        <w:rPr>
          <w:b/>
          <w:bCs/>
          <w:color w:val="000000"/>
          <w:sz w:val="28"/>
          <w:szCs w:val="28"/>
          <w:lang w:val="kk-KZ"/>
        </w:rPr>
        <w:t xml:space="preserve"> </w:t>
      </w:r>
      <w:r>
        <w:rPr>
          <w:b/>
          <w:bCs/>
          <w:color w:val="000000"/>
          <w:sz w:val="28"/>
          <w:szCs w:val="28"/>
          <w:lang w:val="kk-KZ"/>
        </w:rPr>
        <w:t xml:space="preserve">салық есептілігін </w:t>
      </w:r>
      <w:r w:rsidRPr="00AC13A0">
        <w:rPr>
          <w:b/>
          <w:bCs/>
          <w:color w:val="000000"/>
          <w:sz w:val="28"/>
          <w:szCs w:val="28"/>
          <w:lang w:val="kk-KZ"/>
        </w:rPr>
        <w:t>жасау қағидалары</w:t>
      </w:r>
    </w:p>
    <w:p w:rsidR="00150E81" w:rsidRPr="00AC13A0" w:rsidRDefault="00150E81" w:rsidP="00150E81">
      <w:pPr>
        <w:widowControl w:val="0"/>
        <w:ind w:firstLine="720"/>
        <w:jc w:val="center"/>
        <w:rPr>
          <w:color w:val="000000"/>
          <w:sz w:val="28"/>
          <w:szCs w:val="28"/>
          <w:lang w:val="kk-KZ"/>
        </w:rPr>
      </w:pPr>
      <w:r w:rsidRPr="00AC13A0">
        <w:rPr>
          <w:b/>
          <w:bCs/>
          <w:color w:val="000000"/>
          <w:sz w:val="28"/>
          <w:szCs w:val="28"/>
          <w:lang w:val="kk-KZ"/>
        </w:rPr>
        <w:t> </w:t>
      </w:r>
    </w:p>
    <w:p w:rsidR="00150E81" w:rsidRPr="00AC13A0" w:rsidRDefault="00150E81" w:rsidP="00425708">
      <w:pPr>
        <w:widowControl w:val="0"/>
        <w:jc w:val="center"/>
        <w:rPr>
          <w:color w:val="000000"/>
          <w:sz w:val="28"/>
          <w:szCs w:val="28"/>
          <w:lang w:val="kk-KZ"/>
        </w:rPr>
      </w:pPr>
      <w:r w:rsidRPr="00AC13A0">
        <w:rPr>
          <w:b/>
          <w:bCs/>
          <w:color w:val="000000"/>
          <w:sz w:val="28"/>
          <w:szCs w:val="28"/>
          <w:lang w:val="kk-KZ"/>
        </w:rPr>
        <w:t>1</w:t>
      </w:r>
      <w:r>
        <w:rPr>
          <w:b/>
          <w:bCs/>
          <w:color w:val="000000"/>
          <w:sz w:val="28"/>
          <w:szCs w:val="28"/>
          <w:lang w:val="kk-KZ"/>
        </w:rPr>
        <w:t>-тарау</w:t>
      </w:r>
      <w:r w:rsidRPr="00AC13A0">
        <w:rPr>
          <w:b/>
          <w:bCs/>
          <w:color w:val="000000"/>
          <w:sz w:val="28"/>
          <w:szCs w:val="28"/>
          <w:lang w:val="kk-KZ"/>
        </w:rPr>
        <w:t>. Жалпы ережелер</w:t>
      </w:r>
    </w:p>
    <w:p w:rsidR="00150E81" w:rsidRPr="00AC13A0" w:rsidRDefault="00150E81" w:rsidP="00150E81">
      <w:pPr>
        <w:widowControl w:val="0"/>
        <w:ind w:firstLine="720"/>
        <w:jc w:val="center"/>
        <w:rPr>
          <w:color w:val="000000"/>
          <w:sz w:val="28"/>
          <w:szCs w:val="28"/>
          <w:lang w:val="kk-KZ"/>
        </w:rPr>
      </w:pPr>
      <w:r w:rsidRPr="00AC13A0">
        <w:rPr>
          <w:b/>
          <w:bCs/>
          <w:color w:val="000000"/>
          <w:sz w:val="28"/>
          <w:szCs w:val="28"/>
          <w:lang w:val="kk-KZ"/>
        </w:rPr>
        <w:t> </w:t>
      </w:r>
    </w:p>
    <w:p w:rsidR="00150E81" w:rsidRPr="00AC13A0" w:rsidRDefault="00150E81" w:rsidP="00150E81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 w:rsidRPr="00AC13A0">
        <w:rPr>
          <w:color w:val="000000"/>
          <w:sz w:val="28"/>
          <w:szCs w:val="28"/>
          <w:lang w:val="kk-KZ"/>
        </w:rPr>
        <w:t xml:space="preserve">1. Осы </w:t>
      </w:r>
      <w:r>
        <w:rPr>
          <w:color w:val="000000"/>
          <w:sz w:val="28"/>
          <w:szCs w:val="28"/>
          <w:lang w:val="kk-KZ"/>
        </w:rPr>
        <w:t>«</w:t>
      </w:r>
      <w:r w:rsidRPr="00AC13A0">
        <w:rPr>
          <w:color w:val="000000"/>
          <w:sz w:val="28"/>
          <w:szCs w:val="28"/>
          <w:lang w:val="kk-KZ"/>
        </w:rPr>
        <w:t>Э</w:t>
      </w:r>
      <w:r w:rsidRPr="00AC13A0">
        <w:rPr>
          <w:bCs/>
          <w:color w:val="000000"/>
          <w:sz w:val="28"/>
          <w:szCs w:val="28"/>
          <w:lang w:val="kk-KZ"/>
        </w:rPr>
        <w:t>кспортқа рента салығы бойынша</w:t>
      </w:r>
      <w:r>
        <w:rPr>
          <w:bCs/>
          <w:color w:val="000000"/>
          <w:sz w:val="28"/>
          <w:szCs w:val="28"/>
          <w:lang w:val="kk-KZ"/>
        </w:rPr>
        <w:t xml:space="preserve"> </w:t>
      </w:r>
      <w:r w:rsidRPr="00AC13A0">
        <w:rPr>
          <w:bCs/>
          <w:color w:val="000000"/>
          <w:sz w:val="28"/>
          <w:szCs w:val="28"/>
          <w:lang w:val="kk-KZ"/>
        </w:rPr>
        <w:t>декларация (570.00-нысан)</w:t>
      </w:r>
      <w:r>
        <w:rPr>
          <w:bCs/>
          <w:color w:val="000000"/>
          <w:sz w:val="28"/>
          <w:szCs w:val="28"/>
          <w:lang w:val="kk-KZ"/>
        </w:rPr>
        <w:t>»</w:t>
      </w:r>
      <w:r w:rsidRPr="00AC13A0">
        <w:rPr>
          <w:bCs/>
          <w:color w:val="000000"/>
          <w:sz w:val="28"/>
          <w:szCs w:val="28"/>
          <w:lang w:val="kk-KZ"/>
        </w:rPr>
        <w:t xml:space="preserve"> салық есептілігін жасау </w:t>
      </w:r>
      <w:r w:rsidRPr="00AC13A0">
        <w:rPr>
          <w:color w:val="000000"/>
          <w:sz w:val="28"/>
          <w:szCs w:val="28"/>
          <w:lang w:val="kk-KZ"/>
        </w:rPr>
        <w:t xml:space="preserve">қағидалары </w:t>
      </w:r>
      <w:r w:rsidR="00066929" w:rsidRPr="00AC13A0">
        <w:rPr>
          <w:color w:val="000000"/>
          <w:sz w:val="28"/>
          <w:szCs w:val="28"/>
          <w:lang w:val="kk-KZ"/>
        </w:rPr>
        <w:t>(</w:t>
      </w:r>
      <w:r w:rsidR="00066929" w:rsidRPr="004D526A">
        <w:rPr>
          <w:rFonts w:eastAsia="Batang"/>
          <w:sz w:val="28"/>
          <w:szCs w:val="28"/>
          <w:lang w:val="kk-KZ" w:eastAsia="ko-KR"/>
        </w:rPr>
        <w:t>бұдан әрі –</w:t>
      </w:r>
      <w:r w:rsidR="00066929">
        <w:rPr>
          <w:rFonts w:eastAsia="Batang"/>
          <w:sz w:val="28"/>
          <w:szCs w:val="28"/>
          <w:lang w:val="kk-KZ" w:eastAsia="ko-KR"/>
        </w:rPr>
        <w:t xml:space="preserve"> Қ</w:t>
      </w:r>
      <w:r w:rsidR="00066929" w:rsidRPr="00AC13A0">
        <w:rPr>
          <w:color w:val="000000"/>
          <w:sz w:val="28"/>
          <w:szCs w:val="28"/>
          <w:lang w:val="kk-KZ"/>
        </w:rPr>
        <w:t xml:space="preserve">ағидалар) </w:t>
      </w:r>
      <w:r w:rsidRPr="00AC13A0">
        <w:rPr>
          <w:color w:val="000000"/>
          <w:sz w:val="28"/>
          <w:szCs w:val="28"/>
          <w:lang w:val="kk-KZ"/>
        </w:rPr>
        <w:t>«Салық және бюджетке төленетін басқа да міндетті төлемдер туралы»</w:t>
      </w:r>
      <w:r>
        <w:rPr>
          <w:color w:val="000000"/>
          <w:sz w:val="28"/>
          <w:szCs w:val="28"/>
          <w:lang w:val="kk-KZ"/>
        </w:rPr>
        <w:t xml:space="preserve"> </w:t>
      </w:r>
      <w:r w:rsidRPr="00AC13A0">
        <w:rPr>
          <w:color w:val="000000"/>
          <w:sz w:val="28"/>
          <w:szCs w:val="28"/>
          <w:lang w:val="kk-KZ"/>
        </w:rPr>
        <w:t xml:space="preserve">Қазақстан Республикасының </w:t>
      </w:r>
      <w:bookmarkStart w:id="0" w:name="sub1001279670"/>
      <w:r w:rsidRPr="00AC13A0">
        <w:rPr>
          <w:sz w:val="28"/>
          <w:szCs w:val="28"/>
        </w:rPr>
        <w:fldChar w:fldCharType="begin"/>
      </w:r>
      <w:r w:rsidRPr="00AC13A0">
        <w:rPr>
          <w:sz w:val="28"/>
          <w:szCs w:val="28"/>
          <w:lang w:val="kk-KZ"/>
        </w:rPr>
        <w:instrText xml:space="preserve"> HYPERLINK "jl:30366245.0%20" </w:instrText>
      </w:r>
      <w:r w:rsidRPr="00AC13A0">
        <w:rPr>
          <w:sz w:val="28"/>
          <w:szCs w:val="28"/>
        </w:rPr>
        <w:fldChar w:fldCharType="separate"/>
      </w:r>
      <w:r w:rsidRPr="00AC13A0">
        <w:rPr>
          <w:bCs/>
          <w:sz w:val="28"/>
          <w:szCs w:val="28"/>
          <w:lang w:val="kk-KZ"/>
        </w:rPr>
        <w:t>Кодексіне</w:t>
      </w:r>
      <w:r w:rsidRPr="00AC13A0">
        <w:rPr>
          <w:sz w:val="28"/>
          <w:szCs w:val="28"/>
        </w:rPr>
        <w:fldChar w:fldCharType="end"/>
      </w:r>
      <w:bookmarkEnd w:id="0"/>
      <w:r w:rsidRPr="00AC13A0">
        <w:rPr>
          <w:color w:val="000000"/>
          <w:sz w:val="28"/>
          <w:szCs w:val="28"/>
          <w:lang w:val="kk-KZ"/>
        </w:rPr>
        <w:t xml:space="preserve"> </w:t>
      </w:r>
      <w:r w:rsidR="00603537" w:rsidRPr="00603537">
        <w:rPr>
          <w:color w:val="000000"/>
          <w:sz w:val="28"/>
          <w:szCs w:val="28"/>
          <w:lang w:val="kk-KZ"/>
        </w:rPr>
        <w:t xml:space="preserve">(Салық кодексі) </w:t>
      </w:r>
      <w:r w:rsidRPr="00AC13A0">
        <w:rPr>
          <w:color w:val="000000"/>
          <w:sz w:val="28"/>
          <w:szCs w:val="28"/>
          <w:lang w:val="kk-KZ"/>
        </w:rPr>
        <w:t>(</w:t>
      </w:r>
      <w:r w:rsidRPr="004D526A">
        <w:rPr>
          <w:rFonts w:eastAsia="Batang"/>
          <w:sz w:val="28"/>
          <w:szCs w:val="28"/>
          <w:lang w:val="kk-KZ" w:eastAsia="ko-KR"/>
        </w:rPr>
        <w:t>бұдан әрі –</w:t>
      </w:r>
      <w:r>
        <w:rPr>
          <w:rFonts w:eastAsia="Batang"/>
          <w:sz w:val="28"/>
          <w:szCs w:val="28"/>
          <w:lang w:val="kk-KZ" w:eastAsia="ko-KR"/>
        </w:rPr>
        <w:t xml:space="preserve"> </w:t>
      </w:r>
      <w:r w:rsidRPr="00AC13A0">
        <w:rPr>
          <w:color w:val="000000"/>
          <w:sz w:val="28"/>
          <w:szCs w:val="28"/>
          <w:lang w:val="kk-KZ"/>
        </w:rPr>
        <w:t xml:space="preserve">Салық кодексі) сәйкес әзірленген және экспортқа рента салығын есептеуге арналған </w:t>
      </w:r>
      <w:r>
        <w:rPr>
          <w:color w:val="000000"/>
          <w:sz w:val="28"/>
          <w:szCs w:val="28"/>
          <w:lang w:val="kk-KZ"/>
        </w:rPr>
        <w:t>«Э</w:t>
      </w:r>
      <w:r w:rsidRPr="00AC13A0">
        <w:rPr>
          <w:color w:val="000000"/>
          <w:sz w:val="28"/>
          <w:szCs w:val="28"/>
          <w:lang w:val="kk-KZ"/>
        </w:rPr>
        <w:t>кспортқа рента салығы бойынша декларация</w:t>
      </w:r>
      <w:r>
        <w:rPr>
          <w:color w:val="000000"/>
          <w:sz w:val="28"/>
          <w:szCs w:val="28"/>
          <w:lang w:val="kk-KZ"/>
        </w:rPr>
        <w:t>»</w:t>
      </w:r>
      <w:r w:rsidRPr="00AC13A0">
        <w:rPr>
          <w:color w:val="000000"/>
          <w:sz w:val="28"/>
          <w:szCs w:val="28"/>
          <w:lang w:val="kk-KZ"/>
        </w:rPr>
        <w:t xml:space="preserve"> салық есептілігі нысанын (бұдан әрі – декларация) жасау тәртібін айқындайды. </w:t>
      </w:r>
    </w:p>
    <w:p w:rsidR="00150E81" w:rsidRPr="00AC13A0" w:rsidRDefault="00150E81" w:rsidP="00150E81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 w:rsidRPr="00AC13A0">
        <w:rPr>
          <w:color w:val="000000"/>
          <w:sz w:val="28"/>
          <w:szCs w:val="28"/>
          <w:lang w:val="kk-KZ"/>
        </w:rPr>
        <w:t xml:space="preserve">2. </w:t>
      </w:r>
      <w:r w:rsidR="00884F62">
        <w:rPr>
          <w:color w:val="000000"/>
          <w:sz w:val="28"/>
          <w:szCs w:val="28"/>
          <w:lang w:val="kk-KZ"/>
        </w:rPr>
        <w:t>Д</w:t>
      </w:r>
      <w:r w:rsidRPr="00AC13A0">
        <w:rPr>
          <w:color w:val="000000"/>
          <w:sz w:val="28"/>
          <w:szCs w:val="28"/>
          <w:lang w:val="kk-KZ"/>
        </w:rPr>
        <w:t xml:space="preserve">екларацияны шикi мұнай, газ конденсатын, көмірді экспортқа өткізетін жеке және заңды тұлғалар жасайды. </w:t>
      </w:r>
    </w:p>
    <w:p w:rsidR="00150E81" w:rsidRPr="00AC13A0" w:rsidRDefault="00150E81" w:rsidP="00150E81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bookmarkStart w:id="1" w:name="SUB200"/>
      <w:bookmarkEnd w:id="1"/>
      <w:r>
        <w:rPr>
          <w:color w:val="000000"/>
          <w:sz w:val="28"/>
          <w:szCs w:val="28"/>
          <w:lang w:val="kk-KZ"/>
        </w:rPr>
        <w:t>3</w:t>
      </w:r>
      <w:r w:rsidRPr="00AC13A0">
        <w:rPr>
          <w:color w:val="000000"/>
          <w:sz w:val="28"/>
          <w:szCs w:val="28"/>
          <w:lang w:val="kk-KZ"/>
        </w:rPr>
        <w:t>. Декларацияны толтыру кезінде түзетуге, өшіруге және тазалауға жол берілмейді.</w:t>
      </w:r>
    </w:p>
    <w:p w:rsidR="00150E81" w:rsidRPr="00AC13A0" w:rsidRDefault="00150E81" w:rsidP="00150E81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bookmarkStart w:id="2" w:name="SUB300"/>
      <w:bookmarkEnd w:id="2"/>
      <w:r>
        <w:rPr>
          <w:color w:val="000000"/>
          <w:sz w:val="28"/>
          <w:szCs w:val="28"/>
          <w:lang w:val="kk-KZ"/>
        </w:rPr>
        <w:t>4</w:t>
      </w:r>
      <w:r w:rsidRPr="00AC13A0">
        <w:rPr>
          <w:color w:val="000000"/>
          <w:sz w:val="28"/>
          <w:szCs w:val="28"/>
          <w:lang w:val="kk-KZ"/>
        </w:rPr>
        <w:t>. Көрсеткіштер болмаған кезде декларацияның тиісті торкөздері толтырылмайды.</w:t>
      </w:r>
    </w:p>
    <w:p w:rsidR="00150E81" w:rsidRPr="00AC13A0" w:rsidRDefault="00150E81" w:rsidP="00150E81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bookmarkStart w:id="3" w:name="SUB400"/>
      <w:bookmarkEnd w:id="3"/>
      <w:r>
        <w:rPr>
          <w:color w:val="000000"/>
          <w:sz w:val="28"/>
          <w:szCs w:val="28"/>
          <w:lang w:val="kk-KZ"/>
        </w:rPr>
        <w:t>5</w:t>
      </w:r>
      <w:r w:rsidRPr="00AC13A0">
        <w:rPr>
          <w:color w:val="000000"/>
          <w:sz w:val="28"/>
          <w:szCs w:val="28"/>
          <w:lang w:val="kk-KZ"/>
        </w:rPr>
        <w:t>. Сомалардың теріс мәндері декларацияның тиісті жолының бірінші сол жақ торкөзінде «–» белгісімен көрсетіледі.</w:t>
      </w:r>
    </w:p>
    <w:p w:rsidR="00150E81" w:rsidRPr="00AC13A0" w:rsidRDefault="00150E81" w:rsidP="00150E81">
      <w:pPr>
        <w:widowControl w:val="0"/>
        <w:ind w:firstLine="720"/>
        <w:jc w:val="both"/>
        <w:rPr>
          <w:sz w:val="28"/>
          <w:szCs w:val="28"/>
          <w:lang w:val="kk-KZ"/>
        </w:rPr>
      </w:pPr>
      <w:bookmarkStart w:id="4" w:name="SUB500"/>
      <w:bookmarkEnd w:id="4"/>
      <w:r>
        <w:rPr>
          <w:color w:val="000000"/>
          <w:sz w:val="28"/>
          <w:szCs w:val="28"/>
          <w:lang w:val="kk-KZ"/>
        </w:rPr>
        <w:t>6</w:t>
      </w:r>
      <w:r w:rsidRPr="00AC13A0">
        <w:rPr>
          <w:color w:val="000000"/>
          <w:sz w:val="28"/>
          <w:szCs w:val="28"/>
          <w:lang w:val="kk-KZ"/>
        </w:rPr>
        <w:t xml:space="preserve">. </w:t>
      </w:r>
      <w:r w:rsidRPr="00AC13A0">
        <w:rPr>
          <w:sz w:val="28"/>
          <w:szCs w:val="28"/>
          <w:lang w:val="kk-KZ"/>
        </w:rPr>
        <w:t>Декларацияны жасау кезінде:</w:t>
      </w:r>
    </w:p>
    <w:p w:rsidR="00150E81" w:rsidRPr="00AC13A0" w:rsidRDefault="00150E81" w:rsidP="00150E81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AC13A0">
        <w:rPr>
          <w:sz w:val="28"/>
          <w:szCs w:val="28"/>
          <w:lang w:val="kk-KZ"/>
        </w:rPr>
        <w:t>1) қағаз жеткізгіште – қара не</w:t>
      </w:r>
      <w:r w:rsidR="00161614">
        <w:rPr>
          <w:sz w:val="28"/>
          <w:szCs w:val="28"/>
          <w:lang w:val="kk-KZ"/>
        </w:rPr>
        <w:t>месе</w:t>
      </w:r>
      <w:r w:rsidRPr="00AC13A0">
        <w:rPr>
          <w:sz w:val="28"/>
          <w:szCs w:val="28"/>
          <w:lang w:val="kk-KZ"/>
        </w:rPr>
        <w:t xml:space="preserve"> көк сиялы қаламмен немесе қаламұшпен, баспаханалық бас әріптермен немесе баспа құрылғысын пайдалана отырып толтырылады;</w:t>
      </w:r>
    </w:p>
    <w:p w:rsidR="00150E81" w:rsidRPr="00AC13A0" w:rsidRDefault="00150E81" w:rsidP="00150E81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AC13A0">
        <w:rPr>
          <w:sz w:val="28"/>
          <w:szCs w:val="28"/>
          <w:lang w:val="kk-KZ"/>
        </w:rPr>
        <w:t xml:space="preserve">2) электрондық нысанда – Салық кодексінің </w:t>
      </w:r>
      <w:hyperlink r:id="rId7" w:history="1">
        <w:r w:rsidRPr="00AC13A0">
          <w:rPr>
            <w:bCs/>
            <w:sz w:val="28"/>
            <w:szCs w:val="28"/>
            <w:lang w:val="kk-KZ"/>
          </w:rPr>
          <w:t>208-бабына</w:t>
        </w:r>
      </w:hyperlink>
      <w:r w:rsidRPr="00AC13A0">
        <w:rPr>
          <w:sz w:val="28"/>
          <w:szCs w:val="28"/>
          <w:lang w:val="kk-KZ"/>
        </w:rPr>
        <w:t xml:space="preserve"> сәйкес толтырылады.</w:t>
      </w:r>
    </w:p>
    <w:p w:rsidR="00150E81" w:rsidRDefault="00150E81" w:rsidP="00150E81">
      <w:pPr>
        <w:widowControl w:val="0"/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7</w:t>
      </w:r>
      <w:r w:rsidRPr="00AC13A0">
        <w:rPr>
          <w:sz w:val="28"/>
          <w:szCs w:val="28"/>
          <w:lang w:val="kk-KZ"/>
        </w:rPr>
        <w:t xml:space="preserve">. </w:t>
      </w:r>
      <w:r>
        <w:rPr>
          <w:sz w:val="28"/>
          <w:szCs w:val="28"/>
          <w:lang w:val="kk-KZ"/>
        </w:rPr>
        <w:t>С</w:t>
      </w:r>
      <w:r w:rsidRPr="00D566C2">
        <w:rPr>
          <w:sz w:val="28"/>
          <w:szCs w:val="28"/>
          <w:lang w:val="kk-KZ"/>
        </w:rPr>
        <w:t>алық төлеуші (салық агенті)</w:t>
      </w:r>
      <w:r>
        <w:rPr>
          <w:sz w:val="28"/>
          <w:szCs w:val="28"/>
          <w:lang w:val="kk-KZ"/>
        </w:rPr>
        <w:t xml:space="preserve"> декларацияны </w:t>
      </w:r>
      <w:r w:rsidRPr="00D566C2">
        <w:rPr>
          <w:sz w:val="28"/>
          <w:szCs w:val="28"/>
          <w:lang w:val="kk-KZ"/>
        </w:rPr>
        <w:t>Салық кодексінің</w:t>
      </w:r>
      <w:r>
        <w:rPr>
          <w:sz w:val="28"/>
          <w:szCs w:val="28"/>
          <w:lang w:val="kk-KZ"/>
        </w:rPr>
        <w:br/>
      </w:r>
      <w:hyperlink r:id="rId8" w:history="1">
        <w:r w:rsidRPr="00D566C2">
          <w:rPr>
            <w:sz w:val="28"/>
            <w:szCs w:val="28"/>
            <w:lang w:val="kk-KZ"/>
          </w:rPr>
          <w:t>204-бабы</w:t>
        </w:r>
      </w:hyperlink>
      <w:r w:rsidRPr="00D566C2">
        <w:rPr>
          <w:sz w:val="28"/>
          <w:szCs w:val="28"/>
          <w:lang w:val="kk-KZ"/>
        </w:rPr>
        <w:t xml:space="preserve">ның 2-тармағына сәйкес </w:t>
      </w:r>
      <w:r>
        <w:rPr>
          <w:sz w:val="28"/>
          <w:szCs w:val="28"/>
          <w:lang w:val="kk-KZ"/>
        </w:rPr>
        <w:t xml:space="preserve">қағаз және (немесе) электрондық жеткізгіштерде қазақ және (немесе) орыс тілдерінде жасайды, қол қояды, </w:t>
      </w:r>
      <w:r w:rsidRPr="00DC1310">
        <w:rPr>
          <w:sz w:val="28"/>
          <w:szCs w:val="28"/>
          <w:lang w:val="kk-KZ"/>
        </w:rPr>
        <w:t>куәландырады</w:t>
      </w:r>
      <w:r w:rsidR="00161614">
        <w:rPr>
          <w:sz w:val="28"/>
          <w:szCs w:val="28"/>
          <w:lang w:val="kk-KZ"/>
        </w:rPr>
        <w:t>.</w:t>
      </w:r>
    </w:p>
    <w:p w:rsidR="00150E81" w:rsidRPr="00AC13A0" w:rsidRDefault="00150E81" w:rsidP="00150E81">
      <w:pPr>
        <w:widowControl w:val="0"/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8</w:t>
      </w:r>
      <w:r w:rsidRPr="00AC13A0">
        <w:rPr>
          <w:sz w:val="28"/>
          <w:szCs w:val="28"/>
          <w:lang w:val="kk-KZ"/>
        </w:rPr>
        <w:t>. Декларацияны табыс ету кезінде:</w:t>
      </w:r>
    </w:p>
    <w:p w:rsidR="00150E81" w:rsidRPr="002914B1" w:rsidRDefault="00150E81" w:rsidP="00150E81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2914B1">
        <w:rPr>
          <w:sz w:val="28"/>
          <w:szCs w:val="28"/>
          <w:lang w:val="kk-KZ"/>
        </w:rPr>
        <w:t>1) келу тәртібінде қағаз жеткізгіште – екі данада жасалады, бір данасы декларацияны қабылдаған мемлекеттік кірістер органы қызметкерінің тегі, аты, әкесінің атын (болған кезде) мен қойылған қолы және мөрдің (мөртабан) бедері белгісімен салық төлеушіге (салық агентіне) қайтарылады.</w:t>
      </w:r>
    </w:p>
    <w:p w:rsidR="00150E81" w:rsidRPr="002914B1" w:rsidRDefault="00150E81" w:rsidP="00150E81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2914B1">
        <w:rPr>
          <w:sz w:val="28"/>
          <w:szCs w:val="28"/>
          <w:lang w:val="kk-KZ"/>
        </w:rPr>
        <w:t>2) пошта арқылы хабарламасы бар тапсырыс хатпен қағаз жеткізгіште</w:t>
      </w:r>
      <w:r w:rsidRPr="002914B1">
        <w:rPr>
          <w:sz w:val="28"/>
          <w:szCs w:val="28"/>
          <w:lang w:val="kk-KZ"/>
        </w:rPr>
        <w:br/>
        <w:t>– салық төлеуші (салық агенті) пошта немесе өзге</w:t>
      </w:r>
      <w:r w:rsidR="00161614">
        <w:rPr>
          <w:sz w:val="28"/>
          <w:szCs w:val="28"/>
          <w:lang w:val="kk-KZ"/>
        </w:rPr>
        <w:t xml:space="preserve"> де</w:t>
      </w:r>
      <w:r w:rsidRPr="002914B1">
        <w:rPr>
          <w:sz w:val="28"/>
          <w:szCs w:val="28"/>
          <w:lang w:val="kk-KZ"/>
        </w:rPr>
        <w:t xml:space="preserve"> байланыс ұйымының хабарламасын алады;</w:t>
      </w:r>
    </w:p>
    <w:p w:rsidR="00150E81" w:rsidRPr="002914B1" w:rsidRDefault="00150E81" w:rsidP="00150E81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2914B1">
        <w:rPr>
          <w:sz w:val="28"/>
          <w:szCs w:val="28"/>
          <w:lang w:val="kk-KZ"/>
        </w:rPr>
        <w:t xml:space="preserve">3) ақпараттарды компьютерлік өңдеуге жол беретін электрондық нысанда – салық төлеуші (салық агенті) мемлекеттік кірістер органдарының салық есептілігін қабылдау жүйесінің салық есептілігінің қабылданғаны немесе қабылданбағандығы туралы хабарлама алады. </w:t>
      </w:r>
    </w:p>
    <w:p w:rsidR="00150E81" w:rsidRPr="00AC13A0" w:rsidRDefault="00150E81" w:rsidP="00150E81">
      <w:pPr>
        <w:widowControl w:val="0"/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9</w:t>
      </w:r>
      <w:r w:rsidRPr="00AC13A0">
        <w:rPr>
          <w:sz w:val="28"/>
          <w:szCs w:val="28"/>
          <w:lang w:val="kk-KZ"/>
        </w:rPr>
        <w:t xml:space="preserve">. </w:t>
      </w:r>
      <w:bookmarkStart w:id="5" w:name="SUB1300"/>
      <w:bookmarkEnd w:id="5"/>
      <w:r w:rsidRPr="00AC13A0">
        <w:rPr>
          <w:sz w:val="28"/>
          <w:szCs w:val="28"/>
          <w:lang w:val="kk-KZ"/>
        </w:rPr>
        <w:t>Қосымшаның «Салық төлеуші туралы жалпы ақпарат» деген бөлімінде, декларацияның «Салық төлеуші туралы жалпы ақпарат» деген бөлімінде көрсетілген тиісті деректер көрсетіледі.</w:t>
      </w:r>
    </w:p>
    <w:p w:rsidR="00150E81" w:rsidRPr="00AC13A0" w:rsidRDefault="00150E81" w:rsidP="00150E81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bookmarkStart w:id="6" w:name="SUB600"/>
      <w:bookmarkStart w:id="7" w:name="SUB700"/>
      <w:bookmarkStart w:id="8" w:name="SUB800"/>
      <w:bookmarkStart w:id="9" w:name="SUB900"/>
      <w:bookmarkEnd w:id="6"/>
      <w:bookmarkEnd w:id="7"/>
      <w:bookmarkEnd w:id="8"/>
      <w:bookmarkEnd w:id="9"/>
    </w:p>
    <w:p w:rsidR="00150E81" w:rsidRPr="00AC13A0" w:rsidRDefault="00150E81" w:rsidP="00150E81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</w:p>
    <w:p w:rsidR="00150E81" w:rsidRPr="00AC13A0" w:rsidRDefault="00150E81" w:rsidP="00603537">
      <w:pPr>
        <w:widowControl w:val="0"/>
        <w:jc w:val="center"/>
        <w:rPr>
          <w:color w:val="000000"/>
          <w:sz w:val="28"/>
          <w:szCs w:val="28"/>
          <w:lang w:val="kk-KZ"/>
        </w:rPr>
      </w:pPr>
      <w:bookmarkStart w:id="10" w:name="SUB1000"/>
      <w:bookmarkEnd w:id="10"/>
      <w:r w:rsidRPr="00AC13A0">
        <w:rPr>
          <w:b/>
          <w:bCs/>
          <w:color w:val="000000"/>
          <w:sz w:val="28"/>
          <w:szCs w:val="28"/>
          <w:lang w:val="kk-KZ"/>
        </w:rPr>
        <w:t>2</w:t>
      </w:r>
      <w:r>
        <w:rPr>
          <w:b/>
          <w:bCs/>
          <w:color w:val="000000"/>
          <w:sz w:val="28"/>
          <w:szCs w:val="28"/>
          <w:lang w:val="kk-KZ"/>
        </w:rPr>
        <w:t>-тарау</w:t>
      </w:r>
      <w:r w:rsidRPr="00AC13A0">
        <w:rPr>
          <w:b/>
          <w:bCs/>
          <w:color w:val="000000"/>
          <w:sz w:val="28"/>
          <w:szCs w:val="28"/>
          <w:lang w:val="kk-KZ"/>
        </w:rPr>
        <w:t>. Декларацияны (570.00-нысанын) толтыру бойынша</w:t>
      </w:r>
      <w:r w:rsidR="00603537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AC13A0">
        <w:rPr>
          <w:b/>
          <w:bCs/>
          <w:color w:val="000000"/>
          <w:sz w:val="28"/>
          <w:szCs w:val="28"/>
          <w:lang w:val="kk-KZ"/>
        </w:rPr>
        <w:t>түсіндірме</w:t>
      </w:r>
    </w:p>
    <w:p w:rsidR="00150E81" w:rsidRPr="00AC13A0" w:rsidRDefault="00150E81" w:rsidP="00150E81">
      <w:pPr>
        <w:widowControl w:val="0"/>
        <w:ind w:firstLine="720"/>
        <w:jc w:val="center"/>
        <w:rPr>
          <w:sz w:val="28"/>
          <w:szCs w:val="28"/>
          <w:lang w:val="kk-KZ"/>
        </w:rPr>
      </w:pPr>
      <w:r w:rsidRPr="00AC13A0">
        <w:rPr>
          <w:bCs/>
          <w:sz w:val="28"/>
          <w:szCs w:val="28"/>
          <w:lang w:val="kk-KZ"/>
        </w:rPr>
        <w:t> </w:t>
      </w:r>
    </w:p>
    <w:p w:rsidR="00150E81" w:rsidRPr="00AC13A0" w:rsidRDefault="00150E81" w:rsidP="00150E81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10</w:t>
      </w:r>
      <w:r w:rsidRPr="00AC13A0">
        <w:rPr>
          <w:sz w:val="28"/>
          <w:szCs w:val="28"/>
          <w:lang w:val="kk-KZ"/>
        </w:rPr>
        <w:t xml:space="preserve">. </w:t>
      </w:r>
      <w:r w:rsidRPr="00AC13A0">
        <w:rPr>
          <w:color w:val="000000"/>
          <w:sz w:val="28"/>
          <w:szCs w:val="28"/>
          <w:lang w:val="kk-KZ"/>
        </w:rPr>
        <w:t>«Салық төлеуші туралы жалпы ақпарат» бөлімінде салық төлеуші мынадай деректерді көрсетеді:</w:t>
      </w:r>
    </w:p>
    <w:p w:rsidR="00150E81" w:rsidRPr="00AC13A0" w:rsidRDefault="00150E81" w:rsidP="00150E81">
      <w:pPr>
        <w:widowControl w:val="0"/>
        <w:tabs>
          <w:tab w:val="left" w:pos="900"/>
          <w:tab w:val="left" w:pos="1080"/>
          <w:tab w:val="left" w:pos="1440"/>
        </w:tabs>
        <w:ind w:firstLine="720"/>
        <w:jc w:val="both"/>
        <w:rPr>
          <w:sz w:val="28"/>
          <w:szCs w:val="28"/>
          <w:lang w:val="kk-KZ"/>
        </w:rPr>
      </w:pPr>
      <w:r w:rsidRPr="00AC13A0">
        <w:rPr>
          <w:sz w:val="28"/>
          <w:szCs w:val="28"/>
          <w:lang w:val="kk-KZ"/>
        </w:rPr>
        <w:t xml:space="preserve">1) </w:t>
      </w:r>
      <w:r w:rsidR="000F4076">
        <w:rPr>
          <w:sz w:val="28"/>
          <w:szCs w:val="28"/>
          <w:lang w:val="kk-KZ"/>
        </w:rPr>
        <w:t>с</w:t>
      </w:r>
      <w:r w:rsidRPr="00AC13A0">
        <w:rPr>
          <w:sz w:val="28"/>
          <w:szCs w:val="28"/>
          <w:lang w:val="kk-KZ"/>
        </w:rPr>
        <w:t xml:space="preserve">алық төлеушінің жеке сәйкестендіру нөмірі (бизнес-сәйкестендіру нөмірі) (бұдан әрі </w:t>
      </w:r>
      <w:r w:rsidRPr="00AC13A0">
        <w:rPr>
          <w:color w:val="000000"/>
          <w:sz w:val="28"/>
          <w:szCs w:val="28"/>
          <w:lang w:val="kk-KZ"/>
        </w:rPr>
        <w:t>–</w:t>
      </w:r>
      <w:r w:rsidRPr="00AC13A0">
        <w:rPr>
          <w:sz w:val="28"/>
          <w:szCs w:val="28"/>
          <w:lang w:val="kk-KZ"/>
        </w:rPr>
        <w:t xml:space="preserve"> ЖСН</w:t>
      </w:r>
      <w:r>
        <w:rPr>
          <w:sz w:val="28"/>
          <w:szCs w:val="28"/>
          <w:lang w:val="kk-KZ"/>
        </w:rPr>
        <w:t xml:space="preserve"> (</w:t>
      </w:r>
      <w:r w:rsidRPr="00AC13A0">
        <w:rPr>
          <w:sz w:val="28"/>
          <w:szCs w:val="28"/>
          <w:lang w:val="kk-KZ"/>
        </w:rPr>
        <w:t>БСН)</w:t>
      </w:r>
      <w:r>
        <w:rPr>
          <w:sz w:val="28"/>
          <w:szCs w:val="28"/>
          <w:lang w:val="kk-KZ"/>
        </w:rPr>
        <w:t>)</w:t>
      </w:r>
      <w:r w:rsidRPr="00AC13A0">
        <w:rPr>
          <w:sz w:val="28"/>
          <w:szCs w:val="28"/>
          <w:lang w:val="kk-KZ"/>
        </w:rPr>
        <w:t>. Бұл ретте салық міндеттемесін сенімгерлікпен басқарушы орындаған кезде жолда сенімгерлікпен басқарушының ЖСН</w:t>
      </w:r>
      <w:r>
        <w:rPr>
          <w:sz w:val="28"/>
          <w:szCs w:val="28"/>
          <w:lang w:val="kk-KZ"/>
        </w:rPr>
        <w:t xml:space="preserve"> (</w:t>
      </w:r>
      <w:r w:rsidRPr="00AC13A0">
        <w:rPr>
          <w:sz w:val="28"/>
          <w:szCs w:val="28"/>
          <w:lang w:val="kk-KZ"/>
        </w:rPr>
        <w:t>БСН</w:t>
      </w:r>
      <w:r>
        <w:rPr>
          <w:sz w:val="28"/>
          <w:szCs w:val="28"/>
          <w:lang w:val="kk-KZ"/>
        </w:rPr>
        <w:t>)</w:t>
      </w:r>
      <w:r w:rsidRPr="00AC13A0">
        <w:rPr>
          <w:sz w:val="28"/>
          <w:szCs w:val="28"/>
          <w:lang w:val="kk-KZ"/>
        </w:rPr>
        <w:t xml:space="preserve"> көрсетіледі;</w:t>
      </w:r>
    </w:p>
    <w:p w:rsidR="00150E81" w:rsidRPr="00AC13A0" w:rsidRDefault="00150E81" w:rsidP="00150E81">
      <w:pPr>
        <w:widowControl w:val="0"/>
        <w:tabs>
          <w:tab w:val="left" w:pos="900"/>
          <w:tab w:val="left" w:pos="1080"/>
          <w:tab w:val="left" w:pos="1440"/>
        </w:tabs>
        <w:ind w:firstLine="720"/>
        <w:jc w:val="both"/>
        <w:rPr>
          <w:sz w:val="28"/>
          <w:szCs w:val="28"/>
          <w:lang w:val="kk-KZ"/>
        </w:rPr>
      </w:pPr>
      <w:r w:rsidRPr="00AC13A0">
        <w:rPr>
          <w:color w:val="000000"/>
          <w:sz w:val="28"/>
          <w:szCs w:val="28"/>
          <w:lang w:val="kk-KZ"/>
        </w:rPr>
        <w:t xml:space="preserve">2) </w:t>
      </w:r>
      <w:r w:rsidRPr="00AC13A0">
        <w:rPr>
          <w:sz w:val="28"/>
          <w:szCs w:val="28"/>
          <w:lang w:val="kk-KZ"/>
        </w:rPr>
        <w:t xml:space="preserve">салық есептілігі тапсырылатын салық кезеңі </w:t>
      </w:r>
      <w:r w:rsidRPr="00AC13A0">
        <w:rPr>
          <w:color w:val="000000"/>
          <w:sz w:val="28"/>
          <w:szCs w:val="28"/>
          <w:lang w:val="kk-KZ"/>
        </w:rPr>
        <w:t>– декларация тапсырылатын есепті салық кезеңі (араб сандарымен)</w:t>
      </w:r>
      <w:r w:rsidRPr="00AC13A0">
        <w:rPr>
          <w:sz w:val="28"/>
          <w:szCs w:val="28"/>
          <w:lang w:val="kk-KZ"/>
        </w:rPr>
        <w:t xml:space="preserve"> </w:t>
      </w:r>
      <w:r w:rsidRPr="00AC13A0">
        <w:rPr>
          <w:color w:val="000000"/>
          <w:sz w:val="28"/>
          <w:szCs w:val="28"/>
          <w:lang w:val="kk-KZ"/>
        </w:rPr>
        <w:t>көрсетіледі;</w:t>
      </w:r>
    </w:p>
    <w:p w:rsidR="00150E81" w:rsidRPr="00AC13A0" w:rsidRDefault="00150E81" w:rsidP="00150E81">
      <w:pPr>
        <w:ind w:firstLine="709"/>
        <w:jc w:val="both"/>
        <w:rPr>
          <w:sz w:val="28"/>
          <w:szCs w:val="28"/>
          <w:lang w:val="kk-KZ"/>
        </w:rPr>
      </w:pPr>
      <w:r w:rsidRPr="00AC13A0">
        <w:rPr>
          <w:sz w:val="28"/>
          <w:szCs w:val="28"/>
          <w:lang w:val="kk-KZ"/>
        </w:rPr>
        <w:t xml:space="preserve">3) салық төлеушінің </w:t>
      </w:r>
      <w:r>
        <w:rPr>
          <w:sz w:val="28"/>
          <w:szCs w:val="28"/>
          <w:lang w:val="kk-KZ"/>
        </w:rPr>
        <w:t xml:space="preserve">тегі, аты, әкесінің аты (болған кезде) </w:t>
      </w:r>
      <w:r w:rsidRPr="00AC13A0">
        <w:rPr>
          <w:sz w:val="28"/>
          <w:szCs w:val="28"/>
          <w:lang w:val="kk-KZ"/>
        </w:rPr>
        <w:t>немесе</w:t>
      </w:r>
      <w:r w:rsidR="003A07C5">
        <w:rPr>
          <w:sz w:val="28"/>
          <w:szCs w:val="28"/>
          <w:lang w:val="kk-KZ"/>
        </w:rPr>
        <w:br/>
      </w:r>
      <w:r w:rsidRPr="00AC13A0">
        <w:rPr>
          <w:sz w:val="28"/>
          <w:szCs w:val="28"/>
          <w:lang w:val="kk-KZ"/>
        </w:rPr>
        <w:t>атауы</w:t>
      </w:r>
      <w:r w:rsidR="003A07C5">
        <w:rPr>
          <w:sz w:val="28"/>
          <w:szCs w:val="28"/>
          <w:lang w:val="kk-KZ"/>
        </w:rPr>
        <w:t>-</w:t>
      </w:r>
      <w:r w:rsidRPr="00AC13A0">
        <w:rPr>
          <w:sz w:val="28"/>
          <w:szCs w:val="28"/>
          <w:lang w:val="kk-KZ"/>
        </w:rPr>
        <w:t xml:space="preserve">жеке тұлғаның </w:t>
      </w:r>
      <w:r>
        <w:rPr>
          <w:sz w:val="28"/>
          <w:szCs w:val="28"/>
          <w:lang w:val="kk-KZ"/>
        </w:rPr>
        <w:t xml:space="preserve">тегі, аты, әкесінің аты (болған кезде) </w:t>
      </w:r>
      <w:r w:rsidRPr="00AC13A0">
        <w:rPr>
          <w:sz w:val="28"/>
          <w:szCs w:val="28"/>
          <w:lang w:val="kk-KZ"/>
        </w:rPr>
        <w:t xml:space="preserve">немесе құрылтай </w:t>
      </w:r>
      <w:r>
        <w:rPr>
          <w:sz w:val="28"/>
          <w:szCs w:val="28"/>
          <w:lang w:val="kk-KZ"/>
        </w:rPr>
        <w:t>қ</w:t>
      </w:r>
      <w:r w:rsidRPr="00AC13A0">
        <w:rPr>
          <w:sz w:val="28"/>
          <w:szCs w:val="28"/>
          <w:lang w:val="kk-KZ"/>
        </w:rPr>
        <w:t>ұжаттарына сәйкес заңды тұлғаның атауы көрсетіледі.</w:t>
      </w:r>
    </w:p>
    <w:p w:rsidR="00150E81" w:rsidRPr="00AC13A0" w:rsidRDefault="00150E81" w:rsidP="00150E81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AC13A0">
        <w:rPr>
          <w:sz w:val="28"/>
          <w:szCs w:val="28"/>
          <w:lang w:val="kk-KZ"/>
        </w:rPr>
        <w:t>Салық міндеттемесін сенімгерлікпен басқарушы орындаған кезде</w:t>
      </w:r>
      <w:r>
        <w:rPr>
          <w:sz w:val="28"/>
          <w:szCs w:val="28"/>
          <w:lang w:val="kk-KZ"/>
        </w:rPr>
        <w:t xml:space="preserve"> жолда сенімгерлікпен басқарушы</w:t>
      </w:r>
      <w:r w:rsidRPr="00AC13A0">
        <w:rPr>
          <w:sz w:val="28"/>
          <w:szCs w:val="28"/>
          <w:lang w:val="kk-KZ"/>
        </w:rPr>
        <w:t>-заңды тұлғаның құрылтай құжаттарына сәйкес атауы көрсетіледі;</w:t>
      </w:r>
    </w:p>
    <w:p w:rsidR="00150E81" w:rsidRPr="00AC13A0" w:rsidRDefault="00150E81" w:rsidP="00150E81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AC13A0">
        <w:rPr>
          <w:sz w:val="28"/>
          <w:szCs w:val="28"/>
          <w:lang w:val="kk-KZ"/>
        </w:rPr>
        <w:t>4) декларацияның түрі.</w:t>
      </w:r>
    </w:p>
    <w:p w:rsidR="00150E81" w:rsidRPr="00AC13A0" w:rsidRDefault="00150E81" w:rsidP="00150E81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 w:rsidRPr="00AC13A0">
        <w:rPr>
          <w:sz w:val="28"/>
          <w:szCs w:val="28"/>
          <w:lang w:val="kk-KZ"/>
        </w:rPr>
        <w:t>Тиісті торкөздер декларацияны Салық кодексінің 20</w:t>
      </w:r>
      <w:hyperlink r:id="rId9" w:history="1">
        <w:r w:rsidRPr="00AC13A0">
          <w:rPr>
            <w:bCs/>
            <w:sz w:val="28"/>
            <w:szCs w:val="28"/>
            <w:lang w:val="kk-KZ"/>
          </w:rPr>
          <w:t>6-бабында</w:t>
        </w:r>
      </w:hyperlink>
      <w:r w:rsidRPr="00AC13A0">
        <w:rPr>
          <w:sz w:val="28"/>
          <w:szCs w:val="28"/>
          <w:lang w:val="kk-KZ"/>
        </w:rPr>
        <w:t xml:space="preserve"> көрсетілген салық есептілігінің түрлеріне жатқызуды ескере отырып белгіленеді;</w:t>
      </w:r>
    </w:p>
    <w:p w:rsidR="00150E81" w:rsidRPr="00AC13A0" w:rsidRDefault="00150E81" w:rsidP="00150E81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 w:rsidRPr="00AC13A0">
        <w:rPr>
          <w:color w:val="000000"/>
          <w:sz w:val="28"/>
          <w:szCs w:val="28"/>
          <w:lang w:val="kk-KZ"/>
        </w:rPr>
        <w:t>5) хабарламаның нөмірі мен күні.</w:t>
      </w:r>
    </w:p>
    <w:p w:rsidR="00150E81" w:rsidRPr="00AC13A0" w:rsidRDefault="00150E81" w:rsidP="00150E81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 w:rsidRPr="00AC13A0">
        <w:rPr>
          <w:color w:val="000000"/>
          <w:sz w:val="28"/>
          <w:szCs w:val="28"/>
          <w:lang w:val="kk-KZ"/>
        </w:rPr>
        <w:t xml:space="preserve">Торкөздер </w:t>
      </w:r>
      <w:r w:rsidRPr="00AC13A0">
        <w:rPr>
          <w:sz w:val="28"/>
          <w:szCs w:val="28"/>
          <w:lang w:val="kk-KZ"/>
        </w:rPr>
        <w:t xml:space="preserve">Салық кодексінің </w:t>
      </w:r>
      <w:hyperlink r:id="rId10" w:history="1">
        <w:r w:rsidRPr="00AC13A0">
          <w:rPr>
            <w:color w:val="000000"/>
            <w:sz w:val="28"/>
            <w:szCs w:val="28"/>
            <w:lang w:val="kk-KZ"/>
          </w:rPr>
          <w:t>206</w:t>
        </w:r>
      </w:hyperlink>
      <w:r w:rsidRPr="00AC13A0">
        <w:rPr>
          <w:color w:val="000000"/>
          <w:sz w:val="28"/>
          <w:szCs w:val="28"/>
          <w:lang w:val="kk-KZ"/>
        </w:rPr>
        <w:t>-бабы</w:t>
      </w:r>
      <w:r w:rsidRPr="00AC13A0">
        <w:rPr>
          <w:sz w:val="28"/>
          <w:szCs w:val="28"/>
          <w:lang w:val="kk-KZ"/>
        </w:rPr>
        <w:t xml:space="preserve"> 3-тармағы 4) тармақшасында </w:t>
      </w:r>
      <w:r w:rsidRPr="00AC13A0">
        <w:rPr>
          <w:sz w:val="28"/>
          <w:szCs w:val="28"/>
          <w:lang w:val="kk-KZ"/>
        </w:rPr>
        <w:lastRenderedPageBreak/>
        <w:t xml:space="preserve">көзделген </w:t>
      </w:r>
      <w:r w:rsidRPr="00AC13A0">
        <w:rPr>
          <w:color w:val="000000"/>
          <w:sz w:val="28"/>
          <w:szCs w:val="28"/>
          <w:lang w:val="kk-KZ"/>
        </w:rPr>
        <w:t>декларация түрі тапсырылған жағдайда толтырылады;</w:t>
      </w:r>
    </w:p>
    <w:p w:rsidR="00150E81" w:rsidRPr="00AC13A0" w:rsidRDefault="00150E81" w:rsidP="00150E81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AC13A0">
        <w:rPr>
          <w:color w:val="000000"/>
          <w:sz w:val="28"/>
          <w:szCs w:val="28"/>
          <w:lang w:val="kk-KZ"/>
        </w:rPr>
        <w:t>6) «Кеден декларацияларын толтыру үшін пайдаланыталын жіктеуіштер туралы» Кеден одағы комиссиясының 2010 жылғы 20 қыркүйектегі</w:t>
      </w:r>
      <w:r w:rsidRPr="00AC13A0">
        <w:rPr>
          <w:color w:val="000000"/>
          <w:sz w:val="28"/>
          <w:szCs w:val="28"/>
          <w:lang w:val="kk-KZ"/>
        </w:rPr>
        <w:br/>
        <w:t>№ 378 шешімімен бекітілген 23 «Валюта жіктеуіші» қосымшасына сәйкес валюта коды көрсетіледі</w:t>
      </w:r>
      <w:r w:rsidRPr="00AC13A0">
        <w:rPr>
          <w:sz w:val="28"/>
          <w:szCs w:val="28"/>
          <w:lang w:val="kk-KZ"/>
        </w:rPr>
        <w:t xml:space="preserve">; </w:t>
      </w:r>
    </w:p>
    <w:p w:rsidR="00150E81" w:rsidRPr="00AC13A0" w:rsidRDefault="00150E81" w:rsidP="00150E81">
      <w:pPr>
        <w:widowControl w:val="0"/>
        <w:ind w:firstLine="7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7) өлшем бірлігі </w:t>
      </w:r>
      <w:r w:rsidRPr="00AC13A0">
        <w:rPr>
          <w:color w:val="000000"/>
          <w:sz w:val="28"/>
          <w:szCs w:val="28"/>
          <w:lang w:val="kk-KZ"/>
        </w:rPr>
        <w:t>–</w:t>
      </w:r>
      <w:r w:rsidRPr="00AC13A0">
        <w:rPr>
          <w:sz w:val="28"/>
          <w:szCs w:val="28"/>
          <w:lang w:val="kk-KZ"/>
        </w:rPr>
        <w:t xml:space="preserve"> шикі мұнайдың, газ конденсатының, көмірдің өлшем бірлігі (тоннада, текше метр және т</w:t>
      </w:r>
      <w:r w:rsidR="001E45F7">
        <w:rPr>
          <w:sz w:val="28"/>
          <w:szCs w:val="28"/>
          <w:lang w:val="kk-KZ"/>
        </w:rPr>
        <w:t>ағы басқа</w:t>
      </w:r>
      <w:r w:rsidRPr="00AC13A0">
        <w:rPr>
          <w:sz w:val="28"/>
          <w:szCs w:val="28"/>
          <w:lang w:val="kk-KZ"/>
        </w:rPr>
        <w:t>) көрсетіледі.</w:t>
      </w:r>
    </w:p>
    <w:p w:rsidR="00150E81" w:rsidRPr="00AC13A0" w:rsidRDefault="00150E81" w:rsidP="00150E81">
      <w:pPr>
        <w:widowControl w:val="0"/>
        <w:ind w:firstLine="720"/>
        <w:jc w:val="both"/>
        <w:rPr>
          <w:sz w:val="28"/>
          <w:szCs w:val="28"/>
          <w:lang w:val="kk-KZ"/>
        </w:rPr>
      </w:pPr>
      <w:bookmarkStart w:id="11" w:name="SUB1100"/>
      <w:bookmarkEnd w:id="11"/>
      <w:r w:rsidRPr="000E056D">
        <w:rPr>
          <w:sz w:val="28"/>
          <w:szCs w:val="28"/>
          <w:lang w:val="kk-KZ"/>
        </w:rPr>
        <w:t>1</w:t>
      </w:r>
      <w:r>
        <w:rPr>
          <w:sz w:val="28"/>
          <w:szCs w:val="28"/>
          <w:lang w:val="kk-KZ"/>
        </w:rPr>
        <w:t>1</w:t>
      </w:r>
      <w:r w:rsidRPr="000E056D">
        <w:rPr>
          <w:sz w:val="28"/>
          <w:szCs w:val="28"/>
          <w:lang w:val="kk-KZ"/>
        </w:rPr>
        <w:t>. «</w:t>
      </w:r>
      <w:r w:rsidRPr="00AC13A0">
        <w:rPr>
          <w:sz w:val="28"/>
          <w:szCs w:val="28"/>
          <w:lang w:val="kk-KZ"/>
        </w:rPr>
        <w:t>Төлен</w:t>
      </w:r>
      <w:r w:rsidR="000E056D">
        <w:rPr>
          <w:sz w:val="28"/>
          <w:szCs w:val="28"/>
          <w:lang w:val="kk-KZ"/>
        </w:rPr>
        <w:t>етін</w:t>
      </w:r>
      <w:r w:rsidRPr="00AC13A0">
        <w:rPr>
          <w:sz w:val="28"/>
          <w:szCs w:val="28"/>
          <w:lang w:val="kk-KZ"/>
        </w:rPr>
        <w:t xml:space="preserve"> э</w:t>
      </w:r>
      <w:r w:rsidRPr="000E056D">
        <w:rPr>
          <w:sz w:val="28"/>
          <w:szCs w:val="28"/>
          <w:lang w:val="kk-KZ"/>
        </w:rPr>
        <w:t>кспорт</w:t>
      </w:r>
      <w:r w:rsidRPr="00AC13A0">
        <w:rPr>
          <w:sz w:val="28"/>
          <w:szCs w:val="28"/>
          <w:lang w:val="kk-KZ"/>
        </w:rPr>
        <w:t>қа</w:t>
      </w:r>
      <w:r w:rsidRPr="000E056D">
        <w:rPr>
          <w:sz w:val="28"/>
          <w:szCs w:val="28"/>
          <w:lang w:val="kk-KZ"/>
        </w:rPr>
        <w:t xml:space="preserve"> рента салы</w:t>
      </w:r>
      <w:r w:rsidRPr="00AC13A0">
        <w:rPr>
          <w:sz w:val="28"/>
          <w:szCs w:val="28"/>
          <w:lang w:val="kk-KZ"/>
        </w:rPr>
        <w:t>ғы</w:t>
      </w:r>
      <w:r w:rsidRPr="000E056D">
        <w:rPr>
          <w:sz w:val="28"/>
          <w:szCs w:val="28"/>
          <w:lang w:val="kk-KZ"/>
        </w:rPr>
        <w:t xml:space="preserve">» </w:t>
      </w:r>
      <w:r w:rsidRPr="00AC13A0">
        <w:rPr>
          <w:color w:val="000000"/>
          <w:sz w:val="28"/>
          <w:szCs w:val="28"/>
          <w:lang w:val="kk-KZ"/>
        </w:rPr>
        <w:t>деген бөлімде</w:t>
      </w:r>
      <w:r w:rsidRPr="000E056D">
        <w:rPr>
          <w:sz w:val="28"/>
          <w:szCs w:val="28"/>
          <w:lang w:val="kk-KZ"/>
        </w:rPr>
        <w:t>:</w:t>
      </w:r>
    </w:p>
    <w:p w:rsidR="00150E81" w:rsidRPr="00AC13A0" w:rsidRDefault="00150E81" w:rsidP="00150E81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AC13A0">
        <w:rPr>
          <w:sz w:val="28"/>
          <w:szCs w:val="28"/>
          <w:lang w:val="kk-KZ"/>
        </w:rPr>
        <w:t xml:space="preserve">1) 570.00.001 жолында салық кезеңі үшін экспортқа өткізілген шикi мұнайдың </w:t>
      </w:r>
      <w:r>
        <w:rPr>
          <w:sz w:val="28"/>
          <w:szCs w:val="28"/>
          <w:lang w:val="kk-KZ"/>
        </w:rPr>
        <w:t>және шикі мұнай өнімдері</w:t>
      </w:r>
      <w:r w:rsidR="000E056D">
        <w:rPr>
          <w:sz w:val="28"/>
          <w:szCs w:val="28"/>
          <w:lang w:val="kk-KZ"/>
        </w:rPr>
        <w:t>нің</w:t>
      </w:r>
      <w:r>
        <w:rPr>
          <w:sz w:val="28"/>
          <w:szCs w:val="28"/>
          <w:lang w:val="kk-KZ"/>
        </w:rPr>
        <w:t xml:space="preserve"> </w:t>
      </w:r>
      <w:r w:rsidR="000E056D" w:rsidRPr="00AC13A0">
        <w:rPr>
          <w:sz w:val="28"/>
          <w:szCs w:val="28"/>
          <w:lang w:val="kk-KZ"/>
        </w:rPr>
        <w:t xml:space="preserve">көлемі </w:t>
      </w:r>
      <w:r w:rsidRPr="00AC13A0">
        <w:rPr>
          <w:sz w:val="28"/>
          <w:szCs w:val="28"/>
          <w:lang w:val="kk-KZ"/>
        </w:rPr>
        <w:t>көрсетіледі;</w:t>
      </w:r>
    </w:p>
    <w:p w:rsidR="00150E81" w:rsidRPr="00AC13A0" w:rsidRDefault="00150E81" w:rsidP="00150E81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AC13A0">
        <w:rPr>
          <w:sz w:val="28"/>
          <w:szCs w:val="28"/>
          <w:lang w:val="kk-KZ"/>
        </w:rPr>
        <w:t xml:space="preserve">2) 570.00.002 жолында Салық кодексінің </w:t>
      </w:r>
      <w:bookmarkStart w:id="12" w:name="sub1000955505"/>
      <w:r w:rsidRPr="00AC13A0">
        <w:rPr>
          <w:sz w:val="28"/>
          <w:szCs w:val="28"/>
        </w:rPr>
        <w:fldChar w:fldCharType="begin"/>
      </w:r>
      <w:r w:rsidRPr="00AC13A0">
        <w:rPr>
          <w:sz w:val="28"/>
          <w:szCs w:val="28"/>
          <w:lang w:val="kk-KZ"/>
        </w:rPr>
        <w:instrText xml:space="preserve"> HYPERLINK "jl:30366245.3340000%20" </w:instrText>
      </w:r>
      <w:r w:rsidRPr="00AC13A0">
        <w:rPr>
          <w:sz w:val="28"/>
          <w:szCs w:val="28"/>
        </w:rPr>
        <w:fldChar w:fldCharType="separate"/>
      </w:r>
      <w:r w:rsidRPr="00AC13A0">
        <w:rPr>
          <w:bCs/>
          <w:sz w:val="28"/>
          <w:szCs w:val="28"/>
          <w:lang w:val="kk-KZ"/>
        </w:rPr>
        <w:t>741-бабы 3-тармағына</w:t>
      </w:r>
      <w:r w:rsidRPr="00AC13A0">
        <w:rPr>
          <w:sz w:val="28"/>
          <w:szCs w:val="28"/>
        </w:rPr>
        <w:fldChar w:fldCharType="end"/>
      </w:r>
      <w:r w:rsidRPr="00AC13A0">
        <w:rPr>
          <w:sz w:val="28"/>
          <w:szCs w:val="28"/>
          <w:lang w:val="kk-KZ"/>
        </w:rPr>
        <w:t xml:space="preserve"> сәйкес шикi мұнайдың </w:t>
      </w:r>
      <w:r>
        <w:rPr>
          <w:sz w:val="28"/>
          <w:szCs w:val="28"/>
          <w:lang w:val="kk-KZ"/>
        </w:rPr>
        <w:t>және шикі мұнай өнімдері</w:t>
      </w:r>
      <w:r w:rsidR="000E056D">
        <w:rPr>
          <w:sz w:val="28"/>
          <w:szCs w:val="28"/>
          <w:lang w:val="kk-KZ"/>
        </w:rPr>
        <w:t>нің</w:t>
      </w:r>
      <w:r>
        <w:rPr>
          <w:sz w:val="28"/>
          <w:szCs w:val="28"/>
          <w:lang w:val="kk-KZ"/>
        </w:rPr>
        <w:t xml:space="preserve"> </w:t>
      </w:r>
      <w:r w:rsidR="000E056D" w:rsidRPr="00AC13A0">
        <w:rPr>
          <w:sz w:val="28"/>
          <w:szCs w:val="28"/>
          <w:lang w:val="kk-KZ"/>
        </w:rPr>
        <w:t xml:space="preserve">әлемдік бағасы </w:t>
      </w:r>
      <w:r w:rsidRPr="00AC13A0">
        <w:rPr>
          <w:sz w:val="28"/>
          <w:szCs w:val="28"/>
          <w:lang w:val="kk-KZ"/>
        </w:rPr>
        <w:t>көрсетіледі;</w:t>
      </w:r>
    </w:p>
    <w:p w:rsidR="00150E81" w:rsidRPr="00AC13A0" w:rsidRDefault="00150E81" w:rsidP="00150E81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AC13A0">
        <w:rPr>
          <w:sz w:val="28"/>
          <w:szCs w:val="28"/>
          <w:lang w:val="kk-KZ"/>
        </w:rPr>
        <w:t xml:space="preserve">3) 570.00.003 жолында 570.00.001 және 570.00.002 (570.00.001 х 570.00.002) жолдарының </w:t>
      </w:r>
      <w:r w:rsidRPr="00AC13A0">
        <w:rPr>
          <w:rFonts w:eastAsia="Batang"/>
          <w:sz w:val="28"/>
          <w:szCs w:val="28"/>
          <w:lang w:val="kk-KZ"/>
        </w:rPr>
        <w:t xml:space="preserve">туындысы ретінде айқындалатын экспортқа өткізілген </w:t>
      </w:r>
      <w:r w:rsidRPr="00AC13A0">
        <w:rPr>
          <w:sz w:val="28"/>
          <w:szCs w:val="28"/>
          <w:lang w:val="kk-KZ"/>
        </w:rPr>
        <w:t xml:space="preserve">шикi мұнай көлемінің </w:t>
      </w:r>
      <w:r>
        <w:rPr>
          <w:sz w:val="28"/>
          <w:szCs w:val="28"/>
          <w:lang w:val="kk-KZ"/>
        </w:rPr>
        <w:t>және шикі мұнай өнімдері</w:t>
      </w:r>
      <w:r w:rsidR="000E056D">
        <w:rPr>
          <w:sz w:val="28"/>
          <w:szCs w:val="28"/>
          <w:lang w:val="kk-KZ"/>
        </w:rPr>
        <w:t>нің</w:t>
      </w:r>
      <w:r>
        <w:rPr>
          <w:sz w:val="28"/>
          <w:szCs w:val="28"/>
          <w:lang w:val="kk-KZ"/>
        </w:rPr>
        <w:t xml:space="preserve"> </w:t>
      </w:r>
      <w:r w:rsidR="000E056D" w:rsidRPr="00AC13A0">
        <w:rPr>
          <w:sz w:val="28"/>
          <w:szCs w:val="28"/>
          <w:lang w:val="kk-KZ"/>
        </w:rPr>
        <w:t xml:space="preserve">құны </w:t>
      </w:r>
      <w:r w:rsidRPr="00AC13A0">
        <w:rPr>
          <w:sz w:val="28"/>
          <w:szCs w:val="28"/>
          <w:lang w:val="kk-KZ"/>
        </w:rPr>
        <w:t>көрсетіледі;</w:t>
      </w:r>
    </w:p>
    <w:p w:rsidR="00150E81" w:rsidRPr="00AC13A0" w:rsidRDefault="00150E81" w:rsidP="00150E81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AC13A0">
        <w:rPr>
          <w:sz w:val="28"/>
          <w:szCs w:val="28"/>
          <w:lang w:val="kk-KZ"/>
        </w:rPr>
        <w:t>4) 570.00.004 жолында салық кезеңі үшін экспортқа өткізілген газ конденсатының көлемі көрсетіледі;</w:t>
      </w:r>
    </w:p>
    <w:p w:rsidR="00150E81" w:rsidRPr="00AC13A0" w:rsidRDefault="00150E81" w:rsidP="00150E81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AC13A0">
        <w:rPr>
          <w:sz w:val="28"/>
          <w:szCs w:val="28"/>
          <w:lang w:val="kk-KZ"/>
        </w:rPr>
        <w:t xml:space="preserve">5) 570.00.005 жолында Салық кодексінің </w:t>
      </w:r>
      <w:bookmarkEnd w:id="12"/>
      <w:r w:rsidRPr="00AC13A0">
        <w:rPr>
          <w:sz w:val="28"/>
          <w:szCs w:val="28"/>
        </w:rPr>
        <w:fldChar w:fldCharType="begin"/>
      </w:r>
      <w:r w:rsidRPr="00AC13A0">
        <w:rPr>
          <w:sz w:val="28"/>
          <w:szCs w:val="28"/>
          <w:lang w:val="kk-KZ"/>
        </w:rPr>
        <w:instrText xml:space="preserve"> HYPERLINK "jl:30366245.3340000%20" </w:instrText>
      </w:r>
      <w:r w:rsidRPr="00AC13A0">
        <w:rPr>
          <w:sz w:val="28"/>
          <w:szCs w:val="28"/>
        </w:rPr>
        <w:fldChar w:fldCharType="separate"/>
      </w:r>
      <w:r w:rsidRPr="00AC13A0">
        <w:rPr>
          <w:bCs/>
          <w:sz w:val="28"/>
          <w:szCs w:val="28"/>
          <w:lang w:val="kk-KZ"/>
        </w:rPr>
        <w:t>741-бабы 3-тармағына</w:t>
      </w:r>
      <w:r w:rsidRPr="00AC13A0">
        <w:rPr>
          <w:sz w:val="28"/>
          <w:szCs w:val="28"/>
        </w:rPr>
        <w:fldChar w:fldCharType="end"/>
      </w:r>
      <w:r w:rsidRPr="00AC13A0">
        <w:rPr>
          <w:sz w:val="28"/>
          <w:szCs w:val="28"/>
          <w:lang w:val="kk-KZ"/>
        </w:rPr>
        <w:t xml:space="preserve"> сәйкес газ конденсатының әлемдік бағасы көрсетіледі;</w:t>
      </w:r>
    </w:p>
    <w:p w:rsidR="00150E81" w:rsidRPr="00AC13A0" w:rsidRDefault="00150E81" w:rsidP="00150E81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AC13A0">
        <w:rPr>
          <w:sz w:val="28"/>
          <w:szCs w:val="28"/>
          <w:lang w:val="kk-KZ"/>
        </w:rPr>
        <w:t>6) 570.00.006 жолында 570.00.004 және 570.00.005 (570.00.004 х 570.00.005) жолдарының туындысы ретінде айқындалатын газ конденсатының экспортқа өткізілген көлемінің құны көрсетіледі;</w:t>
      </w:r>
    </w:p>
    <w:p w:rsidR="00150E81" w:rsidRPr="00AC13A0" w:rsidRDefault="00150E81" w:rsidP="00150E81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AC13A0">
        <w:rPr>
          <w:sz w:val="28"/>
          <w:szCs w:val="28"/>
          <w:lang w:val="kk-KZ"/>
        </w:rPr>
        <w:t>7) 570.00.007 жолында 570.00.003 және 570.00.006 (570.00.003 + 570.00.006) жолдарының сомасы ретінде айқындалатын экспортқа өткізілген шикі мұнай</w:t>
      </w:r>
      <w:r>
        <w:rPr>
          <w:sz w:val="28"/>
          <w:szCs w:val="28"/>
          <w:lang w:val="kk-KZ"/>
        </w:rPr>
        <w:t xml:space="preserve"> және шикі мұнай өнімдері</w:t>
      </w:r>
      <w:r w:rsidRPr="00AC13A0">
        <w:rPr>
          <w:sz w:val="28"/>
          <w:szCs w:val="28"/>
          <w:lang w:val="kk-KZ"/>
        </w:rPr>
        <w:t>, газ конденсаты көлемінің құны көрсетіледі;</w:t>
      </w:r>
    </w:p>
    <w:p w:rsidR="00150E81" w:rsidRPr="00AC13A0" w:rsidRDefault="00150E81" w:rsidP="00150E81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AC13A0">
        <w:rPr>
          <w:sz w:val="28"/>
          <w:szCs w:val="28"/>
          <w:lang w:val="kk-KZ"/>
        </w:rPr>
        <w:t xml:space="preserve">8) 570.00.008 жолында Салық кодексінің </w:t>
      </w:r>
      <w:bookmarkStart w:id="13" w:name="sub1000953102"/>
      <w:r w:rsidRPr="00AC13A0">
        <w:rPr>
          <w:sz w:val="28"/>
          <w:szCs w:val="28"/>
        </w:rPr>
        <w:fldChar w:fldCharType="begin"/>
      </w:r>
      <w:r w:rsidRPr="00AC13A0">
        <w:rPr>
          <w:sz w:val="28"/>
          <w:szCs w:val="28"/>
          <w:lang w:val="kk-KZ"/>
        </w:rPr>
        <w:instrText xml:space="preserve"> HYPERLINK "jl:30366245.3030000%20" </w:instrText>
      </w:r>
      <w:r w:rsidRPr="00AC13A0">
        <w:rPr>
          <w:sz w:val="28"/>
          <w:szCs w:val="28"/>
        </w:rPr>
        <w:fldChar w:fldCharType="separate"/>
      </w:r>
      <w:r w:rsidRPr="00AC13A0">
        <w:rPr>
          <w:bCs/>
          <w:sz w:val="28"/>
          <w:szCs w:val="28"/>
          <w:lang w:val="kk-KZ"/>
        </w:rPr>
        <w:t>716-бабына</w:t>
      </w:r>
      <w:r w:rsidRPr="00AC13A0">
        <w:rPr>
          <w:sz w:val="28"/>
          <w:szCs w:val="28"/>
        </w:rPr>
        <w:fldChar w:fldCharType="end"/>
      </w:r>
      <w:r w:rsidRPr="00AC13A0">
        <w:rPr>
          <w:sz w:val="28"/>
          <w:szCs w:val="28"/>
          <w:lang w:val="kk-KZ"/>
        </w:rPr>
        <w:t xml:space="preserve"> сәйкес шикі мұнай </w:t>
      </w:r>
      <w:r>
        <w:rPr>
          <w:sz w:val="28"/>
          <w:szCs w:val="28"/>
          <w:lang w:val="kk-KZ"/>
        </w:rPr>
        <w:t>және шикі мұнай өнімдері</w:t>
      </w:r>
      <w:r w:rsidRPr="00AC13A0">
        <w:rPr>
          <w:sz w:val="28"/>
          <w:szCs w:val="28"/>
          <w:lang w:val="kk-KZ"/>
        </w:rPr>
        <w:t xml:space="preserve"> мен газ конденсатының экспортқа рента салығының ставкасы көрсетіледі;</w:t>
      </w:r>
    </w:p>
    <w:p w:rsidR="00150E81" w:rsidRPr="00AC13A0" w:rsidRDefault="00150E81" w:rsidP="00150E81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AC13A0">
        <w:rPr>
          <w:sz w:val="28"/>
          <w:szCs w:val="28"/>
          <w:lang w:val="kk-KZ"/>
        </w:rPr>
        <w:t xml:space="preserve">9) 570.00.009 жолында 570.00.007 және 570.00.008 (570.00.007 х 570.00.008) жолдарының туындысы ретінде айқындалатын шикі мұнай </w:t>
      </w:r>
      <w:r>
        <w:rPr>
          <w:sz w:val="28"/>
          <w:szCs w:val="28"/>
          <w:lang w:val="kk-KZ"/>
        </w:rPr>
        <w:t>және шикі мұнай өнімдері</w:t>
      </w:r>
      <w:r w:rsidRPr="00AC13A0">
        <w:rPr>
          <w:sz w:val="28"/>
          <w:szCs w:val="28"/>
          <w:lang w:val="kk-KZ"/>
        </w:rPr>
        <w:t xml:space="preserve"> мен газ конденсатының экспортқа рента салығының сомасы көрсетіледі</w:t>
      </w:r>
      <w:r w:rsidR="004E379D">
        <w:rPr>
          <w:sz w:val="28"/>
          <w:szCs w:val="28"/>
          <w:lang w:val="kk-KZ"/>
        </w:rPr>
        <w:t>.</w:t>
      </w:r>
    </w:p>
    <w:p w:rsidR="00150E81" w:rsidRPr="00AC13A0" w:rsidRDefault="00150E81" w:rsidP="00150E81">
      <w:pPr>
        <w:widowControl w:val="0"/>
        <w:tabs>
          <w:tab w:val="left" w:pos="720"/>
        </w:tabs>
        <w:ind w:firstLine="720"/>
        <w:jc w:val="both"/>
        <w:rPr>
          <w:sz w:val="28"/>
          <w:szCs w:val="28"/>
          <w:lang w:val="kk-KZ"/>
        </w:rPr>
      </w:pPr>
      <w:bookmarkStart w:id="14" w:name="SUB1200"/>
      <w:bookmarkEnd w:id="13"/>
      <w:bookmarkEnd w:id="14"/>
      <w:r>
        <w:rPr>
          <w:color w:val="000000"/>
          <w:sz w:val="28"/>
          <w:szCs w:val="28"/>
          <w:lang w:val="kk-KZ"/>
        </w:rPr>
        <w:t>12</w:t>
      </w:r>
      <w:r w:rsidRPr="00AC13A0">
        <w:rPr>
          <w:color w:val="000000"/>
          <w:sz w:val="28"/>
          <w:szCs w:val="28"/>
          <w:lang w:val="kk-KZ"/>
        </w:rPr>
        <w:t xml:space="preserve">. </w:t>
      </w:r>
      <w:r w:rsidRPr="00AC13A0">
        <w:rPr>
          <w:sz w:val="28"/>
          <w:szCs w:val="28"/>
          <w:lang w:val="kk-KZ" w:eastAsia="ko-KR"/>
        </w:rPr>
        <w:t>«Салық төлеушінің жауапкершілігі»</w:t>
      </w:r>
      <w:r w:rsidRPr="00AC13A0">
        <w:rPr>
          <w:color w:val="000000"/>
          <w:sz w:val="28"/>
          <w:szCs w:val="28"/>
          <w:lang w:val="kk-KZ"/>
        </w:rPr>
        <w:t xml:space="preserve"> бөлімінде </w:t>
      </w:r>
      <w:r w:rsidRPr="00AC13A0">
        <w:rPr>
          <w:sz w:val="28"/>
          <w:szCs w:val="28"/>
          <w:lang w:val="kk-KZ"/>
        </w:rPr>
        <w:t>салық төлеуші мынадай деректерді көрсетеді:</w:t>
      </w:r>
    </w:p>
    <w:p w:rsidR="00150E81" w:rsidRPr="002914B1" w:rsidRDefault="00150E81" w:rsidP="00150E81">
      <w:pPr>
        <w:ind w:firstLine="709"/>
        <w:rPr>
          <w:sz w:val="28"/>
          <w:szCs w:val="28"/>
          <w:lang w:val="kk-KZ"/>
        </w:rPr>
      </w:pPr>
      <w:r w:rsidRPr="00AC13A0">
        <w:rPr>
          <w:color w:val="000000"/>
          <w:sz w:val="28"/>
          <w:szCs w:val="28"/>
          <w:lang w:val="kk-KZ"/>
        </w:rPr>
        <w:t xml:space="preserve">1) </w:t>
      </w:r>
      <w:r w:rsidRPr="00AC13A0">
        <w:rPr>
          <w:sz w:val="28"/>
          <w:szCs w:val="28"/>
          <w:lang w:val="kk-KZ" w:eastAsia="ko-KR"/>
        </w:rPr>
        <w:t xml:space="preserve">«Салық төлеушінің </w:t>
      </w:r>
      <w:r>
        <w:rPr>
          <w:sz w:val="28"/>
          <w:szCs w:val="28"/>
          <w:lang w:val="kk-KZ"/>
        </w:rPr>
        <w:t>тегі, аты, әкесінің аты (болған кезде)</w:t>
      </w:r>
      <w:r w:rsidRPr="00AC13A0">
        <w:rPr>
          <w:color w:val="000000"/>
          <w:sz w:val="28"/>
          <w:szCs w:val="28"/>
          <w:lang w:val="kk-KZ"/>
        </w:rPr>
        <w:t xml:space="preserve">» жолында: </w:t>
      </w:r>
    </w:p>
    <w:p w:rsidR="00150E81" w:rsidRPr="00AC13A0" w:rsidRDefault="00150E81" w:rsidP="00150E81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 w:rsidRPr="00AC13A0">
        <w:rPr>
          <w:color w:val="000000"/>
          <w:sz w:val="28"/>
          <w:szCs w:val="28"/>
          <w:lang w:val="kk-KZ"/>
        </w:rPr>
        <w:t xml:space="preserve">декларацияны заңды тұлға табыс еткен кезде құрылтай құжаттарына сәйкес басшының </w:t>
      </w:r>
      <w:r w:rsidRPr="002914B1">
        <w:rPr>
          <w:color w:val="000000"/>
          <w:sz w:val="28"/>
          <w:szCs w:val="28"/>
          <w:lang w:val="kk-KZ"/>
        </w:rPr>
        <w:t>тегі, аты, әкесінің аты (болған кезде)</w:t>
      </w:r>
      <w:r>
        <w:rPr>
          <w:color w:val="000000"/>
          <w:sz w:val="28"/>
          <w:szCs w:val="28"/>
          <w:lang w:val="kk-KZ"/>
        </w:rPr>
        <w:t xml:space="preserve"> </w:t>
      </w:r>
      <w:r w:rsidRPr="00AC13A0">
        <w:rPr>
          <w:color w:val="000000"/>
          <w:sz w:val="28"/>
          <w:szCs w:val="28"/>
          <w:lang w:val="kk-KZ"/>
        </w:rPr>
        <w:t xml:space="preserve">көрсетіледі; </w:t>
      </w:r>
    </w:p>
    <w:p w:rsidR="00150E81" w:rsidRPr="00AC13A0" w:rsidRDefault="00150E81" w:rsidP="00150E81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 w:rsidRPr="00AC13A0">
        <w:rPr>
          <w:color w:val="000000"/>
          <w:sz w:val="28"/>
          <w:szCs w:val="28"/>
          <w:lang w:val="kk-KZ"/>
        </w:rPr>
        <w:t xml:space="preserve">декларацияны жеке тұлға табыс еткен кезде деректер жеке тұлғаның жеке басын куәландыратын құжаттарға сәйкес толтырылады; </w:t>
      </w:r>
    </w:p>
    <w:p w:rsidR="00150E81" w:rsidRPr="00AC13A0" w:rsidRDefault="00150E81" w:rsidP="00150E81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 w:rsidRPr="00AC13A0">
        <w:rPr>
          <w:color w:val="000000"/>
          <w:sz w:val="28"/>
          <w:szCs w:val="28"/>
          <w:lang w:val="kk-KZ"/>
        </w:rPr>
        <w:t>2) декларацияның тапсырылған күні – декларацияның мемлекеттік кірістер органына табыс етілген күні көрсетіледі;</w:t>
      </w:r>
    </w:p>
    <w:p w:rsidR="00150E81" w:rsidRPr="00AC13A0" w:rsidRDefault="00150E81" w:rsidP="00150E81">
      <w:pPr>
        <w:widowControl w:val="0"/>
        <w:ind w:firstLine="720"/>
        <w:jc w:val="both"/>
        <w:rPr>
          <w:sz w:val="28"/>
          <w:szCs w:val="28"/>
          <w:lang w:val="kk-KZ"/>
        </w:rPr>
      </w:pPr>
      <w:r w:rsidRPr="00AC13A0">
        <w:rPr>
          <w:color w:val="000000"/>
          <w:sz w:val="28"/>
          <w:szCs w:val="28"/>
          <w:lang w:val="kk-KZ"/>
        </w:rPr>
        <w:t xml:space="preserve">3) мемлекеттік кірістер органының коды - салық төлеушінің орналасқан </w:t>
      </w:r>
      <w:r w:rsidRPr="00AC13A0">
        <w:rPr>
          <w:color w:val="000000"/>
          <w:sz w:val="28"/>
          <w:szCs w:val="28"/>
          <w:lang w:val="kk-KZ"/>
        </w:rPr>
        <w:lastRenderedPageBreak/>
        <w:t>орны бойынша мемлекеттік кірістер органының коды көрсетіледі;</w:t>
      </w:r>
    </w:p>
    <w:p w:rsidR="00150E81" w:rsidRPr="00AC13A0" w:rsidRDefault="00150E81" w:rsidP="00150E81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 w:rsidRPr="00AC13A0">
        <w:rPr>
          <w:color w:val="000000"/>
          <w:sz w:val="28"/>
          <w:szCs w:val="28"/>
          <w:lang w:val="kk-KZ"/>
        </w:rPr>
        <w:t xml:space="preserve">4) «Декларацияны қабылдаған лауазымды адамының </w:t>
      </w:r>
      <w:r w:rsidRPr="002914B1">
        <w:rPr>
          <w:color w:val="000000"/>
          <w:sz w:val="28"/>
          <w:szCs w:val="28"/>
          <w:lang w:val="kk-KZ"/>
        </w:rPr>
        <w:t>тегі, аты, әкесінің аты (болған кезде)</w:t>
      </w:r>
      <w:r w:rsidRPr="00AC13A0">
        <w:rPr>
          <w:color w:val="000000"/>
          <w:sz w:val="28"/>
          <w:szCs w:val="28"/>
          <w:lang w:val="kk-KZ"/>
        </w:rPr>
        <w:t xml:space="preserve">» жолында декларацияны қабылдаған мемлекеттік кірістер органы қызметкерінің </w:t>
      </w:r>
      <w:r w:rsidRPr="002914B1">
        <w:rPr>
          <w:color w:val="000000"/>
          <w:sz w:val="28"/>
          <w:szCs w:val="28"/>
          <w:lang w:val="kk-KZ"/>
        </w:rPr>
        <w:t>тегі, аты, әкесінің аты (болған кезде)</w:t>
      </w:r>
      <w:r w:rsidRPr="00AC13A0">
        <w:rPr>
          <w:color w:val="000000"/>
          <w:sz w:val="28"/>
          <w:szCs w:val="28"/>
          <w:lang w:val="kk-KZ"/>
        </w:rPr>
        <w:t xml:space="preserve"> көрсетіледі;</w:t>
      </w:r>
    </w:p>
    <w:p w:rsidR="00150E81" w:rsidRPr="00AC13A0" w:rsidRDefault="00150E81" w:rsidP="00150E81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 w:rsidRPr="00AC13A0">
        <w:rPr>
          <w:color w:val="000000"/>
          <w:sz w:val="28"/>
          <w:szCs w:val="28"/>
          <w:lang w:val="kk-KZ"/>
        </w:rPr>
        <w:t xml:space="preserve">5) декларацияның қабылданған күні – </w:t>
      </w:r>
      <w:r w:rsidRPr="00AC13A0">
        <w:rPr>
          <w:sz w:val="28"/>
          <w:szCs w:val="28"/>
          <w:lang w:val="kk-KZ"/>
        </w:rPr>
        <w:t xml:space="preserve">Салық кодексінің </w:t>
      </w:r>
      <w:hyperlink r:id="rId11" w:history="1">
        <w:r w:rsidRPr="00AC13A0">
          <w:rPr>
            <w:bCs/>
            <w:sz w:val="28"/>
            <w:szCs w:val="28"/>
            <w:lang w:val="kk-KZ"/>
          </w:rPr>
          <w:t>209-бабы</w:t>
        </w:r>
        <w:r w:rsidR="00603537">
          <w:rPr>
            <w:bCs/>
            <w:sz w:val="28"/>
            <w:szCs w:val="28"/>
            <w:lang w:val="kk-KZ"/>
          </w:rPr>
          <w:br/>
        </w:r>
        <w:r w:rsidRPr="00AC13A0">
          <w:rPr>
            <w:bCs/>
            <w:sz w:val="28"/>
            <w:szCs w:val="28"/>
            <w:lang w:val="kk-KZ"/>
          </w:rPr>
          <w:t>2-тармағына</w:t>
        </w:r>
      </w:hyperlink>
      <w:r w:rsidRPr="00AC13A0">
        <w:rPr>
          <w:sz w:val="28"/>
          <w:szCs w:val="28"/>
          <w:lang w:val="kk-KZ"/>
        </w:rPr>
        <w:t xml:space="preserve"> сәйкес декларацияның табыс етілген күні көрсетіледі</w:t>
      </w:r>
      <w:r w:rsidRPr="00AC13A0">
        <w:rPr>
          <w:color w:val="000000"/>
          <w:sz w:val="28"/>
          <w:szCs w:val="28"/>
          <w:lang w:val="kk-KZ"/>
        </w:rPr>
        <w:t>;</w:t>
      </w:r>
    </w:p>
    <w:p w:rsidR="00150E81" w:rsidRPr="00AC13A0" w:rsidRDefault="00150E81" w:rsidP="00150E81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6) құжаттың кіріс нөмірі </w:t>
      </w:r>
      <w:r w:rsidRPr="00AC13A0">
        <w:rPr>
          <w:color w:val="000000"/>
          <w:sz w:val="28"/>
          <w:szCs w:val="28"/>
          <w:lang w:val="kk-KZ"/>
        </w:rPr>
        <w:t>– мемлекеттік кірістер органы беретін құжаттың тіркеу нөмірі көрсетіледі.</w:t>
      </w:r>
    </w:p>
    <w:p w:rsidR="00150E81" w:rsidRDefault="00150E81" w:rsidP="00150E81">
      <w:pPr>
        <w:widowControl w:val="0"/>
        <w:ind w:firstLine="720"/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7) пошта штемпелінің күні </w:t>
      </w:r>
      <w:r w:rsidRPr="00AC13A0">
        <w:rPr>
          <w:color w:val="000000"/>
          <w:sz w:val="28"/>
          <w:szCs w:val="28"/>
          <w:lang w:val="kk-KZ"/>
        </w:rPr>
        <w:t>– пошта немесе өзге байланыс ұйымы қойған пошта штемпелінің күні көрсетіледі.</w:t>
      </w:r>
    </w:p>
    <w:p w:rsidR="008834D7" w:rsidRDefault="00150E81" w:rsidP="00425708">
      <w:pPr>
        <w:widowControl w:val="0"/>
        <w:ind w:firstLine="720"/>
        <w:jc w:val="both"/>
        <w:rPr>
          <w:bCs/>
          <w:lang w:val="kk-KZ"/>
        </w:rPr>
      </w:pPr>
      <w:r>
        <w:rPr>
          <w:color w:val="000000"/>
          <w:sz w:val="28"/>
          <w:szCs w:val="28"/>
          <w:lang w:val="kk-KZ"/>
        </w:rPr>
        <w:t>Осы тармақтың 4</w:t>
      </w:r>
      <w:r w:rsidRPr="001F2E33">
        <w:rPr>
          <w:color w:val="000000"/>
          <w:sz w:val="28"/>
          <w:szCs w:val="28"/>
          <w:lang w:val="kk-KZ"/>
        </w:rPr>
        <w:t xml:space="preserve">), 5), 6) </w:t>
      </w:r>
      <w:r>
        <w:rPr>
          <w:color w:val="000000"/>
          <w:sz w:val="28"/>
          <w:szCs w:val="28"/>
          <w:lang w:val="kk-KZ"/>
        </w:rPr>
        <w:t xml:space="preserve">және </w:t>
      </w:r>
      <w:r w:rsidRPr="001F2E33">
        <w:rPr>
          <w:color w:val="000000"/>
          <w:sz w:val="28"/>
          <w:szCs w:val="28"/>
          <w:lang w:val="kk-KZ"/>
        </w:rPr>
        <w:t>7)</w:t>
      </w:r>
      <w:r>
        <w:rPr>
          <w:color w:val="000000"/>
          <w:sz w:val="28"/>
          <w:szCs w:val="28"/>
          <w:lang w:val="kk-KZ"/>
        </w:rPr>
        <w:t xml:space="preserve"> тармақшалары</w:t>
      </w:r>
      <w:r w:rsidR="00284D47">
        <w:rPr>
          <w:color w:val="000000"/>
          <w:sz w:val="28"/>
          <w:szCs w:val="28"/>
          <w:lang w:val="kk-KZ"/>
        </w:rPr>
        <w:t>н</w:t>
      </w:r>
      <w:r>
        <w:rPr>
          <w:color w:val="000000"/>
          <w:sz w:val="28"/>
          <w:szCs w:val="28"/>
          <w:lang w:val="kk-KZ"/>
        </w:rPr>
        <w:t xml:space="preserve"> </w:t>
      </w:r>
      <w:r w:rsidR="00284D47">
        <w:rPr>
          <w:color w:val="000000"/>
          <w:sz w:val="28"/>
          <w:szCs w:val="28"/>
          <w:lang w:val="kk-KZ"/>
        </w:rPr>
        <w:t xml:space="preserve">декларацияны </w:t>
      </w:r>
      <w:r>
        <w:rPr>
          <w:color w:val="000000"/>
          <w:sz w:val="28"/>
          <w:szCs w:val="28"/>
          <w:lang w:val="kk-KZ"/>
        </w:rPr>
        <w:t xml:space="preserve">қағаз </w:t>
      </w:r>
      <w:r w:rsidR="0073396D">
        <w:rPr>
          <w:color w:val="000000"/>
          <w:sz w:val="28"/>
          <w:szCs w:val="28"/>
          <w:lang w:val="kk-KZ"/>
        </w:rPr>
        <w:t>жеткізгіште</w:t>
      </w:r>
      <w:r w:rsidR="00284D47">
        <w:rPr>
          <w:color w:val="000000"/>
          <w:sz w:val="28"/>
          <w:szCs w:val="28"/>
          <w:lang w:val="kk-KZ"/>
        </w:rPr>
        <w:t xml:space="preserve"> </w:t>
      </w:r>
      <w:r w:rsidR="0073396D">
        <w:rPr>
          <w:color w:val="000000"/>
          <w:sz w:val="28"/>
          <w:szCs w:val="28"/>
          <w:lang w:val="kk-KZ"/>
        </w:rPr>
        <w:t>қабылда</w:t>
      </w:r>
      <w:r>
        <w:rPr>
          <w:color w:val="000000"/>
          <w:sz w:val="28"/>
          <w:szCs w:val="28"/>
          <w:lang w:val="kk-KZ"/>
        </w:rPr>
        <w:t>ған мемлекеттік кіріс</w:t>
      </w:r>
      <w:r w:rsidR="00284D47">
        <w:rPr>
          <w:color w:val="000000"/>
          <w:sz w:val="28"/>
          <w:szCs w:val="28"/>
          <w:lang w:val="kk-KZ"/>
        </w:rPr>
        <w:t>тер</w:t>
      </w:r>
      <w:r>
        <w:rPr>
          <w:color w:val="000000"/>
          <w:sz w:val="28"/>
          <w:szCs w:val="28"/>
          <w:lang w:val="kk-KZ"/>
        </w:rPr>
        <w:t xml:space="preserve"> орган</w:t>
      </w:r>
      <w:r w:rsidR="00284D47">
        <w:rPr>
          <w:color w:val="000000"/>
          <w:sz w:val="28"/>
          <w:szCs w:val="28"/>
          <w:lang w:val="kk-KZ"/>
        </w:rPr>
        <w:t>ының</w:t>
      </w:r>
      <w:r>
        <w:rPr>
          <w:color w:val="000000"/>
          <w:sz w:val="28"/>
          <w:szCs w:val="28"/>
          <w:lang w:val="kk-KZ"/>
        </w:rPr>
        <w:t xml:space="preserve"> </w:t>
      </w:r>
      <w:r w:rsidR="00284D47">
        <w:rPr>
          <w:color w:val="000000"/>
          <w:sz w:val="28"/>
          <w:szCs w:val="28"/>
          <w:lang w:val="kk-KZ"/>
        </w:rPr>
        <w:t xml:space="preserve">қызметкері </w:t>
      </w:r>
      <w:r>
        <w:rPr>
          <w:color w:val="000000"/>
          <w:sz w:val="28"/>
          <w:szCs w:val="28"/>
          <w:lang w:val="kk-KZ"/>
        </w:rPr>
        <w:t>толтырады.</w:t>
      </w:r>
    </w:p>
    <w:p w:rsidR="0003045E" w:rsidRPr="00290835" w:rsidRDefault="0003045E">
      <w:pPr>
        <w:rPr>
          <w:lang w:val="kk-KZ"/>
        </w:rPr>
      </w:pPr>
      <w:bookmarkStart w:id="15" w:name="_GoBack"/>
      <w:bookmarkEnd w:id="15"/>
    </w:p>
    <w:sectPr w:rsidR="0003045E" w:rsidRPr="00290835" w:rsidSect="0029311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851" w:bottom="1418" w:left="1418" w:header="709" w:footer="709" w:gutter="0"/>
      <w:pgNumType w:start="21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D79" w:rsidRDefault="00E17D79">
      <w:r>
        <w:separator/>
      </w:r>
    </w:p>
  </w:endnote>
  <w:endnote w:type="continuationSeparator" w:id="0">
    <w:p w:rsidR="00E17D79" w:rsidRDefault="00E17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0EC" w:rsidRDefault="002250E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5E" w:rsidRDefault="0003045E">
    <w:pPr>
      <w:jc w:val="center"/>
    </w:pPr>
  </w:p>
  <w:p w:rsidR="00A910A0" w:rsidRDefault="00A910A0"/>
  <w:p w:rsidR="002250EC" w:rsidRDefault="002250E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45E" w:rsidRDefault="0003045E">
    <w:pPr>
      <w:jc w:val="center"/>
    </w:pPr>
  </w:p>
  <w:p w:rsidR="00A910A0" w:rsidRDefault="00A910A0"/>
  <w:p w:rsidR="002250EC" w:rsidRDefault="002250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D79" w:rsidRDefault="00E17D79">
      <w:r>
        <w:separator/>
      </w:r>
    </w:p>
  </w:footnote>
  <w:footnote w:type="continuationSeparator" w:id="0">
    <w:p w:rsidR="00E17D79" w:rsidRDefault="00E17D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0EC" w:rsidRDefault="002250E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91C" w:rsidRDefault="00C2191C">
    <w:pPr>
      <w:pStyle w:val="a4"/>
      <w:jc w:val="center"/>
    </w:pPr>
    <w:r w:rsidRPr="00A21154">
      <w:rPr>
        <w:rFonts w:ascii="Times New Roman" w:hAnsi="Times New Roman"/>
        <w:sz w:val="28"/>
        <w:szCs w:val="28"/>
      </w:rPr>
      <w:fldChar w:fldCharType="begin"/>
    </w:r>
    <w:r w:rsidRPr="00A21154">
      <w:rPr>
        <w:rFonts w:ascii="Times New Roman" w:hAnsi="Times New Roman"/>
        <w:sz w:val="28"/>
        <w:szCs w:val="28"/>
      </w:rPr>
      <w:instrText>PAGE   \* MERGEFORMAT</w:instrText>
    </w:r>
    <w:r w:rsidRPr="00A21154">
      <w:rPr>
        <w:rFonts w:ascii="Times New Roman" w:hAnsi="Times New Roman"/>
        <w:sz w:val="28"/>
        <w:szCs w:val="28"/>
      </w:rPr>
      <w:fldChar w:fldCharType="separate"/>
    </w:r>
    <w:r w:rsidR="00A216F5">
      <w:rPr>
        <w:rFonts w:ascii="Times New Roman" w:hAnsi="Times New Roman"/>
        <w:noProof/>
        <w:sz w:val="28"/>
        <w:szCs w:val="28"/>
      </w:rPr>
      <w:t>216</w:t>
    </w:r>
    <w:r w:rsidRPr="00A21154">
      <w:rPr>
        <w:rFonts w:ascii="Times New Roman" w:hAnsi="Times New Roman"/>
        <w:sz w:val="28"/>
        <w:szCs w:val="28"/>
      </w:rPr>
      <w:fldChar w:fldCharType="end"/>
    </w:r>
  </w:p>
  <w:p w:rsidR="00C2191C" w:rsidRDefault="00C2191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0EC" w:rsidRDefault="002250E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DA"/>
    <w:rsid w:val="00025DD4"/>
    <w:rsid w:val="0003045E"/>
    <w:rsid w:val="00066929"/>
    <w:rsid w:val="000D68F9"/>
    <w:rsid w:val="000E056D"/>
    <w:rsid w:val="000E5F3C"/>
    <w:rsid w:val="000F4076"/>
    <w:rsid w:val="001113B0"/>
    <w:rsid w:val="00150E81"/>
    <w:rsid w:val="00161614"/>
    <w:rsid w:val="001E45F7"/>
    <w:rsid w:val="002250EC"/>
    <w:rsid w:val="00284D47"/>
    <w:rsid w:val="00290835"/>
    <w:rsid w:val="002918FA"/>
    <w:rsid w:val="00293118"/>
    <w:rsid w:val="002D4DF8"/>
    <w:rsid w:val="002E524A"/>
    <w:rsid w:val="00305659"/>
    <w:rsid w:val="003278B4"/>
    <w:rsid w:val="003550E5"/>
    <w:rsid w:val="003A07C5"/>
    <w:rsid w:val="003B5A18"/>
    <w:rsid w:val="00423C0B"/>
    <w:rsid w:val="00425708"/>
    <w:rsid w:val="00427655"/>
    <w:rsid w:val="004457BC"/>
    <w:rsid w:val="004E379D"/>
    <w:rsid w:val="005507DA"/>
    <w:rsid w:val="005634BD"/>
    <w:rsid w:val="005B6248"/>
    <w:rsid w:val="00603537"/>
    <w:rsid w:val="006650C4"/>
    <w:rsid w:val="006E0856"/>
    <w:rsid w:val="00711E44"/>
    <w:rsid w:val="0073396D"/>
    <w:rsid w:val="008834D7"/>
    <w:rsid w:val="00884F62"/>
    <w:rsid w:val="008A5815"/>
    <w:rsid w:val="008F057A"/>
    <w:rsid w:val="009E5AF3"/>
    <w:rsid w:val="00A01B7C"/>
    <w:rsid w:val="00A12A84"/>
    <w:rsid w:val="00A149C3"/>
    <w:rsid w:val="00A216F5"/>
    <w:rsid w:val="00A42B55"/>
    <w:rsid w:val="00A910A0"/>
    <w:rsid w:val="00B27109"/>
    <w:rsid w:val="00B9291E"/>
    <w:rsid w:val="00C1332F"/>
    <w:rsid w:val="00C2191C"/>
    <w:rsid w:val="00C74923"/>
    <w:rsid w:val="00C84CE9"/>
    <w:rsid w:val="00CA2465"/>
    <w:rsid w:val="00CD578D"/>
    <w:rsid w:val="00D220E6"/>
    <w:rsid w:val="00DA7AB3"/>
    <w:rsid w:val="00DF703C"/>
    <w:rsid w:val="00E17D79"/>
    <w:rsid w:val="00E237A7"/>
    <w:rsid w:val="00E73BEC"/>
    <w:rsid w:val="00E84EEA"/>
    <w:rsid w:val="00ED67CF"/>
    <w:rsid w:val="00EE034C"/>
    <w:rsid w:val="00F51D3F"/>
    <w:rsid w:val="00FB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191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2191C"/>
  </w:style>
  <w:style w:type="paragraph" w:styleId="a6">
    <w:name w:val="Balloon Text"/>
    <w:basedOn w:val="a"/>
    <w:link w:val="a7"/>
    <w:uiPriority w:val="99"/>
    <w:semiHidden/>
    <w:unhideWhenUsed/>
    <w:rsid w:val="00C219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2191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834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83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2191C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2191C"/>
  </w:style>
  <w:style w:type="paragraph" w:styleId="a6">
    <w:name w:val="Balloon Text"/>
    <w:basedOn w:val="a"/>
    <w:link w:val="a7"/>
    <w:uiPriority w:val="99"/>
    <w:semiHidden/>
    <w:unhideWhenUsed/>
    <w:rsid w:val="00C219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2191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834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83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51023502.690000%20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l:30366245.680000%20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jl:30366245.5840200%2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jl:51023502.690000%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l:30366245.630000%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7336</CharactersWithSpaces>
  <SharedDoc>false</SharedDoc>
  <HLinks>
    <vt:vector size="54" baseType="variant">
      <vt:variant>
        <vt:i4>7864418</vt:i4>
      </vt:variant>
      <vt:variant>
        <vt:i4>24</vt:i4>
      </vt:variant>
      <vt:variant>
        <vt:i4>0</vt:i4>
      </vt:variant>
      <vt:variant>
        <vt:i4>5</vt:i4>
      </vt:variant>
      <vt:variant>
        <vt:lpwstr>jl:30366245.5840200</vt:lpwstr>
      </vt:variant>
      <vt:variant>
        <vt:lpwstr/>
      </vt:variant>
      <vt:variant>
        <vt:i4>7340129</vt:i4>
      </vt:variant>
      <vt:variant>
        <vt:i4>21</vt:i4>
      </vt:variant>
      <vt:variant>
        <vt:i4>0</vt:i4>
      </vt:variant>
      <vt:variant>
        <vt:i4>5</vt:i4>
      </vt:variant>
      <vt:variant>
        <vt:lpwstr>jl:30366245.3030000</vt:lpwstr>
      </vt:variant>
      <vt:variant>
        <vt:lpwstr/>
      </vt:variant>
      <vt:variant>
        <vt:i4>7536742</vt:i4>
      </vt:variant>
      <vt:variant>
        <vt:i4>18</vt:i4>
      </vt:variant>
      <vt:variant>
        <vt:i4>0</vt:i4>
      </vt:variant>
      <vt:variant>
        <vt:i4>5</vt:i4>
      </vt:variant>
      <vt:variant>
        <vt:lpwstr>jl:30366245.3340000</vt:lpwstr>
      </vt:variant>
      <vt:variant>
        <vt:lpwstr/>
      </vt:variant>
      <vt:variant>
        <vt:i4>7536742</vt:i4>
      </vt:variant>
      <vt:variant>
        <vt:i4>15</vt:i4>
      </vt:variant>
      <vt:variant>
        <vt:i4>0</vt:i4>
      </vt:variant>
      <vt:variant>
        <vt:i4>5</vt:i4>
      </vt:variant>
      <vt:variant>
        <vt:lpwstr>jl:30366245.3340000</vt:lpwstr>
      </vt:variant>
      <vt:variant>
        <vt:lpwstr/>
      </vt:variant>
      <vt:variant>
        <vt:i4>8192098</vt:i4>
      </vt:variant>
      <vt:variant>
        <vt:i4>12</vt:i4>
      </vt:variant>
      <vt:variant>
        <vt:i4>0</vt:i4>
      </vt:variant>
      <vt:variant>
        <vt:i4>5</vt:i4>
      </vt:variant>
      <vt:variant>
        <vt:lpwstr>jl:51023502.690000</vt:lpwstr>
      </vt:variant>
      <vt:variant>
        <vt:lpwstr/>
      </vt:variant>
      <vt:variant>
        <vt:i4>7536743</vt:i4>
      </vt:variant>
      <vt:variant>
        <vt:i4>9</vt:i4>
      </vt:variant>
      <vt:variant>
        <vt:i4>0</vt:i4>
      </vt:variant>
      <vt:variant>
        <vt:i4>5</vt:i4>
      </vt:variant>
      <vt:variant>
        <vt:lpwstr>jl:30366245.630000</vt:lpwstr>
      </vt:variant>
      <vt:variant>
        <vt:lpwstr/>
      </vt:variant>
      <vt:variant>
        <vt:i4>8192098</vt:i4>
      </vt:variant>
      <vt:variant>
        <vt:i4>6</vt:i4>
      </vt:variant>
      <vt:variant>
        <vt:i4>0</vt:i4>
      </vt:variant>
      <vt:variant>
        <vt:i4>5</vt:i4>
      </vt:variant>
      <vt:variant>
        <vt:lpwstr>jl:51023502.690000</vt:lpwstr>
      </vt:variant>
      <vt:variant>
        <vt:lpwstr/>
      </vt:variant>
      <vt:variant>
        <vt:i4>7864423</vt:i4>
      </vt:variant>
      <vt:variant>
        <vt:i4>3</vt:i4>
      </vt:variant>
      <vt:variant>
        <vt:i4>0</vt:i4>
      </vt:variant>
      <vt:variant>
        <vt:i4>5</vt:i4>
      </vt:variant>
      <vt:variant>
        <vt:lpwstr>jl:30366245.680000</vt:lpwstr>
      </vt:variant>
      <vt:variant>
        <vt:lpwstr/>
      </vt:variant>
      <vt:variant>
        <vt:i4>4194385</vt:i4>
      </vt:variant>
      <vt:variant>
        <vt:i4>0</vt:i4>
      </vt:variant>
      <vt:variant>
        <vt:i4>0</vt:i4>
      </vt:variant>
      <vt:variant>
        <vt:i4>5</vt:i4>
      </vt:variant>
      <vt:variant>
        <vt:lpwstr>jl:30366245.0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user</cp:lastModifiedBy>
  <cp:revision>6</cp:revision>
  <dcterms:created xsi:type="dcterms:W3CDTF">2022-04-15T11:20:00Z</dcterms:created>
  <dcterms:modified xsi:type="dcterms:W3CDTF">2022-12-15T11:00:00Z</dcterms:modified>
</cp:coreProperties>
</file>