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A20DAA" w:rsidRDefault="00752725" w:rsidP="001C12BB">
      <w:pPr>
        <w:jc w:val="both"/>
        <w:rPr>
          <w:sz w:val="24"/>
          <w:szCs w:val="24"/>
        </w:rPr>
      </w:pPr>
      <w:r w:rsidRPr="00A20DAA">
        <w:rPr>
          <w:sz w:val="24"/>
          <w:szCs w:val="24"/>
        </w:rPr>
        <w:t xml:space="preserve">         </w:t>
      </w:r>
      <w:r w:rsidR="001C12BB" w:rsidRPr="00A20DAA">
        <w:rPr>
          <w:sz w:val="24"/>
          <w:szCs w:val="24"/>
        </w:rPr>
        <w:t xml:space="preserve">Администратор </w:t>
      </w:r>
      <w:r w:rsidR="00A20DAA" w:rsidRPr="00A20DAA">
        <w:rPr>
          <w:rFonts w:eastAsia="Calibri"/>
          <w:sz w:val="22"/>
          <w:szCs w:val="21"/>
          <w:lang w:eastAsia="en-US"/>
        </w:rPr>
        <w:t>АБДРАХМАНОВ РЫМХАН РАМАЗАНОВИЧ</w:t>
      </w:r>
      <w:r w:rsidR="00160715" w:rsidRPr="00A20DAA">
        <w:rPr>
          <w:sz w:val="24"/>
          <w:szCs w:val="24"/>
        </w:rPr>
        <w:t xml:space="preserve"> </w:t>
      </w:r>
      <w:r w:rsidR="001C12BB" w:rsidRPr="00A20DAA">
        <w:rPr>
          <w:sz w:val="24"/>
          <w:szCs w:val="24"/>
        </w:rPr>
        <w:t xml:space="preserve">сообщает о проведении электронного аукциона по продаже имущества (активов) должника (банкрота) </w:t>
      </w:r>
      <w:r w:rsidR="00A30551" w:rsidRPr="00A20DAA">
        <w:rPr>
          <w:sz w:val="24"/>
          <w:szCs w:val="24"/>
        </w:rPr>
        <w:t>ТО</w:t>
      </w:r>
      <w:r w:rsidR="0068757B" w:rsidRPr="00A20DAA">
        <w:rPr>
          <w:rFonts w:eastAsia="Calibri"/>
          <w:sz w:val="22"/>
          <w:szCs w:val="21"/>
          <w:lang w:eastAsia="en-US"/>
        </w:rPr>
        <w:t xml:space="preserve">О </w:t>
      </w:r>
      <w:bookmarkStart w:id="0" w:name="_GoBack"/>
      <w:r w:rsidR="0068757B" w:rsidRPr="00A20DAA">
        <w:rPr>
          <w:rFonts w:eastAsia="Calibri"/>
          <w:sz w:val="22"/>
          <w:szCs w:val="21"/>
          <w:lang w:eastAsia="en-US"/>
        </w:rPr>
        <w:t>"</w:t>
      </w:r>
      <w:proofErr w:type="gramStart"/>
      <w:r w:rsidR="00A20DAA" w:rsidRPr="00A20DAA">
        <w:rPr>
          <w:rFonts w:eastAsia="Calibri"/>
          <w:sz w:val="22"/>
          <w:szCs w:val="21"/>
          <w:lang w:eastAsia="en-US"/>
        </w:rPr>
        <w:t>Спесивцев</w:t>
      </w:r>
      <w:proofErr w:type="gramEnd"/>
      <w:r w:rsidR="00A20DAA" w:rsidRPr="00A20DAA">
        <w:rPr>
          <w:rFonts w:eastAsia="Calibri"/>
          <w:sz w:val="22"/>
          <w:szCs w:val="21"/>
          <w:lang w:eastAsia="en-US"/>
        </w:rPr>
        <w:t xml:space="preserve"> и К 2008</w:t>
      </w:r>
      <w:r w:rsidR="0068757B" w:rsidRPr="00A20DAA">
        <w:rPr>
          <w:rFonts w:eastAsia="Calibri"/>
          <w:sz w:val="22"/>
          <w:szCs w:val="21"/>
          <w:lang w:eastAsia="en-US"/>
        </w:rPr>
        <w:t>"</w:t>
      </w:r>
      <w:bookmarkEnd w:id="0"/>
      <w:r w:rsidR="001C12BB" w:rsidRPr="00A20DAA">
        <w:rPr>
          <w:sz w:val="24"/>
          <w:szCs w:val="24"/>
        </w:rPr>
        <w:t xml:space="preserve"> БИН/ИИН: </w:t>
      </w:r>
      <w:r w:rsidR="00A20DAA" w:rsidRPr="00A20DAA">
        <w:rPr>
          <w:rFonts w:eastAsia="Calibri"/>
          <w:sz w:val="22"/>
          <w:szCs w:val="21"/>
          <w:lang w:eastAsia="en-US"/>
        </w:rPr>
        <w:t>081040011468</w:t>
      </w:r>
      <w:r w:rsidR="001C12BB" w:rsidRPr="00A20DAA">
        <w:rPr>
          <w:sz w:val="24"/>
          <w:szCs w:val="24"/>
        </w:rPr>
        <w:t xml:space="preserve">, который состоится </w:t>
      </w:r>
      <w:r w:rsidR="00CB2111" w:rsidRPr="00A20DAA">
        <w:rPr>
          <w:b/>
          <w:sz w:val="24"/>
          <w:szCs w:val="24"/>
          <w:lang w:val="kk-KZ"/>
        </w:rPr>
        <w:t>1</w:t>
      </w:r>
      <w:r w:rsidR="00A20DAA" w:rsidRPr="00A20DAA">
        <w:rPr>
          <w:b/>
          <w:sz w:val="24"/>
          <w:szCs w:val="24"/>
          <w:lang w:val="kk-KZ"/>
        </w:rPr>
        <w:t>8</w:t>
      </w:r>
      <w:r w:rsidR="001C12BB" w:rsidRPr="00A20DAA">
        <w:rPr>
          <w:b/>
          <w:sz w:val="24"/>
          <w:szCs w:val="24"/>
        </w:rPr>
        <w:t>.</w:t>
      </w:r>
      <w:r w:rsidR="000D1502" w:rsidRPr="00A20DAA">
        <w:rPr>
          <w:b/>
          <w:sz w:val="24"/>
          <w:szCs w:val="24"/>
        </w:rPr>
        <w:t>1</w:t>
      </w:r>
      <w:r w:rsidR="00A20DAA" w:rsidRPr="00A20DAA">
        <w:rPr>
          <w:b/>
          <w:sz w:val="24"/>
          <w:szCs w:val="24"/>
        </w:rPr>
        <w:t>1</w:t>
      </w:r>
      <w:r w:rsidR="001C12BB" w:rsidRPr="00A20DAA">
        <w:rPr>
          <w:b/>
          <w:sz w:val="24"/>
          <w:szCs w:val="24"/>
        </w:rPr>
        <w:t>.2015 года</w:t>
      </w:r>
      <w:r w:rsidR="001C12BB" w:rsidRPr="00A20DAA">
        <w:rPr>
          <w:sz w:val="24"/>
          <w:szCs w:val="24"/>
        </w:rPr>
        <w:t>.</w:t>
      </w:r>
    </w:p>
    <w:p w:rsidR="001C12BB" w:rsidRPr="00A20DAA" w:rsidRDefault="00752725" w:rsidP="00752725">
      <w:pPr>
        <w:jc w:val="both"/>
        <w:rPr>
          <w:sz w:val="24"/>
          <w:szCs w:val="24"/>
        </w:rPr>
      </w:pPr>
      <w:r w:rsidRPr="00A20DAA">
        <w:rPr>
          <w:sz w:val="24"/>
          <w:szCs w:val="24"/>
        </w:rPr>
        <w:t xml:space="preserve">        </w:t>
      </w:r>
      <w:r w:rsidR="001C12BB" w:rsidRPr="00A20DAA">
        <w:rPr>
          <w:sz w:val="24"/>
          <w:szCs w:val="24"/>
        </w:rPr>
        <w:t>Информация размещена на веб-портале рее</w:t>
      </w:r>
      <w:r w:rsidR="00B73271" w:rsidRPr="00A20DAA">
        <w:rPr>
          <w:sz w:val="24"/>
          <w:szCs w:val="24"/>
        </w:rPr>
        <w:t xml:space="preserve">стра государственного имущества </w:t>
      </w:r>
      <w:r w:rsidR="001C12BB" w:rsidRPr="00A20DAA">
        <w:rPr>
          <w:sz w:val="24"/>
          <w:szCs w:val="24"/>
        </w:rPr>
        <w:t xml:space="preserve">– </w:t>
      </w:r>
      <w:proofErr w:type="spellStart"/>
      <w:r w:rsidR="001C12BB" w:rsidRPr="00A20DAA">
        <w:rPr>
          <w:sz w:val="24"/>
          <w:szCs w:val="24"/>
        </w:rPr>
        <w:t>интернет-ресурс</w:t>
      </w:r>
      <w:proofErr w:type="spellEnd"/>
      <w:r w:rsidR="001C12BB" w:rsidRPr="00A20DAA">
        <w:rPr>
          <w:sz w:val="24"/>
          <w:szCs w:val="24"/>
        </w:rPr>
        <w:t xml:space="preserve">, размещенный в сети интернет по адресу: </w:t>
      </w:r>
      <w:hyperlink r:id="rId7" w:history="1">
        <w:r w:rsidR="001C12BB" w:rsidRPr="00A20DAA">
          <w:rPr>
            <w:rStyle w:val="a3"/>
            <w:sz w:val="24"/>
            <w:szCs w:val="24"/>
          </w:rPr>
          <w:t>www.gosreestr.kz</w:t>
        </w:r>
      </w:hyperlink>
      <w:r w:rsidR="001C12BB" w:rsidRPr="00A20DAA">
        <w:rPr>
          <w:sz w:val="24"/>
          <w:szCs w:val="24"/>
        </w:rPr>
        <w:t>.</w:t>
      </w:r>
    </w:p>
    <w:p w:rsidR="000D1502"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A273E"/>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0DAA"/>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71656985">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2015-11-02T09:49:00Z</dcterms:created>
  <dcterms:modified xsi:type="dcterms:W3CDTF">2015-11-02T09:49:00Z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