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A1E2E" w:rsidRPr="000C57C5">
        <w:rPr>
          <w:rFonts w:eastAsia="Calibri"/>
          <w:sz w:val="22"/>
          <w:szCs w:val="21"/>
          <w:lang w:eastAsia="en-US"/>
        </w:rPr>
        <w:t>НУРМАХАНОВ САКТАГАН ЗЕЙНУЛЛАЕВИЧ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DA1E2E" w:rsidRPr="000C57C5">
        <w:rPr>
          <w:rFonts w:eastAsia="Calibri"/>
          <w:sz w:val="22"/>
          <w:szCs w:val="21"/>
          <w:lang w:eastAsia="en-US"/>
        </w:rPr>
        <w:t>Казахстано</w:t>
      </w:r>
      <w:proofErr w:type="spellEnd"/>
      <w:r w:rsidR="00DA1E2E" w:rsidRPr="000C57C5">
        <w:rPr>
          <w:rFonts w:eastAsia="Calibri"/>
          <w:sz w:val="22"/>
          <w:szCs w:val="21"/>
          <w:lang w:eastAsia="en-US"/>
        </w:rPr>
        <w:t>-Турецкое совместное предприятие "BEST-</w:t>
      </w:r>
      <w:proofErr w:type="spellStart"/>
      <w:r w:rsidR="00DA1E2E" w:rsidRPr="000C57C5">
        <w:rPr>
          <w:rFonts w:eastAsia="Calibri"/>
          <w:sz w:val="22"/>
          <w:szCs w:val="21"/>
          <w:lang w:eastAsia="en-US"/>
        </w:rPr>
        <w:t>Стройсервис</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A1E2E" w:rsidRPr="000C57C5">
        <w:rPr>
          <w:rFonts w:eastAsia="Calibri"/>
          <w:sz w:val="22"/>
          <w:szCs w:val="21"/>
          <w:lang w:eastAsia="en-US"/>
        </w:rPr>
        <w:t>020240007552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73DFF">
        <w:rPr>
          <w:b/>
          <w:sz w:val="24"/>
          <w:szCs w:val="24"/>
          <w:lang w:val="kk-KZ"/>
        </w:rPr>
        <w:t>2</w:t>
      </w:r>
      <w:r w:rsidR="00DA1E2E">
        <w:rPr>
          <w:b/>
          <w:sz w:val="24"/>
          <w:szCs w:val="24"/>
          <w:lang w:val="kk-KZ"/>
        </w:rPr>
        <w:t>8</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2015-10-07T05:23:00Z</dcterms:created>
  <dcterms:modified xsi:type="dcterms:W3CDTF">2015-10-07T05:23:00Z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