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60D" w:rsidRDefault="004F760D" w:rsidP="004F760D">
      <w:pPr>
        <w:spacing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Pr>
          <w:rFonts w:ascii="Times New Roman" w:hAnsi="Times New Roman"/>
          <w:b/>
          <w:sz w:val="28"/>
          <w:szCs w:val="28"/>
        </w:rPr>
        <w:t>Консолидированный</w:t>
      </w:r>
      <w:r w:rsidRPr="00DF0808">
        <w:rPr>
          <w:rFonts w:ascii="Times New Roman" w:hAnsi="Times New Roman"/>
          <w:b/>
          <w:sz w:val="28"/>
          <w:szCs w:val="28"/>
        </w:rPr>
        <w:t xml:space="preserve"> текст</w:t>
      </w:r>
      <w:r w:rsidRPr="00DF0808">
        <w:t xml:space="preserve">  </w:t>
      </w:r>
      <w:r w:rsidRPr="0066441F">
        <w:rPr>
          <w:rFonts w:ascii="Times New Roman" w:hAnsi="Times New Roman" w:cs="Times New Roman"/>
          <w:b/>
          <w:sz w:val="28"/>
          <w:szCs w:val="28"/>
        </w:rPr>
        <w:t>Многосторонн</w:t>
      </w:r>
      <w:r>
        <w:rPr>
          <w:rFonts w:ascii="Times New Roman" w:hAnsi="Times New Roman" w:cs="Times New Roman"/>
          <w:b/>
          <w:sz w:val="28"/>
          <w:szCs w:val="28"/>
        </w:rPr>
        <w:t>ей</w:t>
      </w:r>
      <w:r w:rsidRPr="0066441F">
        <w:rPr>
          <w:rFonts w:ascii="Times New Roman" w:hAnsi="Times New Roman" w:cs="Times New Roman"/>
          <w:b/>
          <w:sz w:val="28"/>
          <w:szCs w:val="28"/>
        </w:rPr>
        <w:t xml:space="preserve"> конвенци</w:t>
      </w:r>
      <w:r>
        <w:rPr>
          <w:rFonts w:ascii="Times New Roman" w:hAnsi="Times New Roman" w:cs="Times New Roman"/>
          <w:b/>
          <w:sz w:val="28"/>
          <w:szCs w:val="28"/>
        </w:rPr>
        <w:t>и</w:t>
      </w:r>
      <w:r w:rsidRPr="0066441F">
        <w:rPr>
          <w:rFonts w:ascii="Times New Roman" w:hAnsi="Times New Roman" w:cs="Times New Roman"/>
          <w:b/>
          <w:sz w:val="28"/>
          <w:szCs w:val="28"/>
        </w:rPr>
        <w:t xml:space="preserve"> по выполнению мер, относящихся к налоговым соглашениям, в целях противодействия размыванию налоговой базы и выводу прибыли из-под налогообложения</w:t>
      </w:r>
      <w:r>
        <w:rPr>
          <w:rFonts w:ascii="Times New Roman" w:hAnsi="Times New Roman" w:cs="Times New Roman"/>
          <w:b/>
          <w:sz w:val="28"/>
          <w:szCs w:val="28"/>
        </w:rPr>
        <w:t xml:space="preserve"> и </w:t>
      </w:r>
      <w:r w:rsidRPr="005A4759">
        <w:rPr>
          <w:rFonts w:ascii="Times New Roman" w:eastAsia="Times New Roman" w:hAnsi="Times New Roman" w:cs="Times New Roman"/>
          <w:b/>
          <w:bCs/>
          <w:color w:val="000000"/>
          <w:sz w:val="28"/>
          <w:szCs w:val="28"/>
          <w:lang w:eastAsia="ru-RU"/>
        </w:rPr>
        <w:t>Конвенци</w:t>
      </w:r>
      <w:r>
        <w:rPr>
          <w:rFonts w:ascii="Times New Roman" w:eastAsia="Times New Roman" w:hAnsi="Times New Roman" w:cs="Times New Roman"/>
          <w:b/>
          <w:bCs/>
          <w:color w:val="000000"/>
          <w:sz w:val="28"/>
          <w:szCs w:val="28"/>
          <w:lang w:eastAsia="ru-RU"/>
        </w:rPr>
        <w:t xml:space="preserve">и </w:t>
      </w:r>
      <w:r w:rsidRPr="00977D25">
        <w:rPr>
          <w:rFonts w:ascii="Times New Roman" w:eastAsia="Times New Roman" w:hAnsi="Times New Roman" w:cs="Times New Roman"/>
          <w:b/>
          <w:bCs/>
          <w:color w:val="000000"/>
          <w:sz w:val="28"/>
          <w:szCs w:val="28"/>
          <w:lang w:eastAsia="ru-RU"/>
        </w:rPr>
        <w:t>между Республикой Казахстан и Словацкой Республикой об избежании двойного</w:t>
      </w:r>
      <w:r>
        <w:rPr>
          <w:rFonts w:ascii="Times New Roman" w:eastAsia="Times New Roman" w:hAnsi="Times New Roman" w:cs="Times New Roman"/>
          <w:b/>
          <w:bCs/>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налогообложения и предотвращении уклонения от налогообложения в отношении</w:t>
      </w:r>
      <w:r>
        <w:rPr>
          <w:rFonts w:ascii="Times New Roman" w:eastAsia="Times New Roman" w:hAnsi="Times New Roman" w:cs="Times New Roman"/>
          <w:b/>
          <w:bCs/>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налогов на доход и капитал</w:t>
      </w:r>
      <w:r w:rsidRPr="00977D25">
        <w:rPr>
          <w:rFonts w:ascii="Times New Roman" w:eastAsia="Times New Roman" w:hAnsi="Times New Roman" w:cs="Times New Roman"/>
          <w:color w:val="000000"/>
          <w:sz w:val="28"/>
          <w:szCs w:val="28"/>
          <w:lang w:eastAsia="ru-RU"/>
        </w:rPr>
        <w:br/>
      </w:r>
    </w:p>
    <w:tbl>
      <w:tblPr>
        <w:tblStyle w:val="a4"/>
        <w:tblW w:w="0" w:type="auto"/>
        <w:tblLook w:val="04A0" w:firstRow="1" w:lastRow="0" w:firstColumn="1" w:lastColumn="0" w:noHBand="0" w:noVBand="1"/>
      </w:tblPr>
      <w:tblGrid>
        <w:gridCol w:w="9171"/>
      </w:tblGrid>
      <w:tr w:rsidR="004F760D" w:rsidTr="0051567A">
        <w:trPr>
          <w:trHeight w:val="5944"/>
        </w:trPr>
        <w:tc>
          <w:tcPr>
            <w:tcW w:w="9171" w:type="dxa"/>
          </w:tcPr>
          <w:p w:rsidR="004F760D" w:rsidRPr="00390D5A" w:rsidRDefault="004F760D" w:rsidP="0051567A">
            <w:pPr>
              <w:ind w:left="171" w:right="421" w:firstLine="425"/>
              <w:jc w:val="both"/>
              <w:rPr>
                <w:rFonts w:ascii="Times New Roman" w:hAnsi="Times New Roman" w:cs="Times New Roman"/>
                <w:sz w:val="24"/>
                <w:szCs w:val="24"/>
              </w:rPr>
            </w:pPr>
            <w:r w:rsidRPr="00390D5A">
              <w:rPr>
                <w:rFonts w:ascii="Times New Roman" w:eastAsia="Times New Roman" w:hAnsi="Times New Roman" w:cs="Times New Roman"/>
                <w:sz w:val="24"/>
                <w:szCs w:val="24"/>
                <w:lang w:eastAsia="ru-RU"/>
              </w:rPr>
              <w:t xml:space="preserve">  В этом документе представлен </w:t>
            </w:r>
            <w:r>
              <w:rPr>
                <w:rFonts w:ascii="Times New Roman" w:eastAsia="Times New Roman" w:hAnsi="Times New Roman" w:cs="Times New Roman"/>
                <w:sz w:val="24"/>
                <w:szCs w:val="24"/>
                <w:lang w:eastAsia="ru-RU"/>
              </w:rPr>
              <w:t>консолидированный</w:t>
            </w:r>
            <w:r w:rsidRPr="00390D5A">
              <w:rPr>
                <w:rFonts w:ascii="Times New Roman" w:eastAsia="Times New Roman" w:hAnsi="Times New Roman" w:cs="Times New Roman"/>
                <w:sz w:val="24"/>
                <w:szCs w:val="24"/>
                <w:lang w:eastAsia="ru-RU"/>
              </w:rPr>
              <w:t xml:space="preserve"> текст для применения Республикой Казахстан и </w:t>
            </w:r>
            <w:r w:rsidRPr="004F760D">
              <w:rPr>
                <w:rFonts w:ascii="Times New Roman" w:eastAsia="Times New Roman" w:hAnsi="Times New Roman" w:cs="Times New Roman"/>
                <w:bCs/>
                <w:color w:val="000000"/>
                <w:sz w:val="24"/>
                <w:szCs w:val="24"/>
                <w:lang w:eastAsia="ru-RU"/>
              </w:rPr>
              <w:t>Словацкой Республикой Конвенции между Республикой Казахстан и Словацкой Республикой об избежании двойного налогообложения и предотвращении уклонения от налогообложения в отношении налогов на доход и капитал</w:t>
            </w:r>
            <w:r w:rsidRPr="00390D5A">
              <w:rPr>
                <w:rFonts w:ascii="Times New Roman" w:eastAsia="Times New Roman" w:hAnsi="Times New Roman" w:cs="Times New Roman"/>
                <w:bCs/>
                <w:sz w:val="24"/>
                <w:szCs w:val="24"/>
                <w:lang w:eastAsia="ru-RU"/>
              </w:rPr>
              <w:t xml:space="preserve">, </w:t>
            </w:r>
            <w:r w:rsidRPr="00390D5A">
              <w:rPr>
                <w:rFonts w:ascii="Times New Roman" w:hAnsi="Times New Roman" w:cs="Times New Roman"/>
                <w:sz w:val="24"/>
                <w:szCs w:val="24"/>
              </w:rPr>
              <w:t xml:space="preserve">подписанной </w:t>
            </w:r>
            <w:r w:rsidRPr="004F760D">
              <w:rPr>
                <w:rFonts w:ascii="Times New Roman" w:eastAsia="Times New Roman" w:hAnsi="Times New Roman" w:cs="Times New Roman"/>
                <w:bCs/>
                <w:sz w:val="24"/>
                <w:szCs w:val="24"/>
                <w:lang w:eastAsia="ru-RU"/>
              </w:rPr>
              <w:t xml:space="preserve">21 </w:t>
            </w:r>
            <w:r w:rsidRPr="00390D5A">
              <w:rPr>
                <w:rFonts w:ascii="Times New Roman" w:hAnsi="Times New Roman" w:cs="Times New Roman"/>
                <w:sz w:val="24"/>
                <w:szCs w:val="24"/>
              </w:rPr>
              <w:t>м</w:t>
            </w:r>
            <w:r>
              <w:rPr>
                <w:rFonts w:ascii="Times New Roman" w:eastAsia="Times New Roman" w:hAnsi="Times New Roman" w:cs="Times New Roman"/>
                <w:bCs/>
                <w:sz w:val="24"/>
                <w:szCs w:val="24"/>
                <w:lang w:eastAsia="ru-RU"/>
              </w:rPr>
              <w:t>арта</w:t>
            </w:r>
            <w:r w:rsidRPr="00390D5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2007</w:t>
            </w:r>
            <w:r w:rsidRPr="00390D5A">
              <w:rPr>
                <w:rFonts w:ascii="Times New Roman" w:eastAsia="Times New Roman" w:hAnsi="Times New Roman" w:cs="Times New Roman"/>
                <w:bCs/>
                <w:sz w:val="24"/>
                <w:szCs w:val="24"/>
                <w:lang w:eastAsia="ru-RU"/>
              </w:rPr>
              <w:t xml:space="preserve"> года (далее – Конвенция), </w:t>
            </w:r>
            <w:r w:rsidRPr="00390D5A">
              <w:rPr>
                <w:rFonts w:ascii="Times New Roman" w:eastAsia="Times New Roman" w:hAnsi="Times New Roman" w:cs="Times New Roman"/>
                <w:sz w:val="24"/>
                <w:szCs w:val="24"/>
                <w:lang w:eastAsia="ru-RU"/>
              </w:rPr>
              <w:t xml:space="preserve">с изменениями, внесенными </w:t>
            </w:r>
            <w:r w:rsidRPr="00390D5A">
              <w:rPr>
                <w:rFonts w:ascii="Times New Roman" w:hAnsi="Times New Roman" w:cs="Times New Roman"/>
                <w:sz w:val="24"/>
                <w:szCs w:val="24"/>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390D5A">
              <w:rPr>
                <w:rFonts w:ascii="Times New Roman" w:eastAsia="Times New Roman" w:hAnsi="Times New Roman" w:cs="Times New Roman"/>
                <w:sz w:val="24"/>
                <w:szCs w:val="24"/>
                <w:lang w:eastAsia="ru-RU"/>
              </w:rPr>
              <w:t xml:space="preserve">одписанной </w:t>
            </w:r>
            <w:r w:rsidRPr="004F760D">
              <w:rPr>
                <w:rFonts w:ascii="Times New Roman" w:eastAsia="Times New Roman" w:hAnsi="Times New Roman" w:cs="Times New Roman"/>
                <w:bCs/>
                <w:color w:val="000000"/>
                <w:sz w:val="24"/>
                <w:szCs w:val="24"/>
                <w:lang w:eastAsia="ru-RU"/>
              </w:rPr>
              <w:t xml:space="preserve">Словацкой Республикой </w:t>
            </w:r>
            <w:r w:rsidRPr="00390D5A">
              <w:rPr>
                <w:rFonts w:ascii="Times New Roman" w:eastAsia="Times New Roman" w:hAnsi="Times New Roman" w:cs="Times New Roman"/>
                <w:sz w:val="24"/>
                <w:szCs w:val="24"/>
                <w:lang w:eastAsia="ru-RU"/>
              </w:rPr>
              <w:t>7 июня 2017 года и Республикой Казахстан – 25 июня 2018г. (далее – Многосторонняя конвенция).</w:t>
            </w:r>
            <w:r w:rsidRPr="00390D5A">
              <w:rPr>
                <w:rFonts w:eastAsia="Times New Roman" w:cs="Times New Roman"/>
                <w:sz w:val="24"/>
                <w:szCs w:val="24"/>
                <w:lang w:eastAsia="ru-RU"/>
              </w:rPr>
              <w:t xml:space="preserve"> </w:t>
            </w:r>
          </w:p>
          <w:p w:rsidR="004F760D" w:rsidRPr="00390D5A" w:rsidRDefault="004F760D" w:rsidP="0051567A">
            <w:pPr>
              <w:pStyle w:val="CM26"/>
              <w:spacing w:after="277" w:line="291" w:lineRule="atLeast"/>
              <w:ind w:left="171" w:right="421" w:firstLine="567"/>
              <w:jc w:val="both"/>
              <w:rPr>
                <w:rFonts w:cs="Times New Roman"/>
              </w:rPr>
            </w:pPr>
            <w:r w:rsidRPr="00390D5A">
              <w:rPr>
                <w:rFonts w:cs="Times New Roman"/>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w:t>
            </w:r>
            <w:r w:rsidRPr="00815263">
              <w:rPr>
                <w:rFonts w:cs="Times New Roman"/>
              </w:rPr>
              <w:t>24</w:t>
            </w:r>
            <w:r>
              <w:rPr>
                <w:rFonts w:cs="Times New Roman"/>
              </w:rPr>
              <w:t xml:space="preserve">.06.2020г., </w:t>
            </w:r>
            <w:r w:rsidRPr="00390D5A">
              <w:rPr>
                <w:rFonts w:cs="Times New Roman"/>
              </w:rPr>
              <w:t xml:space="preserve">и Позиции </w:t>
            </w:r>
            <w:r>
              <w:rPr>
                <w:rFonts w:eastAsia="Times New Roman" w:cs="Times New Roman"/>
                <w:bCs/>
                <w:color w:val="000000"/>
                <w:lang w:eastAsia="ru-RU"/>
              </w:rPr>
              <w:t xml:space="preserve">Словацкой Республики </w:t>
            </w:r>
            <w:r w:rsidRPr="00390D5A">
              <w:rPr>
                <w:rFonts w:cs="Times New Roman"/>
              </w:rPr>
              <w:t xml:space="preserve">по Многосторонней конвенции, представленной Депозитарию при ратификации </w:t>
            </w:r>
            <w:r>
              <w:rPr>
                <w:rFonts w:cs="Times New Roman"/>
              </w:rPr>
              <w:t xml:space="preserve">20.09.2018г. </w:t>
            </w:r>
            <w:r w:rsidRPr="00390D5A">
              <w:rPr>
                <w:rFonts w:cs="Times New Roman"/>
              </w:rPr>
              <w:t xml:space="preserve">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4F760D" w:rsidRPr="00390D5A" w:rsidRDefault="004F760D" w:rsidP="0051567A">
            <w:pPr>
              <w:pStyle w:val="CM26"/>
              <w:spacing w:after="277" w:line="291" w:lineRule="atLeast"/>
              <w:ind w:left="171" w:right="421" w:firstLine="567"/>
              <w:jc w:val="both"/>
              <w:rPr>
                <w:rFonts w:cs="Times New Roman"/>
              </w:rPr>
            </w:pPr>
            <w:r>
              <w:rPr>
                <w:rFonts w:cs="Times New Roman"/>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w:t>
            </w:r>
            <w:r w:rsidRPr="00390D5A">
              <w:rPr>
                <w:rFonts w:cs="Times New Roman"/>
              </w:rPr>
              <w:t xml:space="preserve">Подлинные правовые тексты Конвенции и Многосторонней конвенции имеют преимущественную силу и остаются применимыми правовыми текстами. </w:t>
            </w:r>
          </w:p>
          <w:p w:rsidR="004F760D" w:rsidRPr="00390D5A" w:rsidRDefault="004F760D" w:rsidP="0051567A">
            <w:pPr>
              <w:pStyle w:val="CM26"/>
              <w:spacing w:after="277" w:line="291" w:lineRule="atLeast"/>
              <w:ind w:left="171" w:right="421" w:firstLine="567"/>
              <w:jc w:val="both"/>
              <w:rPr>
                <w:rFonts w:cs="Times New Roman"/>
                <w:sz w:val="22"/>
                <w:szCs w:val="22"/>
              </w:rPr>
            </w:pPr>
            <w:r w:rsidRPr="00390D5A">
              <w:rPr>
                <w:rFonts w:cs="Times New Roman"/>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4F760D" w:rsidRPr="00390D5A" w:rsidRDefault="004F760D" w:rsidP="0051567A">
            <w:pPr>
              <w:pStyle w:val="Default"/>
              <w:tabs>
                <w:tab w:val="left" w:pos="3982"/>
                <w:tab w:val="left" w:pos="8392"/>
              </w:tabs>
              <w:ind w:left="171" w:right="421" w:firstLine="738"/>
              <w:jc w:val="both"/>
              <w:rPr>
                <w:rFonts w:eastAsia="Times New Roman"/>
                <w:color w:val="auto"/>
                <w:lang w:eastAsia="ru-RU"/>
              </w:rPr>
            </w:pPr>
            <w:r>
              <w:rPr>
                <w:rFonts w:eastAsia="Times New Roman"/>
                <w:color w:val="auto"/>
                <w:lang w:eastAsia="ru-RU"/>
              </w:rPr>
              <w:t>В данном документе, и</w:t>
            </w:r>
            <w:r w:rsidRPr="00390D5A">
              <w:rPr>
                <w:rFonts w:eastAsia="Times New Roman"/>
                <w:color w:val="auto"/>
                <w:lang w:eastAsia="ru-RU"/>
              </w:rPr>
              <w:t xml:space="preserve">зменения в тексте положений </w:t>
            </w:r>
            <w:r w:rsidRPr="00390D5A">
              <w:rPr>
                <w:color w:val="auto"/>
              </w:rPr>
              <w:t>Многосторонней конвенции</w:t>
            </w:r>
            <w:r w:rsidRPr="00390D5A">
              <w:rPr>
                <w:rFonts w:eastAsia="Times New Roman"/>
                <w:color w:val="auto"/>
                <w:lang w:eastAsia="ru-RU"/>
              </w:rPr>
              <w:t xml:space="preserve"> были внесены в целях соответствия терминологии, используемой в </w:t>
            </w:r>
            <w:r w:rsidRPr="00390D5A">
              <w:rPr>
                <w:color w:val="auto"/>
              </w:rPr>
              <w:t>Многосторонней конвенции</w:t>
            </w:r>
            <w:r w:rsidRPr="00390D5A">
              <w:rPr>
                <w:rFonts w:eastAsia="Times New Roman"/>
                <w:color w:val="auto"/>
                <w:lang w:eastAsia="ru-RU"/>
              </w:rPr>
              <w:t>, терминологии, используемой в Конвенции (</w:t>
            </w:r>
            <w:r>
              <w:rPr>
                <w:rFonts w:eastAsia="Times New Roman"/>
                <w:color w:val="auto"/>
                <w:lang w:eastAsia="ru-RU"/>
              </w:rPr>
              <w:t>такие изменения, как</w:t>
            </w:r>
            <w:r w:rsidRPr="00390D5A">
              <w:rPr>
                <w:rFonts w:eastAsia="Times New Roman"/>
                <w:color w:val="auto"/>
                <w:lang w:eastAsia="ru-RU"/>
              </w:rPr>
              <w:t xml:space="preserve"> </w:t>
            </w:r>
            <w:r>
              <w:rPr>
                <w:rFonts w:eastAsia="Times New Roman"/>
                <w:color w:val="auto"/>
                <w:lang w:eastAsia="ru-RU"/>
              </w:rPr>
              <w:t xml:space="preserve">из </w:t>
            </w:r>
            <w:r w:rsidRPr="00390D5A">
              <w:rPr>
                <w:rFonts w:eastAsia="Times New Roman"/>
                <w:color w:val="auto"/>
                <w:lang w:eastAsia="ru-RU"/>
              </w:rPr>
              <w:t>«</w:t>
            </w:r>
            <w:r w:rsidRPr="00390D5A">
              <w:rPr>
                <w:color w:val="auto"/>
              </w:rPr>
              <w:t>Налоговое соглашение, на которое распространяется</w:t>
            </w:r>
            <w:r w:rsidRPr="00390D5A">
              <w:rPr>
                <w:rFonts w:eastAsia="Times New Roman"/>
                <w:color w:val="auto"/>
                <w:lang w:eastAsia="ru-RU"/>
              </w:rPr>
              <w:t xml:space="preserve">» </w:t>
            </w:r>
            <w:r>
              <w:rPr>
                <w:rFonts w:eastAsia="Times New Roman"/>
                <w:color w:val="auto"/>
                <w:lang w:eastAsia="ru-RU"/>
              </w:rPr>
              <w:t>на</w:t>
            </w:r>
            <w:r w:rsidRPr="00390D5A">
              <w:rPr>
                <w:rFonts w:eastAsia="Times New Roman"/>
                <w:color w:val="auto"/>
                <w:lang w:eastAsia="ru-RU"/>
              </w:rPr>
              <w:t xml:space="preserve"> «Конвенци</w:t>
            </w:r>
            <w:r>
              <w:rPr>
                <w:rFonts w:eastAsia="Times New Roman"/>
                <w:color w:val="auto"/>
                <w:lang w:eastAsia="ru-RU"/>
              </w:rPr>
              <w:t>ю</w:t>
            </w:r>
            <w:r w:rsidRPr="00390D5A">
              <w:rPr>
                <w:rFonts w:eastAsia="Times New Roman"/>
                <w:color w:val="auto"/>
                <w:lang w:eastAsia="ru-RU"/>
              </w:rPr>
              <w:t>»,</w:t>
            </w:r>
            <w:r>
              <w:rPr>
                <w:rFonts w:eastAsia="Times New Roman"/>
                <w:color w:val="auto"/>
                <w:lang w:eastAsia="ru-RU"/>
              </w:rPr>
              <w:t xml:space="preserve"> и изменения из </w:t>
            </w:r>
            <w:r w:rsidRPr="00390D5A">
              <w:rPr>
                <w:rFonts w:eastAsia="Times New Roman"/>
                <w:color w:val="auto"/>
                <w:lang w:eastAsia="ru-RU"/>
              </w:rPr>
              <w:t>«Договаривающ</w:t>
            </w:r>
            <w:r>
              <w:rPr>
                <w:rFonts w:eastAsia="Times New Roman"/>
                <w:color w:val="auto"/>
                <w:lang w:eastAsia="ru-RU"/>
              </w:rPr>
              <w:t>ая</w:t>
            </w:r>
            <w:r w:rsidRPr="00390D5A">
              <w:rPr>
                <w:rFonts w:eastAsia="Times New Roman"/>
                <w:color w:val="auto"/>
                <w:lang w:eastAsia="ru-RU"/>
              </w:rPr>
              <w:t>ся юрисдикци</w:t>
            </w:r>
            <w:r>
              <w:rPr>
                <w:rFonts w:eastAsia="Times New Roman"/>
                <w:color w:val="auto"/>
                <w:lang w:eastAsia="ru-RU"/>
              </w:rPr>
              <w:t>я</w:t>
            </w:r>
            <w:r w:rsidRPr="00390D5A">
              <w:rPr>
                <w:rFonts w:eastAsia="Times New Roman"/>
                <w:color w:val="auto"/>
                <w:lang w:eastAsia="ru-RU"/>
              </w:rPr>
              <w:t xml:space="preserve">» </w:t>
            </w:r>
            <w:r>
              <w:rPr>
                <w:rFonts w:eastAsia="Times New Roman"/>
                <w:color w:val="auto"/>
                <w:lang w:eastAsia="ru-RU"/>
              </w:rPr>
              <w:t xml:space="preserve">на </w:t>
            </w:r>
            <w:r w:rsidRPr="00390D5A">
              <w:rPr>
                <w:rFonts w:eastAsia="Times New Roman"/>
                <w:color w:val="auto"/>
                <w:lang w:eastAsia="ru-RU"/>
              </w:rPr>
              <w:t>«Договаривающ</w:t>
            </w:r>
            <w:r>
              <w:rPr>
                <w:rFonts w:eastAsia="Times New Roman"/>
                <w:color w:val="auto"/>
                <w:lang w:eastAsia="ru-RU"/>
              </w:rPr>
              <w:t>е</w:t>
            </w:r>
            <w:r w:rsidRPr="00390D5A">
              <w:rPr>
                <w:rFonts w:eastAsia="Times New Roman"/>
                <w:color w:val="auto"/>
                <w:lang w:eastAsia="ru-RU"/>
              </w:rPr>
              <w:t>еся государств</w:t>
            </w:r>
            <w:r>
              <w:rPr>
                <w:rFonts w:eastAsia="Times New Roman"/>
                <w:color w:val="auto"/>
                <w:lang w:eastAsia="ru-RU"/>
              </w:rPr>
              <w:t>о</w:t>
            </w:r>
            <w:r w:rsidRPr="00390D5A">
              <w:rPr>
                <w:rFonts w:eastAsia="Times New Roman"/>
                <w:color w:val="auto"/>
                <w:lang w:eastAsia="ru-RU"/>
              </w:rPr>
              <w:t>»)</w:t>
            </w:r>
            <w:r>
              <w:rPr>
                <w:rFonts w:eastAsia="Times New Roman"/>
                <w:color w:val="auto"/>
                <w:lang w:eastAsia="ru-RU"/>
              </w:rPr>
              <w:t>.</w:t>
            </w:r>
            <w:r w:rsidRPr="00390D5A">
              <w:rPr>
                <w:rFonts w:eastAsia="Times New Roman"/>
                <w:color w:val="auto"/>
                <w:lang w:eastAsia="ru-RU"/>
              </w:rPr>
              <w:t xml:space="preserve"> </w:t>
            </w:r>
            <w:r>
              <w:rPr>
                <w:rFonts w:eastAsia="Times New Roman"/>
                <w:color w:val="auto"/>
                <w:lang w:eastAsia="ru-RU"/>
              </w:rPr>
              <w:t>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характеризующий язык  номерами статей и пунктов или языком существующих положений. Эти и</w:t>
            </w:r>
            <w:r w:rsidRPr="00390D5A">
              <w:rPr>
                <w:rFonts w:eastAsia="Times New Roman"/>
                <w:color w:val="auto"/>
                <w:lang w:eastAsia="ru-RU"/>
              </w:rPr>
              <w:t xml:space="preserve">зменения предназначены для повышения читабельности </w:t>
            </w:r>
            <w:r w:rsidRPr="00390D5A">
              <w:rPr>
                <w:rFonts w:eastAsia="Times New Roman"/>
                <w:color w:val="auto"/>
                <w:lang w:eastAsia="ru-RU"/>
              </w:rPr>
              <w:lastRenderedPageBreak/>
              <w:t xml:space="preserve">документа и не предназначены для изменения сути положений </w:t>
            </w:r>
            <w:r w:rsidRPr="00390D5A">
              <w:rPr>
                <w:color w:val="auto"/>
              </w:rPr>
              <w:t>Многосторонней конвенции</w:t>
            </w:r>
            <w:r w:rsidRPr="00390D5A">
              <w:rPr>
                <w:rFonts w:eastAsia="Times New Roman"/>
                <w:color w:val="auto"/>
                <w:lang w:eastAsia="ru-RU"/>
              </w:rPr>
              <w:t xml:space="preserve">. </w:t>
            </w:r>
          </w:p>
          <w:p w:rsidR="004F760D" w:rsidRDefault="004F760D" w:rsidP="0051567A">
            <w:pPr>
              <w:tabs>
                <w:tab w:val="left" w:pos="8392"/>
              </w:tabs>
              <w:ind w:left="171" w:right="421" w:firstLine="538"/>
              <w:jc w:val="both"/>
              <w:rPr>
                <w:rFonts w:ascii="Times New Roman" w:hAnsi="Times New Roman" w:cs="Times New Roman"/>
                <w:sz w:val="24"/>
                <w:szCs w:val="24"/>
              </w:rPr>
            </w:pPr>
            <w:r w:rsidRPr="00390D5A">
              <w:rPr>
                <w:rFonts w:ascii="Times New Roman" w:hAnsi="Times New Roman" w:cs="Times New Roman"/>
                <w:sz w:val="24"/>
                <w:szCs w:val="24"/>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w:t>
            </w:r>
            <w:r>
              <w:rPr>
                <w:rFonts w:ascii="Times New Roman" w:hAnsi="Times New Roman" w:cs="Times New Roman"/>
                <w:sz w:val="24"/>
                <w:szCs w:val="24"/>
              </w:rPr>
              <w:t>у</w:t>
            </w:r>
            <w:r w:rsidRPr="00390D5A">
              <w:rPr>
                <w:rFonts w:ascii="Times New Roman" w:hAnsi="Times New Roman" w:cs="Times New Roman"/>
                <w:sz w:val="24"/>
                <w:szCs w:val="24"/>
              </w:rPr>
              <w:t xml:space="preserve"> источника или других налогов) и выбора, сделанного Республикой Казахстан и </w:t>
            </w:r>
            <w:r w:rsidRPr="004F760D">
              <w:rPr>
                <w:rFonts w:ascii="Times New Roman" w:eastAsia="Times New Roman" w:hAnsi="Times New Roman" w:cs="Times New Roman"/>
                <w:bCs/>
                <w:color w:val="000000"/>
                <w:sz w:val="24"/>
                <w:szCs w:val="24"/>
                <w:lang w:eastAsia="ru-RU"/>
              </w:rPr>
              <w:t xml:space="preserve">Словацкой Республикой </w:t>
            </w:r>
            <w:r w:rsidRPr="00390D5A">
              <w:rPr>
                <w:rFonts w:ascii="Times New Roman" w:hAnsi="Times New Roman" w:cs="Times New Roman"/>
                <w:sz w:val="24"/>
                <w:szCs w:val="24"/>
              </w:rPr>
              <w:t xml:space="preserve">в их положениях Многосторонней конвенции. </w:t>
            </w:r>
          </w:p>
          <w:p w:rsidR="004F760D" w:rsidRPr="00390D5A" w:rsidRDefault="004F760D" w:rsidP="0051567A">
            <w:pPr>
              <w:tabs>
                <w:tab w:val="left" w:pos="8392"/>
              </w:tabs>
              <w:ind w:left="171" w:right="421" w:firstLine="538"/>
              <w:jc w:val="both"/>
              <w:rPr>
                <w:rFonts w:ascii="Times New Roman" w:hAnsi="Times New Roman" w:cs="Times New Roman"/>
                <w:sz w:val="24"/>
                <w:szCs w:val="24"/>
              </w:rPr>
            </w:pPr>
          </w:p>
          <w:p w:rsidR="004F760D" w:rsidRPr="00D561C5" w:rsidRDefault="004F760D" w:rsidP="0051567A">
            <w:pPr>
              <w:tabs>
                <w:tab w:val="left" w:pos="8392"/>
              </w:tabs>
              <w:ind w:left="171" w:right="421"/>
              <w:jc w:val="both"/>
              <w:rPr>
                <w:rFonts w:ascii="Times New Roman" w:hAnsi="Times New Roman" w:cs="Times New Roman"/>
                <w:sz w:val="24"/>
                <w:szCs w:val="24"/>
                <w:u w:val="single"/>
              </w:rPr>
            </w:pPr>
            <w:r w:rsidRPr="00D561C5">
              <w:rPr>
                <w:rFonts w:ascii="Times New Roman" w:hAnsi="Times New Roman" w:cs="Times New Roman"/>
                <w:sz w:val="24"/>
                <w:szCs w:val="24"/>
                <w:u w:val="single"/>
              </w:rPr>
              <w:t>Вступление в силу и вступление в действие Многосторонней конвенции</w:t>
            </w:r>
          </w:p>
          <w:p w:rsidR="004F760D" w:rsidRPr="00D561C5" w:rsidRDefault="004F760D" w:rsidP="0051567A">
            <w:pPr>
              <w:tabs>
                <w:tab w:val="left" w:pos="8392"/>
              </w:tabs>
              <w:ind w:left="171" w:right="421" w:firstLine="567"/>
              <w:jc w:val="both"/>
              <w:rPr>
                <w:rFonts w:ascii="Times New Roman" w:hAnsi="Times New Roman" w:cs="Times New Roman"/>
                <w:sz w:val="24"/>
                <w:szCs w:val="24"/>
              </w:rPr>
            </w:pPr>
          </w:p>
          <w:p w:rsidR="004F760D" w:rsidRPr="00D561C5" w:rsidRDefault="004F760D" w:rsidP="0051567A">
            <w:pPr>
              <w:tabs>
                <w:tab w:val="left" w:pos="8392"/>
              </w:tabs>
              <w:ind w:left="171" w:right="421" w:firstLine="567"/>
              <w:jc w:val="both"/>
              <w:rPr>
                <w:rFonts w:ascii="Times New Roman" w:hAnsi="Times New Roman" w:cs="Times New Roman"/>
                <w:sz w:val="24"/>
                <w:szCs w:val="24"/>
              </w:rPr>
            </w:pPr>
            <w:r w:rsidRPr="00D561C5">
              <w:rPr>
                <w:rFonts w:ascii="Times New Roman" w:hAnsi="Times New Roman" w:cs="Times New Roman"/>
                <w:sz w:val="24"/>
                <w:szCs w:val="24"/>
              </w:rPr>
              <w:t xml:space="preserve">Многосторонняя конвенция вступает в силу для </w:t>
            </w:r>
            <w:r w:rsidRPr="00D561C5">
              <w:rPr>
                <w:rFonts w:ascii="Times New Roman" w:eastAsia="Times New Roman" w:hAnsi="Times New Roman" w:cs="Times New Roman"/>
                <w:bCs/>
                <w:sz w:val="24"/>
                <w:szCs w:val="24"/>
                <w:lang w:eastAsia="ru-RU"/>
              </w:rPr>
              <w:t xml:space="preserve">Словацкой Республики </w:t>
            </w:r>
            <w:r w:rsidRPr="00D561C5">
              <w:rPr>
                <w:rFonts w:ascii="Times New Roman" w:hAnsi="Times New Roman" w:cs="Times New Roman"/>
                <w:sz w:val="24"/>
                <w:szCs w:val="24"/>
              </w:rPr>
              <w:t>1 января 2019 года и для Республики Казахстан 1 октября 2020 года и действует следующим образом:</w:t>
            </w:r>
          </w:p>
          <w:p w:rsidR="004F760D" w:rsidRPr="00D561C5" w:rsidRDefault="004F760D" w:rsidP="004F760D">
            <w:pPr>
              <w:pStyle w:val="a5"/>
              <w:numPr>
                <w:ilvl w:val="0"/>
                <w:numId w:val="1"/>
              </w:numPr>
              <w:tabs>
                <w:tab w:val="left" w:pos="8392"/>
              </w:tabs>
              <w:ind w:right="421"/>
              <w:jc w:val="both"/>
              <w:rPr>
                <w:rFonts w:ascii="Times New Roman" w:hAnsi="Times New Roman" w:cs="Times New Roman"/>
                <w:sz w:val="24"/>
                <w:szCs w:val="24"/>
              </w:rPr>
            </w:pPr>
            <w:r w:rsidRPr="00D561C5">
              <w:rPr>
                <w:rFonts w:ascii="Times New Roman" w:hAnsi="Times New Roman" w:cs="Times New Roman"/>
                <w:sz w:val="24"/>
                <w:szCs w:val="24"/>
              </w:rPr>
              <w:t>Положения Многосторонней конвенции действуют в каждом Договаривающемся Государстве в отношении Конвенции:</w:t>
            </w:r>
          </w:p>
          <w:p w:rsidR="004F760D" w:rsidRPr="00D561C5" w:rsidRDefault="004F760D" w:rsidP="0051567A">
            <w:pPr>
              <w:pStyle w:val="a5"/>
              <w:tabs>
                <w:tab w:val="left" w:pos="8392"/>
              </w:tabs>
              <w:ind w:left="1098" w:right="421"/>
              <w:jc w:val="both"/>
              <w:rPr>
                <w:rFonts w:ascii="Times New Roman" w:eastAsia="Times New Roman" w:hAnsi="Times New Roman" w:cs="Times New Roman"/>
                <w:sz w:val="28"/>
                <w:szCs w:val="28"/>
                <w:lang w:eastAsia="ru-RU"/>
              </w:rPr>
            </w:pPr>
            <w:r w:rsidRPr="00D561C5">
              <w:rPr>
                <w:rFonts w:ascii="Times New Roman" w:hAnsi="Times New Roman" w:cs="Times New Roman"/>
                <w:sz w:val="24"/>
                <w:szCs w:val="24"/>
              </w:rPr>
              <w:t>(i)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4F760D" w:rsidRPr="00D561C5" w:rsidRDefault="004F760D" w:rsidP="0051567A">
            <w:pPr>
              <w:tabs>
                <w:tab w:val="left" w:pos="1447"/>
                <w:tab w:val="left" w:pos="8392"/>
              </w:tabs>
              <w:ind w:left="1021" w:right="421"/>
              <w:jc w:val="both"/>
              <w:rPr>
                <w:rFonts w:ascii="Times New Roman" w:hAnsi="Times New Roman" w:cs="Times New Roman"/>
                <w:sz w:val="24"/>
                <w:szCs w:val="24"/>
              </w:rPr>
            </w:pPr>
            <w:r w:rsidRPr="00D561C5">
              <w:rPr>
                <w:rFonts w:ascii="Times New Roman" w:hAnsi="Times New Roman" w:cs="Times New Roman"/>
                <w:sz w:val="24"/>
                <w:szCs w:val="24"/>
              </w:rPr>
              <w:t>(ii)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4F760D" w:rsidRPr="00D561C5" w:rsidRDefault="004F760D" w:rsidP="0051567A">
            <w:pPr>
              <w:tabs>
                <w:tab w:val="left" w:pos="1447"/>
                <w:tab w:val="left" w:pos="8392"/>
              </w:tabs>
              <w:ind w:left="1021" w:right="421"/>
              <w:jc w:val="both"/>
              <w:rPr>
                <w:rFonts w:ascii="Times New Roman" w:hAnsi="Times New Roman" w:cs="Times New Roman"/>
                <w:sz w:val="24"/>
                <w:szCs w:val="24"/>
              </w:rPr>
            </w:pPr>
          </w:p>
          <w:p w:rsidR="004F760D" w:rsidRPr="009335A5" w:rsidRDefault="004F760D" w:rsidP="0051567A">
            <w:pPr>
              <w:ind w:left="313" w:firstLine="567"/>
              <w:jc w:val="both"/>
              <w:rPr>
                <w:rFonts w:ascii="Times New Roman" w:eastAsia="Times New Roman" w:hAnsi="Times New Roman" w:cs="Times New Roman"/>
                <w:color w:val="222222"/>
                <w:sz w:val="28"/>
                <w:szCs w:val="28"/>
                <w:lang w:eastAsia="ru-RU"/>
              </w:rPr>
            </w:pPr>
            <w:r w:rsidRPr="00D561C5">
              <w:rPr>
                <w:rFonts w:ascii="Times New Roman" w:hAnsi="Times New Roman" w:cs="Times New Roman"/>
                <w:sz w:val="24"/>
                <w:szCs w:val="24"/>
                <w:lang w:val="en-US"/>
              </w:rPr>
              <w:t>b</w:t>
            </w:r>
            <w:r w:rsidRPr="00D561C5">
              <w:rPr>
                <w:rFonts w:ascii="Times New Roman" w:hAnsi="Times New Roman" w:cs="Times New Roman"/>
                <w:sz w:val="24"/>
                <w:szCs w:val="24"/>
              </w:rPr>
              <w:t>)   Независимо от положений пункта а), Статья 16 (Взаимосогласительная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
        </w:tc>
      </w:tr>
    </w:tbl>
    <w:p w:rsidR="004F760D" w:rsidRPr="005A4759" w:rsidRDefault="004F760D" w:rsidP="004F760D">
      <w:pPr>
        <w:spacing w:after="0" w:line="240" w:lineRule="auto"/>
        <w:jc w:val="center"/>
        <w:rPr>
          <w:rFonts w:ascii="Times New Roman" w:eastAsia="Times New Roman" w:hAnsi="Times New Roman" w:cs="Times New Roman"/>
          <w:color w:val="000000"/>
          <w:sz w:val="28"/>
          <w:szCs w:val="28"/>
          <w:lang w:eastAsia="ru-RU"/>
        </w:rPr>
      </w:pPr>
    </w:p>
    <w:p w:rsidR="004F760D" w:rsidRPr="005A4759" w:rsidRDefault="004F760D" w:rsidP="004F760D">
      <w:pPr>
        <w:spacing w:after="0" w:line="240" w:lineRule="auto"/>
        <w:ind w:firstLine="400"/>
        <w:jc w:val="both"/>
        <w:rPr>
          <w:rFonts w:ascii="Times New Roman" w:eastAsia="Times New Roman" w:hAnsi="Times New Roman" w:cs="Times New Roman"/>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4F760D" w:rsidRDefault="004F760D" w:rsidP="004F760D">
      <w:pPr>
        <w:spacing w:after="0" w:line="240" w:lineRule="auto"/>
        <w:ind w:firstLine="400"/>
        <w:jc w:val="center"/>
        <w:rPr>
          <w:rFonts w:ascii="Times New Roman" w:eastAsia="Times New Roman" w:hAnsi="Times New Roman" w:cs="Times New Roman"/>
          <w:b/>
          <w:bCs/>
          <w:color w:val="000000"/>
          <w:sz w:val="28"/>
          <w:szCs w:val="28"/>
          <w:lang w:eastAsia="ru-RU"/>
        </w:rPr>
      </w:pP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lastRenderedPageBreak/>
        <w:t xml:space="preserve">Конвенция </w:t>
      </w:r>
      <w:r w:rsidRPr="00977D25">
        <w:rPr>
          <w:rFonts w:ascii="Times New Roman" w:eastAsia="Times New Roman" w:hAnsi="Times New Roman" w:cs="Times New Roman"/>
          <w:color w:val="000000"/>
          <w:sz w:val="28"/>
          <w:szCs w:val="28"/>
          <w:lang w:eastAsia="ru-RU"/>
        </w:rPr>
        <w:br/>
      </w:r>
      <w:r w:rsidRPr="00977D25">
        <w:rPr>
          <w:rFonts w:ascii="Times New Roman" w:eastAsia="Times New Roman" w:hAnsi="Times New Roman" w:cs="Times New Roman"/>
          <w:b/>
          <w:bCs/>
          <w:color w:val="000000"/>
          <w:sz w:val="28"/>
          <w:szCs w:val="28"/>
          <w:lang w:eastAsia="ru-RU"/>
        </w:rPr>
        <w:t>между Республикой Казахстан и Словацкой Республикой об избежании двойного</w:t>
      </w:r>
      <w:r>
        <w:rPr>
          <w:rFonts w:ascii="Times New Roman" w:eastAsia="Times New Roman" w:hAnsi="Times New Roman" w:cs="Times New Roman"/>
          <w:b/>
          <w:bCs/>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налогообложения и предотвращении уклонения от налогообложения в отношении</w:t>
      </w:r>
      <w:r>
        <w:rPr>
          <w:rFonts w:ascii="Times New Roman" w:eastAsia="Times New Roman" w:hAnsi="Times New Roman" w:cs="Times New Roman"/>
          <w:b/>
          <w:bCs/>
          <w:color w:val="000000"/>
          <w:sz w:val="28"/>
          <w:szCs w:val="28"/>
          <w:lang w:eastAsia="ru-RU"/>
        </w:rPr>
        <w:t xml:space="preserve"> </w:t>
      </w:r>
      <w:r w:rsidRPr="00977D25">
        <w:rPr>
          <w:rFonts w:ascii="Times New Roman" w:eastAsia="Times New Roman" w:hAnsi="Times New Roman" w:cs="Times New Roman"/>
          <w:b/>
          <w:bCs/>
          <w:color w:val="000000"/>
          <w:sz w:val="28"/>
          <w:szCs w:val="28"/>
          <w:lang w:eastAsia="ru-RU"/>
        </w:rPr>
        <w:t>налогов на доход и капитал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Республика Казахстан и Словацкая Республика, </w:t>
      </w:r>
    </w:p>
    <w:p w:rsidR="00977D25" w:rsidRPr="00555724" w:rsidRDefault="00555724" w:rsidP="00555724">
      <w:pPr>
        <w:jc w:val="both"/>
        <w:rPr>
          <w:rFonts w:ascii="Times New Roman" w:eastAsia="Times New Roman" w:hAnsi="Times New Roman" w:cs="Times New Roman"/>
          <w:color w:val="000000"/>
          <w:sz w:val="28"/>
          <w:szCs w:val="28"/>
          <w:lang w:eastAsia="ru-RU"/>
        </w:rPr>
      </w:pPr>
      <w:r w:rsidRPr="0036749D">
        <w:rPr>
          <w:rFonts w:ascii="Times New Roman" w:eastAsia="Times New Roman" w:hAnsi="Times New Roman" w:cs="Times New Roman"/>
          <w:color w:val="222222"/>
          <w:sz w:val="28"/>
          <w:szCs w:val="28"/>
          <w:lang w:eastAsia="ru-RU"/>
        </w:rPr>
        <w:t>[</w:t>
      </w:r>
      <w:r w:rsidRPr="0036749D">
        <w:rPr>
          <w:rFonts w:ascii="Times New Roman" w:eastAsia="Times New Roman" w:hAnsi="Times New Roman" w:cs="Times New Roman"/>
          <w:b/>
          <w:color w:val="222222"/>
          <w:sz w:val="28"/>
          <w:szCs w:val="28"/>
          <w:lang w:eastAsia="ru-RU"/>
        </w:rPr>
        <w:t xml:space="preserve">ЗАМЕНЕНО пунктом 1 статьи 6 </w:t>
      </w:r>
      <w:r>
        <w:rPr>
          <w:rFonts w:ascii="Times New Roman" w:eastAsia="Times New Roman" w:hAnsi="Times New Roman" w:cs="Times New Roman"/>
          <w:b/>
          <w:color w:val="222222"/>
          <w:sz w:val="28"/>
          <w:szCs w:val="28"/>
          <w:lang w:eastAsia="ru-RU"/>
        </w:rPr>
        <w:t>Многосторонней конвенции</w:t>
      </w:r>
      <w:r w:rsidRPr="0036749D">
        <w:rPr>
          <w:rFonts w:ascii="Times New Roman" w:eastAsia="Times New Roman" w:hAnsi="Times New Roman" w:cs="Times New Roman"/>
          <w:b/>
          <w:color w:val="222222"/>
          <w:sz w:val="28"/>
          <w:szCs w:val="28"/>
          <w:lang w:eastAsia="ru-RU"/>
        </w:rPr>
        <w:t xml:space="preserve">] </w:t>
      </w:r>
      <w:r w:rsidR="00977D25" w:rsidRPr="00555724">
        <w:rPr>
          <w:rFonts w:ascii="Times New Roman" w:eastAsia="Times New Roman" w:hAnsi="Times New Roman" w:cs="Times New Roman"/>
          <w:color w:val="000000"/>
          <w:sz w:val="28"/>
          <w:szCs w:val="28"/>
          <w:lang w:eastAsia="ru-RU"/>
        </w:rPr>
        <w:t xml:space="preserve">желая заключить Конвенцию об избежании двойного налогообложения и предотвращении уклонения от налогообложения в отношении налогов на доход и капитал, </w:t>
      </w:r>
    </w:p>
    <w:p w:rsidR="004F760D" w:rsidRDefault="004F760D"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4F760D" w:rsidRPr="00A10C39" w:rsidRDefault="004F760D" w:rsidP="004F760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sz w:val="28"/>
          <w:szCs w:val="28"/>
          <w:lang w:eastAsia="ru-RU"/>
        </w:rPr>
      </w:pPr>
      <w:r w:rsidRPr="00A10C39">
        <w:rPr>
          <w:rFonts w:ascii="Times New Roman" w:eastAsia="Times New Roman" w:hAnsi="Times New Roman" w:cs="Times New Roman"/>
          <w:i/>
          <w:sz w:val="28"/>
          <w:szCs w:val="28"/>
          <w:lang w:eastAsia="ru-RU"/>
        </w:rPr>
        <w:t xml:space="preserve">Следующий текст преамбулы, </w:t>
      </w:r>
      <w:r w:rsidRPr="00A10C39">
        <w:rPr>
          <w:rFonts w:ascii="Times New Roman" w:hAnsi="Times New Roman" w:cs="Times New Roman"/>
          <w:i/>
          <w:sz w:val="28"/>
          <w:szCs w:val="28"/>
        </w:rPr>
        <w:t>указанны</w:t>
      </w:r>
      <w:r w:rsidRPr="00A10C39">
        <w:rPr>
          <w:rFonts w:ascii="Times New Roman" w:eastAsia="Times New Roman" w:hAnsi="Times New Roman" w:cs="Times New Roman"/>
          <w:i/>
          <w:sz w:val="28"/>
          <w:szCs w:val="28"/>
          <w:lang w:eastAsia="ru-RU"/>
        </w:rPr>
        <w:t>й в пункте 1 статьи 6 Многосторонней конвенции</w:t>
      </w:r>
      <w:r w:rsidRPr="00A10C39">
        <w:rPr>
          <w:rFonts w:ascii="Times New Roman" w:hAnsi="Times New Roman" w:cs="Times New Roman"/>
          <w:i/>
          <w:sz w:val="28"/>
          <w:szCs w:val="28"/>
        </w:rPr>
        <w:t xml:space="preserve">, заменяет текст </w:t>
      </w:r>
      <w:r w:rsidRPr="00A10C39">
        <w:rPr>
          <w:rFonts w:ascii="Times New Roman" w:eastAsia="Times New Roman" w:hAnsi="Times New Roman" w:cs="Times New Roman"/>
          <w:i/>
          <w:sz w:val="28"/>
          <w:szCs w:val="28"/>
          <w:lang w:eastAsia="ru-RU"/>
        </w:rPr>
        <w:t>преамбулы настоящей Конвенции:</w:t>
      </w:r>
    </w:p>
    <w:p w:rsidR="004F760D" w:rsidRDefault="004F760D" w:rsidP="004F760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i/>
          <w:color w:val="222222"/>
          <w:sz w:val="28"/>
          <w:szCs w:val="28"/>
          <w:lang w:eastAsia="ru-RU"/>
        </w:rPr>
      </w:pPr>
    </w:p>
    <w:p w:rsidR="004F760D" w:rsidRDefault="004F760D" w:rsidP="004F760D">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6749D">
        <w:rPr>
          <w:rFonts w:ascii="Times New Roman" w:eastAsia="Times New Roman" w:hAnsi="Times New Roman" w:cs="Times New Roman"/>
          <w:color w:val="222222"/>
          <w:sz w:val="28"/>
          <w:szCs w:val="28"/>
          <w:lang w:eastAsia="ru-RU"/>
        </w:rPr>
        <w:t>СТАТЬЯ 6 - ЦЕЛЬ НАЛОГОВОГО СОГЛАШЕНИЯ, НА КОТОРОЕ РАСПРОСТРАНЯЕТСЯ</w:t>
      </w:r>
      <w:r>
        <w:rPr>
          <w:rFonts w:ascii="Times New Roman" w:eastAsia="Times New Roman" w:hAnsi="Times New Roman" w:cs="Times New Roman"/>
          <w:color w:val="222222"/>
          <w:sz w:val="28"/>
          <w:szCs w:val="28"/>
          <w:lang w:eastAsia="ru-RU"/>
        </w:rPr>
        <w:t xml:space="preserve"> МНОГОСТОРОННЯЯ КОНВЕНИЯ</w:t>
      </w:r>
    </w:p>
    <w:p w:rsidR="004F760D" w:rsidRDefault="004F760D" w:rsidP="004F760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4F760D" w:rsidRPr="005A4759" w:rsidRDefault="004F760D" w:rsidP="004F760D">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Намереваясь устранить двойное налогообложение в отношении налогов, на которые распространяется </w:t>
      </w:r>
      <w:r w:rsidRPr="0080445C">
        <w:rPr>
          <w:rFonts w:ascii="Times New Roman" w:eastAsia="Times New Roman" w:hAnsi="Times New Roman" w:cs="Times New Roman"/>
          <w:sz w:val="28"/>
          <w:szCs w:val="28"/>
          <w:lang w:eastAsia="ru-RU"/>
        </w:rPr>
        <w:t>настоящая Конвенция</w:t>
      </w:r>
      <w:r w:rsidRPr="00791C00">
        <w:rPr>
          <w:rFonts w:ascii="Times New Roman" w:hAnsi="Times New Roman" w:cs="Times New Roman"/>
          <w:sz w:val="28"/>
          <w:szCs w:val="28"/>
        </w:rPr>
        <w:t>, не создавая возможности для неналогообложения или пониженного налогообложения посредством избежания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Pr>
          <w:rFonts w:ascii="Times New Roman" w:hAnsi="Times New Roman" w:cs="Times New Roman"/>
          <w:sz w:val="28"/>
          <w:szCs w:val="28"/>
          <w:lang w:val="kk-KZ"/>
        </w:rPr>
        <w:t xml:space="preserve"> </w:t>
      </w:r>
      <w:r w:rsidRPr="0080445C">
        <w:rPr>
          <w:rFonts w:ascii="Times New Roman" w:eastAsia="Times New Roman" w:hAnsi="Times New Roman" w:cs="Times New Roman"/>
          <w:sz w:val="28"/>
          <w:szCs w:val="28"/>
          <w:lang w:val="kk-KZ" w:eastAsia="ru-RU"/>
        </w:rPr>
        <w:t xml:space="preserve">настоящей </w:t>
      </w:r>
      <w:r w:rsidRPr="0080445C">
        <w:rPr>
          <w:rFonts w:ascii="Times New Roman" w:eastAsia="Times New Roman" w:hAnsi="Times New Roman" w:cs="Times New Roman"/>
          <w:sz w:val="28"/>
          <w:szCs w:val="28"/>
          <w:lang w:eastAsia="ru-RU"/>
        </w:rPr>
        <w:t>Конвенцией</w:t>
      </w:r>
      <w:r>
        <w:rPr>
          <w:rFonts w:ascii="Times New Roman" w:eastAsia="Times New Roman" w:hAnsi="Times New Roman" w:cs="Times New Roman"/>
          <w:sz w:val="28"/>
          <w:szCs w:val="28"/>
          <w:lang w:eastAsia="ru-RU"/>
        </w:rPr>
        <w:t>)</w:t>
      </w:r>
    </w:p>
    <w:p w:rsidR="004F760D" w:rsidRDefault="004F760D" w:rsidP="004F760D">
      <w:pPr>
        <w:spacing w:after="0" w:line="240" w:lineRule="auto"/>
        <w:ind w:firstLine="400"/>
        <w:jc w:val="both"/>
        <w:rPr>
          <w:rFonts w:ascii="Times New Roman" w:eastAsia="Times New Roman" w:hAnsi="Times New Roman" w:cs="Times New Roman"/>
          <w:color w:val="000000"/>
          <w:sz w:val="28"/>
          <w:szCs w:val="28"/>
          <w:lang w:eastAsia="ru-RU"/>
        </w:rPr>
      </w:pPr>
    </w:p>
    <w:p w:rsidR="004F760D" w:rsidRPr="00977D25" w:rsidRDefault="004F760D"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договорились о нижеследующем:</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 w:name="SUB10000"/>
      <w:bookmarkEnd w:id="1"/>
      <w:r w:rsidRPr="00977D25">
        <w:rPr>
          <w:rFonts w:ascii="Times New Roman" w:eastAsia="Times New Roman" w:hAnsi="Times New Roman" w:cs="Times New Roman"/>
          <w:b/>
          <w:bCs/>
          <w:color w:val="000000"/>
          <w:sz w:val="28"/>
          <w:szCs w:val="28"/>
          <w:lang w:eastAsia="ru-RU"/>
        </w:rPr>
        <w:t>Статья 1</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ЛИЦА, К КОТОРЫМ ПРИМЕНЯЕТСЯ КОНВЕНЦИЯ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Настоящая Конвенция применяется к лицам, которые являются резидентами одного или обоих Договаривающихся Государств.</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2" w:name="SUB20000"/>
      <w:bookmarkEnd w:id="2"/>
      <w:r w:rsidRPr="00977D25">
        <w:rPr>
          <w:rFonts w:ascii="Times New Roman" w:eastAsia="Times New Roman" w:hAnsi="Times New Roman" w:cs="Times New Roman"/>
          <w:b/>
          <w:bCs/>
          <w:color w:val="000000"/>
          <w:sz w:val="28"/>
          <w:szCs w:val="28"/>
          <w:lang w:eastAsia="ru-RU"/>
        </w:rPr>
        <w:t>Статья 2</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НАЛОГИ, НА КОТОРЫЕ РАСПРОСТРАНЯЕТСЯ КОНВЕНЦИЯ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Настоящая Конвенция применяется к налогам на доход и капитал, взимаемым от имени Договаривающегося Государства или его административных подразделений, или местных органов власти, независимо от метода их взимания.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 w:name="SUB20200"/>
      <w:bookmarkEnd w:id="3"/>
      <w:r w:rsidRPr="00977D25">
        <w:rPr>
          <w:rFonts w:ascii="Times New Roman" w:eastAsia="Times New Roman" w:hAnsi="Times New Roman" w:cs="Times New Roman"/>
          <w:color w:val="000000"/>
          <w:sz w:val="28"/>
          <w:szCs w:val="28"/>
          <w:lang w:eastAsia="ru-RU"/>
        </w:rPr>
        <w:t xml:space="preserve">2. Налогами на доходы и капитал считаются все виды налогов, взимаемые с общей суммы дохода, общей суммы капитала или отдельных элементов </w:t>
      </w:r>
      <w:r w:rsidRPr="00977D25">
        <w:rPr>
          <w:rFonts w:ascii="Times New Roman" w:eastAsia="Times New Roman" w:hAnsi="Times New Roman" w:cs="Times New Roman"/>
          <w:color w:val="000000"/>
          <w:sz w:val="28"/>
          <w:szCs w:val="28"/>
          <w:lang w:eastAsia="ru-RU"/>
        </w:rPr>
        <w:lastRenderedPageBreak/>
        <w:t xml:space="preserve">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имущества.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 w:name="SUB20300"/>
      <w:bookmarkEnd w:id="4"/>
      <w:r w:rsidRPr="00977D25">
        <w:rPr>
          <w:rFonts w:ascii="Times New Roman" w:eastAsia="Times New Roman" w:hAnsi="Times New Roman" w:cs="Times New Roman"/>
          <w:color w:val="000000"/>
          <w:sz w:val="28"/>
          <w:szCs w:val="28"/>
          <w:lang w:eastAsia="ru-RU"/>
        </w:rPr>
        <w:t xml:space="preserve">3. Существующими налогами, на которые распространяется настоящая Конвенция, являются в частности: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в Республике Казахстан: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корпоративный подоходный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индивидуальный подоходный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(iii) налог на имущество;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(далее именуемые как «Казахстанский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в Словацкой Республике: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налог на доход физических лиц;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налог на доход юридических лиц;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(iii) налог на недвижимое имущество;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(далее именуемые как «Словацкий налог»).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 w:name="SUB20400"/>
      <w:bookmarkEnd w:id="5"/>
      <w:r w:rsidRPr="00977D25">
        <w:rPr>
          <w:rFonts w:ascii="Times New Roman" w:eastAsia="Times New Roman" w:hAnsi="Times New Roman" w:cs="Times New Roman"/>
          <w:color w:val="000000"/>
          <w:sz w:val="28"/>
          <w:szCs w:val="28"/>
          <w:lang w:eastAsia="ru-RU"/>
        </w:rPr>
        <w:t>4. Настоящая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к существующим налогам или вместо них. Компетентные органы Договаривающихся Государств уведомят друг друга о любых существенных изменениях в их соответствующем налоговом законодательстве.</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 w:name="SUB30000"/>
      <w:bookmarkEnd w:id="6"/>
      <w:r w:rsidRPr="00977D25">
        <w:rPr>
          <w:rFonts w:ascii="Times New Roman" w:eastAsia="Times New Roman" w:hAnsi="Times New Roman" w:cs="Times New Roman"/>
          <w:b/>
          <w:bCs/>
          <w:color w:val="000000"/>
          <w:sz w:val="28"/>
          <w:szCs w:val="28"/>
          <w:lang w:eastAsia="ru-RU"/>
        </w:rPr>
        <w:t>Статья 3</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ОБЩИЕ ОПРЕДЕЛЕНИЯ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Для целей настоящей Конвенции, если из контекста не вытекает иное: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термины: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w:t>
      </w:r>
      <w:r w:rsidRPr="00977D25">
        <w:rPr>
          <w:rFonts w:ascii="Times New Roman" w:eastAsia="Times New Roman" w:hAnsi="Times New Roman" w:cs="Times New Roman"/>
          <w:b/>
          <w:bCs/>
          <w:color w:val="000000"/>
          <w:sz w:val="28"/>
          <w:szCs w:val="28"/>
          <w:lang w:eastAsia="ru-RU"/>
        </w:rPr>
        <w:t>«Казахстан»</w:t>
      </w:r>
      <w:r w:rsidRPr="00977D25">
        <w:rPr>
          <w:rFonts w:ascii="Times New Roman" w:eastAsia="Times New Roman" w:hAnsi="Times New Roman" w:cs="Times New Roman"/>
          <w:color w:val="000000"/>
          <w:sz w:val="28"/>
          <w:szCs w:val="28"/>
          <w:lang w:eastAsia="ru-RU"/>
        </w:rPr>
        <w:t xml:space="preserve"> означает Республику Казахстан, и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применяется налоговое законодательство Республики Казахстан;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w:t>
      </w:r>
      <w:r w:rsidRPr="00977D25">
        <w:rPr>
          <w:rFonts w:ascii="Times New Roman" w:eastAsia="Times New Roman" w:hAnsi="Times New Roman" w:cs="Times New Roman"/>
          <w:b/>
          <w:bCs/>
          <w:color w:val="000000"/>
          <w:sz w:val="28"/>
          <w:szCs w:val="28"/>
          <w:lang w:eastAsia="ru-RU"/>
        </w:rPr>
        <w:t>«Словакия»</w:t>
      </w:r>
      <w:r w:rsidRPr="00977D25">
        <w:rPr>
          <w:rFonts w:ascii="Times New Roman" w:eastAsia="Times New Roman" w:hAnsi="Times New Roman" w:cs="Times New Roman"/>
          <w:color w:val="000000"/>
          <w:sz w:val="28"/>
          <w:szCs w:val="28"/>
          <w:lang w:eastAsia="ru-RU"/>
        </w:rPr>
        <w:t xml:space="preserve"> означает Словацкую Республику и при использовании в географическом смысле означает ее территорию, в пределах которой Словацкая Республика осуществляет свои суверенные права и юрисдикцию в соответствии с положениями международного права;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термины </w:t>
      </w:r>
      <w:r w:rsidRPr="00977D25">
        <w:rPr>
          <w:rFonts w:ascii="Times New Roman" w:eastAsia="Times New Roman" w:hAnsi="Times New Roman" w:cs="Times New Roman"/>
          <w:b/>
          <w:bCs/>
          <w:color w:val="000000"/>
          <w:sz w:val="28"/>
          <w:szCs w:val="28"/>
          <w:lang w:eastAsia="ru-RU"/>
        </w:rPr>
        <w:t>«Договаривающееся Государство»</w:t>
      </w:r>
      <w:r w:rsidRPr="00977D25">
        <w:rPr>
          <w:rFonts w:ascii="Times New Roman" w:eastAsia="Times New Roman" w:hAnsi="Times New Roman" w:cs="Times New Roman"/>
          <w:color w:val="000000"/>
          <w:sz w:val="28"/>
          <w:szCs w:val="28"/>
          <w:lang w:eastAsia="ru-RU"/>
        </w:rPr>
        <w:t xml:space="preserve"> и </w:t>
      </w:r>
      <w:r w:rsidRPr="00977D25">
        <w:rPr>
          <w:rFonts w:ascii="Times New Roman" w:eastAsia="Times New Roman" w:hAnsi="Times New Roman" w:cs="Times New Roman"/>
          <w:b/>
          <w:bCs/>
          <w:color w:val="000000"/>
          <w:sz w:val="28"/>
          <w:szCs w:val="28"/>
          <w:lang w:eastAsia="ru-RU"/>
        </w:rPr>
        <w:t>«другое Договаривающееся Государство»</w:t>
      </w:r>
      <w:r w:rsidRPr="00977D25">
        <w:rPr>
          <w:rFonts w:ascii="Times New Roman" w:eastAsia="Times New Roman" w:hAnsi="Times New Roman" w:cs="Times New Roman"/>
          <w:color w:val="000000"/>
          <w:sz w:val="28"/>
          <w:szCs w:val="28"/>
          <w:lang w:eastAsia="ru-RU"/>
        </w:rPr>
        <w:t xml:space="preserve"> означают Казахстан или Словакию в зависимости от контекста;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термин </w:t>
      </w:r>
      <w:r w:rsidRPr="00977D25">
        <w:rPr>
          <w:rFonts w:ascii="Times New Roman" w:eastAsia="Times New Roman" w:hAnsi="Times New Roman" w:cs="Times New Roman"/>
          <w:b/>
          <w:bCs/>
          <w:color w:val="000000"/>
          <w:sz w:val="28"/>
          <w:szCs w:val="28"/>
          <w:lang w:eastAsia="ru-RU"/>
        </w:rPr>
        <w:t>«лицо»</w:t>
      </w:r>
      <w:r w:rsidRPr="00977D25">
        <w:rPr>
          <w:rFonts w:ascii="Times New Roman" w:eastAsia="Times New Roman" w:hAnsi="Times New Roman" w:cs="Times New Roman"/>
          <w:color w:val="000000"/>
          <w:sz w:val="28"/>
          <w:szCs w:val="28"/>
          <w:lang w:eastAsia="ru-RU"/>
        </w:rPr>
        <w:t xml:space="preserve"> включает физическое лицо, компанию и любое другое объединение лиц;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lastRenderedPageBreak/>
        <w:t xml:space="preserve">d) термин </w:t>
      </w:r>
      <w:r w:rsidRPr="00977D25">
        <w:rPr>
          <w:rFonts w:ascii="Times New Roman" w:eastAsia="Times New Roman" w:hAnsi="Times New Roman" w:cs="Times New Roman"/>
          <w:b/>
          <w:bCs/>
          <w:color w:val="000000"/>
          <w:sz w:val="28"/>
          <w:szCs w:val="28"/>
          <w:lang w:eastAsia="ru-RU"/>
        </w:rPr>
        <w:t>«компания»</w:t>
      </w:r>
      <w:r w:rsidRPr="00977D25">
        <w:rPr>
          <w:rFonts w:ascii="Times New Roman" w:eastAsia="Times New Roman" w:hAnsi="Times New Roman" w:cs="Times New Roman"/>
          <w:color w:val="000000"/>
          <w:sz w:val="28"/>
          <w:szCs w:val="28"/>
          <w:lang w:eastAsia="ru-RU"/>
        </w:rPr>
        <w:t xml:space="preserve">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e) термины </w:t>
      </w:r>
      <w:r w:rsidRPr="00977D25">
        <w:rPr>
          <w:rFonts w:ascii="Times New Roman" w:eastAsia="Times New Roman" w:hAnsi="Times New Roman" w:cs="Times New Roman"/>
          <w:b/>
          <w:bCs/>
          <w:color w:val="000000"/>
          <w:sz w:val="28"/>
          <w:szCs w:val="28"/>
          <w:lang w:eastAsia="ru-RU"/>
        </w:rPr>
        <w:t>«предприятие Договаривающегося Государства»</w:t>
      </w:r>
      <w:r w:rsidRPr="00977D25">
        <w:rPr>
          <w:rFonts w:ascii="Times New Roman" w:eastAsia="Times New Roman" w:hAnsi="Times New Roman" w:cs="Times New Roman"/>
          <w:color w:val="000000"/>
          <w:sz w:val="28"/>
          <w:szCs w:val="28"/>
          <w:lang w:eastAsia="ru-RU"/>
        </w:rPr>
        <w:t xml:space="preserve"> и </w:t>
      </w:r>
      <w:r w:rsidRPr="00977D25">
        <w:rPr>
          <w:rFonts w:ascii="Times New Roman" w:eastAsia="Times New Roman" w:hAnsi="Times New Roman" w:cs="Times New Roman"/>
          <w:b/>
          <w:bCs/>
          <w:color w:val="000000"/>
          <w:sz w:val="28"/>
          <w:szCs w:val="28"/>
          <w:lang w:eastAsia="ru-RU"/>
        </w:rPr>
        <w:t>«предприятие другого Договаривающегося Государства»</w:t>
      </w:r>
      <w:r w:rsidRPr="00977D25">
        <w:rPr>
          <w:rFonts w:ascii="Times New Roman" w:eastAsia="Times New Roman" w:hAnsi="Times New Roman" w:cs="Times New Roman"/>
          <w:color w:val="000000"/>
          <w:sz w:val="28"/>
          <w:szCs w:val="28"/>
          <w:lang w:eastAsia="ru-RU"/>
        </w:rPr>
        <w:t xml:space="preserve">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f) термин </w:t>
      </w:r>
      <w:r w:rsidRPr="00977D25">
        <w:rPr>
          <w:rFonts w:ascii="Times New Roman" w:eastAsia="Times New Roman" w:hAnsi="Times New Roman" w:cs="Times New Roman"/>
          <w:b/>
          <w:bCs/>
          <w:color w:val="000000"/>
          <w:sz w:val="28"/>
          <w:szCs w:val="28"/>
          <w:lang w:eastAsia="ru-RU"/>
        </w:rPr>
        <w:t>«международная перевозка»</w:t>
      </w:r>
      <w:r w:rsidRPr="00977D25">
        <w:rPr>
          <w:rFonts w:ascii="Times New Roman" w:eastAsia="Times New Roman" w:hAnsi="Times New Roman" w:cs="Times New Roman"/>
          <w:color w:val="000000"/>
          <w:sz w:val="28"/>
          <w:szCs w:val="28"/>
          <w:lang w:eastAsia="ru-RU"/>
        </w:rPr>
        <w:t xml:space="preserve"> означает любую перевозку морским, воздушным или автомобильным транспортом, эксплуатируемым предприятием Договаривающегося Государства, кроме случаев, когда морской, воздушный или автомобильный транспорт эксплуатируется исключительно между пунктами в другом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g) термин </w:t>
      </w:r>
      <w:r w:rsidRPr="00977D25">
        <w:rPr>
          <w:rFonts w:ascii="Times New Roman" w:eastAsia="Times New Roman" w:hAnsi="Times New Roman" w:cs="Times New Roman"/>
          <w:b/>
          <w:bCs/>
          <w:color w:val="000000"/>
          <w:sz w:val="28"/>
          <w:szCs w:val="28"/>
          <w:lang w:eastAsia="ru-RU"/>
        </w:rPr>
        <w:t>«компетентный орган»</w:t>
      </w:r>
      <w:r w:rsidRPr="00977D25">
        <w:rPr>
          <w:rFonts w:ascii="Times New Roman" w:eastAsia="Times New Roman" w:hAnsi="Times New Roman" w:cs="Times New Roman"/>
          <w:color w:val="000000"/>
          <w:sz w:val="28"/>
          <w:szCs w:val="28"/>
          <w:lang w:eastAsia="ru-RU"/>
        </w:rPr>
        <w:t xml:space="preserve"> означает: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в Казахстане: Министерство финансов или его уполномоченного представителя;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в Словакии: Министра финансов или его уполномоченного представителя;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h) термин </w:t>
      </w:r>
      <w:r w:rsidRPr="00977D25">
        <w:rPr>
          <w:rFonts w:ascii="Times New Roman" w:eastAsia="Times New Roman" w:hAnsi="Times New Roman" w:cs="Times New Roman"/>
          <w:b/>
          <w:bCs/>
          <w:color w:val="000000"/>
          <w:sz w:val="28"/>
          <w:szCs w:val="28"/>
          <w:lang w:eastAsia="ru-RU"/>
        </w:rPr>
        <w:t>«национальное лицо»</w:t>
      </w:r>
      <w:r w:rsidRPr="00977D25">
        <w:rPr>
          <w:rFonts w:ascii="Times New Roman" w:eastAsia="Times New Roman" w:hAnsi="Times New Roman" w:cs="Times New Roman"/>
          <w:color w:val="000000"/>
          <w:sz w:val="28"/>
          <w:szCs w:val="28"/>
          <w:lang w:eastAsia="ru-RU"/>
        </w:rPr>
        <w:t xml:space="preserve"> означает: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любое физическое лицо, имеющее гражданство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 w:name="SUB30200"/>
      <w:bookmarkEnd w:id="7"/>
      <w:r w:rsidRPr="00977D25">
        <w:rPr>
          <w:rFonts w:ascii="Times New Roman" w:eastAsia="Times New Roman" w:hAnsi="Times New Roman" w:cs="Times New Roman"/>
          <w:color w:val="000000"/>
          <w:sz w:val="28"/>
          <w:szCs w:val="28"/>
          <w:lang w:eastAsia="ru-RU"/>
        </w:rPr>
        <w:t>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настоящая Конвенция.</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8" w:name="SUB40000"/>
      <w:bookmarkEnd w:id="8"/>
      <w:r w:rsidRPr="00977D25">
        <w:rPr>
          <w:rFonts w:ascii="Times New Roman" w:eastAsia="Times New Roman" w:hAnsi="Times New Roman" w:cs="Times New Roman"/>
          <w:b/>
          <w:bCs/>
          <w:color w:val="000000"/>
          <w:sz w:val="28"/>
          <w:szCs w:val="28"/>
          <w:lang w:eastAsia="ru-RU"/>
        </w:rPr>
        <w:t>Статья 4</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РЕЗИДЕНТ</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Для целей настоящей Конвенции термин </w:t>
      </w:r>
      <w:r w:rsidRPr="00977D25">
        <w:rPr>
          <w:rFonts w:ascii="Times New Roman" w:eastAsia="Times New Roman" w:hAnsi="Times New Roman" w:cs="Times New Roman"/>
          <w:b/>
          <w:bCs/>
          <w:color w:val="000000"/>
          <w:sz w:val="28"/>
          <w:szCs w:val="28"/>
          <w:lang w:eastAsia="ru-RU"/>
        </w:rPr>
        <w:t>«резидент Договаривающегося Государства»</w:t>
      </w:r>
      <w:r w:rsidRPr="00977D25">
        <w:rPr>
          <w:rFonts w:ascii="Times New Roman" w:eastAsia="Times New Roman" w:hAnsi="Times New Roman" w:cs="Times New Roman"/>
          <w:color w:val="000000"/>
          <w:sz w:val="28"/>
          <w:szCs w:val="28"/>
          <w:lang w:eastAsia="ru-RU"/>
        </w:rPr>
        <w:t xml:space="preserve">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или любого другого критерия аналогичного характера, а также включает Договаривающееся Государство и любое его административное подразделение или местный орган власти. Этот термин, однако, не включает любое лицо, которое подлежит налогообложению в этом Государстве только в отношении дохода из источников в этом Государстве или капитала, находящегося в нем.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 w:name="SUB40200"/>
      <w:bookmarkEnd w:id="9"/>
      <w:r w:rsidRPr="00977D25">
        <w:rPr>
          <w:rFonts w:ascii="Times New Roman" w:eastAsia="Times New Roman" w:hAnsi="Times New Roman" w:cs="Times New Roman"/>
          <w:color w:val="000000"/>
          <w:sz w:val="28"/>
          <w:szCs w:val="28"/>
          <w:lang w:eastAsia="ru-RU"/>
        </w:rPr>
        <w:lastRenderedPageBreak/>
        <w:t xml:space="preserve">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оно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Государства, в котором оно имеет наиболее тесные личные и экономические связи (центр жизненных интересов);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если оно обычно проживает в обоих Государствах или ни в одном из них, оно считается резидентом Государства, гражданином которого оно является;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d) если статус резидента не может быть определен в соответствии с подпунктами а) - с), компетентные органы Договаривающихся Государств решают данный вопрос по взаимному согласию.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 w:name="SUB40300"/>
      <w:bookmarkEnd w:id="10"/>
      <w:r w:rsidRPr="00977D25">
        <w:rPr>
          <w:rFonts w:ascii="Times New Roman" w:eastAsia="Times New Roman" w:hAnsi="Times New Roman" w:cs="Times New Roman"/>
          <w:color w:val="000000"/>
          <w:sz w:val="28"/>
          <w:szCs w:val="28"/>
          <w:lang w:eastAsia="ru-RU"/>
        </w:rPr>
        <w:t xml:space="preserve">3. </w:t>
      </w:r>
      <w:r w:rsidR="00555724" w:rsidRPr="004F760D">
        <w:rPr>
          <w:rFonts w:ascii="Times New Roman" w:hAnsi="Times New Roman" w:cs="Times New Roman"/>
          <w:color w:val="222222"/>
          <w:sz w:val="28"/>
          <w:szCs w:val="28"/>
        </w:rPr>
        <w:t>[</w:t>
      </w:r>
      <w:r w:rsidR="00555724" w:rsidRPr="004F760D">
        <w:rPr>
          <w:rFonts w:ascii="Times New Roman" w:hAnsi="Times New Roman" w:cs="Times New Roman"/>
          <w:b/>
          <w:color w:val="222222"/>
          <w:sz w:val="28"/>
          <w:szCs w:val="28"/>
        </w:rPr>
        <w:t>ЗАМЕНЕНО пунктом 1 Статьи 4 Многосторонней конвенции]</w:t>
      </w:r>
      <w:r w:rsidR="00555724" w:rsidRPr="00555724">
        <w:rPr>
          <w:rFonts w:ascii="Times New Roman" w:hAnsi="Times New Roman" w:cs="Times New Roman"/>
          <w:b/>
          <w:color w:val="222222"/>
          <w:sz w:val="28"/>
          <w:szCs w:val="28"/>
        </w:rPr>
        <w:t xml:space="preserve"> </w:t>
      </w:r>
      <w:r w:rsidRPr="00555724">
        <w:rPr>
          <w:rFonts w:ascii="Times New Roman" w:eastAsia="Times New Roman" w:hAnsi="Times New Roman" w:cs="Times New Roman"/>
          <w:color w:val="000000"/>
          <w:sz w:val="28"/>
          <w:szCs w:val="28"/>
          <w:lang w:eastAsia="ru-RU"/>
        </w:rPr>
        <w:t>Если в соответствии с положениями пункта 1 лицо, иное, чем физическое лицо, является резидентом обоих Договаривающихся Государств, тогда оно считается резидентом Государства, в котором находится место его фактического управления.</w:t>
      </w:r>
    </w:p>
    <w:p w:rsidR="004F760D" w:rsidRPr="00555724" w:rsidRDefault="004F760D" w:rsidP="00977D25">
      <w:pPr>
        <w:spacing w:after="0" w:line="240" w:lineRule="auto"/>
        <w:ind w:firstLine="400"/>
        <w:jc w:val="both"/>
        <w:rPr>
          <w:rFonts w:ascii="Times New Roman" w:eastAsia="Times New Roman" w:hAnsi="Times New Roman" w:cs="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4F760D" w:rsidRPr="004F760D" w:rsidTr="0051567A">
        <w:tc>
          <w:tcPr>
            <w:tcW w:w="9171" w:type="dxa"/>
            <w:shd w:val="clear" w:color="auto" w:fill="auto"/>
          </w:tcPr>
          <w:p w:rsidR="004F760D" w:rsidRPr="00D561C5" w:rsidRDefault="004F760D" w:rsidP="00D561C5">
            <w:pPr>
              <w:jc w:val="both"/>
              <w:rPr>
                <w:rFonts w:ascii="Times New Roman" w:eastAsia="Calibri" w:hAnsi="Times New Roman" w:cs="Times New Roman"/>
                <w:i/>
                <w:sz w:val="28"/>
                <w:szCs w:val="28"/>
              </w:rPr>
            </w:pPr>
            <w:r w:rsidRPr="00D561C5">
              <w:rPr>
                <w:rFonts w:ascii="Times New Roman" w:eastAsia="Calibri" w:hAnsi="Times New Roman" w:cs="Times New Roman"/>
                <w:i/>
                <w:sz w:val="28"/>
                <w:szCs w:val="28"/>
              </w:rPr>
              <w:t>Следующий пункт 1 Статьи 4 Многосторонней конвенции заменяет пункт 3 статьи 4 настоящей Конвенции:</w:t>
            </w:r>
          </w:p>
          <w:p w:rsidR="004F760D" w:rsidRPr="004F760D" w:rsidRDefault="004F760D" w:rsidP="0051567A">
            <w:pPr>
              <w:ind w:firstLine="567"/>
              <w:jc w:val="center"/>
              <w:rPr>
                <w:rFonts w:ascii="Times New Roman" w:eastAsia="Calibri" w:hAnsi="Times New Roman" w:cs="Times New Roman"/>
                <w:sz w:val="28"/>
                <w:szCs w:val="28"/>
              </w:rPr>
            </w:pPr>
            <w:r w:rsidRPr="004F760D">
              <w:rPr>
                <w:rFonts w:ascii="Times New Roman" w:eastAsia="Calibri" w:hAnsi="Times New Roman" w:cs="Times New Roman"/>
                <w:sz w:val="28"/>
                <w:szCs w:val="28"/>
              </w:rPr>
              <w:t>СТАТЬЯ 4 - ЛИЦА С ДВОЙНЫМ РЕЗИДЕНТСТВОМ</w:t>
            </w:r>
          </w:p>
          <w:p w:rsidR="004F760D" w:rsidRPr="004F760D" w:rsidRDefault="004F760D" w:rsidP="004F760D">
            <w:pPr>
              <w:ind w:firstLine="567"/>
              <w:jc w:val="both"/>
              <w:rPr>
                <w:rFonts w:ascii="Times New Roman" w:hAnsi="Times New Roman" w:cs="Times New Roman"/>
                <w:b/>
                <w:color w:val="222222"/>
                <w:sz w:val="28"/>
                <w:szCs w:val="28"/>
              </w:rPr>
            </w:pPr>
            <w:r w:rsidRPr="004F760D">
              <w:rPr>
                <w:rFonts w:ascii="Times New Roman" w:eastAsia="Calibri" w:hAnsi="Times New Roman" w:cs="Times New Roman"/>
                <w:sz w:val="28"/>
                <w:szCs w:val="28"/>
              </w:rPr>
              <w:t xml:space="preserve">Если согласно положениям настоящей Конвенции, лицо, иное чем физическое, признается резидентом более чем одного Договаривающегося Государства, компетентные органы Договаривающихся Государств путем взаимного согласия стремятся определить Договаривающееся Государство, резидентом которого считается такое лицо для целей настоящей Конвенции, учитывая расположение его места фактического управления, места инкорпорации или любое аналогичное место его учреждения, а также другие имеющие значение факторы. При отсутствии такого согласия этому лицу не предоставляются какие-либо льготы или освобождение от налогов, предусмотренные настоящей Конвенцией, если только компетентными органами Договаривающихся Государств не будет согласовано в какой </w:t>
            </w:r>
            <w:r w:rsidRPr="004F760D">
              <w:rPr>
                <w:rFonts w:ascii="Times New Roman" w:eastAsia="Calibri" w:hAnsi="Times New Roman" w:cs="Times New Roman"/>
                <w:sz w:val="28"/>
                <w:szCs w:val="28"/>
              </w:rPr>
              <w:lastRenderedPageBreak/>
              <w:t>мере и каким способом.</w:t>
            </w:r>
          </w:p>
        </w:tc>
      </w:tr>
    </w:tbl>
    <w:p w:rsidR="004F760D" w:rsidRPr="004F760D" w:rsidRDefault="004F760D" w:rsidP="00977D25">
      <w:pPr>
        <w:spacing w:after="0" w:line="240" w:lineRule="auto"/>
        <w:ind w:firstLine="400"/>
        <w:jc w:val="both"/>
        <w:rPr>
          <w:rFonts w:ascii="Times New Roman" w:eastAsia="Times New Roman" w:hAnsi="Times New Roman" w:cs="Times New Roman"/>
          <w:strike/>
          <w:color w:val="000000"/>
          <w:sz w:val="28"/>
          <w:szCs w:val="28"/>
          <w:lang w:eastAsia="ru-RU"/>
        </w:rPr>
      </w:pP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1" w:name="SUB50000"/>
      <w:bookmarkEnd w:id="11"/>
      <w:r w:rsidRPr="00977D25">
        <w:rPr>
          <w:rFonts w:ascii="Times New Roman" w:eastAsia="Times New Roman" w:hAnsi="Times New Roman" w:cs="Times New Roman"/>
          <w:b/>
          <w:bCs/>
          <w:color w:val="000000"/>
          <w:sz w:val="28"/>
          <w:szCs w:val="28"/>
          <w:lang w:eastAsia="ru-RU"/>
        </w:rPr>
        <w:t>Статья 5</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ПОСТОЯННОЕ УЧРЕЖДЕНИЕ</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Для целей настоящей Конвенции термин </w:t>
      </w:r>
      <w:r w:rsidRPr="00977D25">
        <w:rPr>
          <w:rFonts w:ascii="Times New Roman" w:eastAsia="Times New Roman" w:hAnsi="Times New Roman" w:cs="Times New Roman"/>
          <w:b/>
          <w:bCs/>
          <w:color w:val="000000"/>
          <w:sz w:val="28"/>
          <w:szCs w:val="28"/>
          <w:lang w:eastAsia="ru-RU"/>
        </w:rPr>
        <w:t>«постоянное учреждение»</w:t>
      </w:r>
      <w:r w:rsidRPr="00977D25">
        <w:rPr>
          <w:rFonts w:ascii="Times New Roman" w:eastAsia="Times New Roman" w:hAnsi="Times New Roman" w:cs="Times New Roman"/>
          <w:color w:val="000000"/>
          <w:sz w:val="28"/>
          <w:szCs w:val="28"/>
          <w:lang w:eastAsia="ru-RU"/>
        </w:rPr>
        <w:t xml:space="preserve"> означает постоянное место деятельности, через которое полностью или частично осуществляется предпринимательская деятельность предприятия.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2" w:name="SUB50200"/>
      <w:bookmarkEnd w:id="12"/>
      <w:r w:rsidRPr="00977D25">
        <w:rPr>
          <w:rFonts w:ascii="Times New Roman" w:eastAsia="Times New Roman" w:hAnsi="Times New Roman" w:cs="Times New Roman"/>
          <w:color w:val="000000"/>
          <w:sz w:val="28"/>
          <w:szCs w:val="28"/>
          <w:lang w:eastAsia="ru-RU"/>
        </w:rPr>
        <w:t xml:space="preserve">2. Термин «постоянное учреждение», в частности, включает: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место управления;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отделение;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контору;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d) фабрику;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e) мастерскую;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f) и рудник, нефтяную или газовую скважину, карьер или любое другое место добычи природных ресурсов.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3" w:name="SUB50300"/>
      <w:bookmarkEnd w:id="13"/>
      <w:r w:rsidRPr="00977D25">
        <w:rPr>
          <w:rFonts w:ascii="Times New Roman" w:eastAsia="Times New Roman" w:hAnsi="Times New Roman" w:cs="Times New Roman"/>
          <w:color w:val="000000"/>
          <w:sz w:val="28"/>
          <w:szCs w:val="28"/>
          <w:lang w:eastAsia="ru-RU"/>
        </w:rPr>
        <w:t xml:space="preserve">3. Термин «постоянное учреждение» также включает: </w:t>
      </w:r>
    </w:p>
    <w:p w:rsid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строительную площадку или строительный, монтажный или сборочный объект, или услуги, связанные с наблюдением за выполнением этих работ, но только если такая площадка или объект существуют в течение более чем 9 месяцев, или такие услуги оказываются в течение более чем 9 месяцев; </w:t>
      </w:r>
    </w:p>
    <w:p w:rsidR="00555724" w:rsidRDefault="00555724"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DC024F" w:rsidRPr="00555724" w:rsidRDefault="00DC024F" w:rsidP="00DC024F">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DC024F">
        <w:rPr>
          <w:rFonts w:ascii="Times New Roman" w:hAnsi="Times New Roman" w:cs="Times New Roman"/>
          <w:i/>
          <w:sz w:val="28"/>
          <w:szCs w:val="28"/>
        </w:rPr>
        <w:t xml:space="preserve">Следующий пункт 1 </w:t>
      </w:r>
      <w:r w:rsidR="00555724" w:rsidRPr="00DC024F">
        <w:rPr>
          <w:rFonts w:ascii="Times New Roman" w:hAnsi="Times New Roman" w:cs="Times New Roman"/>
          <w:i/>
          <w:sz w:val="28"/>
          <w:szCs w:val="28"/>
        </w:rPr>
        <w:t>С</w:t>
      </w:r>
      <w:r w:rsidRPr="00DC024F">
        <w:rPr>
          <w:rFonts w:ascii="Times New Roman" w:hAnsi="Times New Roman" w:cs="Times New Roman"/>
          <w:i/>
          <w:sz w:val="28"/>
          <w:szCs w:val="28"/>
        </w:rPr>
        <w:t xml:space="preserve">татьи 14 Многосторонней конвенции применяется </w:t>
      </w:r>
      <w:r w:rsidR="00555724">
        <w:rPr>
          <w:rFonts w:ascii="Times New Roman" w:hAnsi="Times New Roman" w:cs="Times New Roman"/>
          <w:i/>
          <w:sz w:val="28"/>
          <w:szCs w:val="28"/>
        </w:rPr>
        <w:t>и превалирует над</w:t>
      </w:r>
      <w:r w:rsidR="00555724" w:rsidRPr="002A23DE">
        <w:rPr>
          <w:rFonts w:ascii="Times New Roman" w:hAnsi="Times New Roman" w:cs="Times New Roman"/>
          <w:i/>
          <w:sz w:val="28"/>
          <w:szCs w:val="28"/>
        </w:rPr>
        <w:t xml:space="preserve"> </w:t>
      </w:r>
      <w:r w:rsidR="00555724" w:rsidRPr="00555724">
        <w:rPr>
          <w:rFonts w:ascii="Times New Roman" w:hAnsi="Times New Roman" w:cs="Times New Roman"/>
          <w:i/>
          <w:sz w:val="28"/>
          <w:szCs w:val="28"/>
        </w:rPr>
        <w:t>подпункт</w:t>
      </w:r>
      <w:r w:rsidR="00555724">
        <w:rPr>
          <w:rFonts w:ascii="Times New Roman" w:hAnsi="Times New Roman" w:cs="Times New Roman"/>
          <w:i/>
          <w:sz w:val="28"/>
          <w:szCs w:val="28"/>
        </w:rPr>
        <w:t>ом</w:t>
      </w:r>
      <w:r w:rsidR="00555724" w:rsidRPr="00555724">
        <w:rPr>
          <w:rFonts w:ascii="Times New Roman" w:hAnsi="Times New Roman" w:cs="Times New Roman"/>
          <w:i/>
          <w:sz w:val="28"/>
          <w:szCs w:val="28"/>
        </w:rPr>
        <w:t xml:space="preserve"> а) пункта  3) Статьи 5 настоящей Конвенции</w:t>
      </w:r>
      <w:r w:rsidRPr="00555724">
        <w:rPr>
          <w:rFonts w:ascii="Times New Roman" w:hAnsi="Times New Roman" w:cs="Times New Roman"/>
          <w:i/>
          <w:sz w:val="28"/>
          <w:szCs w:val="28"/>
        </w:rPr>
        <w:t>:</w:t>
      </w:r>
    </w:p>
    <w:p w:rsidR="00DC024F" w:rsidRDefault="00DC024F" w:rsidP="00DC024F">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DC024F">
        <w:rPr>
          <w:rFonts w:ascii="Times New Roman" w:hAnsi="Times New Roman" w:cs="Times New Roman"/>
          <w:sz w:val="28"/>
          <w:szCs w:val="28"/>
        </w:rPr>
        <w:t>СТАТЬЯ 14 – РАЗДЕЛЕНИЕ КОНТРАКТОВ</w:t>
      </w:r>
    </w:p>
    <w:p w:rsidR="00DC024F" w:rsidRPr="00DC024F" w:rsidRDefault="00DC024F" w:rsidP="00DC024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Исключительно в целях определения был ли превышен период </w:t>
      </w:r>
      <w:r w:rsidR="00555724">
        <w:rPr>
          <w:rFonts w:ascii="Times New Roman" w:hAnsi="Times New Roman" w:cs="Times New Roman"/>
          <w:sz w:val="28"/>
          <w:szCs w:val="28"/>
        </w:rPr>
        <w:t>в 9 месяцев</w:t>
      </w:r>
      <w:r w:rsidR="00555724" w:rsidRPr="002A23DE">
        <w:rPr>
          <w:rFonts w:ascii="Times New Roman" w:hAnsi="Times New Roman" w:cs="Times New Roman"/>
          <w:sz w:val="28"/>
          <w:szCs w:val="28"/>
        </w:rPr>
        <w:t>,</w:t>
      </w:r>
      <w:r w:rsidRPr="00DC024F">
        <w:rPr>
          <w:rFonts w:ascii="Times New Roman" w:hAnsi="Times New Roman" w:cs="Times New Roman"/>
          <w:sz w:val="28"/>
          <w:szCs w:val="28"/>
        </w:rPr>
        <w:t xml:space="preserve"> упомянутый в подпункте а) пункта  3) статьи 5 настоящей Конвенции:</w:t>
      </w:r>
    </w:p>
    <w:p w:rsidR="00DC024F" w:rsidRPr="00DC024F" w:rsidRDefault="00DC024F" w:rsidP="00DC024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а) если предприятие Договаривающегося Государства осуществляет деятельность в другом Договаривающемся Государстве в месте, которое образует </w:t>
      </w:r>
      <w:r w:rsidR="00555724" w:rsidRPr="00977D25">
        <w:rPr>
          <w:rFonts w:ascii="Times New Roman" w:eastAsia="Times New Roman" w:hAnsi="Times New Roman" w:cs="Times New Roman"/>
          <w:color w:val="000000"/>
          <w:sz w:val="28"/>
          <w:szCs w:val="28"/>
          <w:lang w:eastAsia="ru-RU"/>
        </w:rPr>
        <w:t>строительную площадку или строительный, монтажный или сборочный объект</w:t>
      </w:r>
      <w:r w:rsidRPr="00DC024F">
        <w:rPr>
          <w:rFonts w:ascii="Times New Roman" w:hAnsi="Times New Roman" w:cs="Times New Roman"/>
          <w:sz w:val="28"/>
          <w:szCs w:val="28"/>
        </w:rPr>
        <w:t xml:space="preserve">, или </w:t>
      </w:r>
      <w:r w:rsidR="00555724">
        <w:rPr>
          <w:rFonts w:ascii="Times New Roman" w:hAnsi="Times New Roman" w:cs="Times New Roman"/>
          <w:sz w:val="28"/>
          <w:szCs w:val="28"/>
        </w:rPr>
        <w:t>оказывает</w:t>
      </w:r>
      <w:r w:rsidRPr="00DC024F">
        <w:rPr>
          <w:rFonts w:ascii="Times New Roman" w:hAnsi="Times New Roman" w:cs="Times New Roman"/>
          <w:sz w:val="28"/>
          <w:szCs w:val="28"/>
        </w:rPr>
        <w:t xml:space="preserve"> </w:t>
      </w:r>
      <w:r w:rsidR="00555724" w:rsidRPr="00977D25">
        <w:rPr>
          <w:rFonts w:ascii="Times New Roman" w:eastAsia="Times New Roman" w:hAnsi="Times New Roman" w:cs="Times New Roman"/>
          <w:color w:val="000000"/>
          <w:sz w:val="28"/>
          <w:szCs w:val="28"/>
          <w:lang w:eastAsia="ru-RU"/>
        </w:rPr>
        <w:t>услуги, связанные с наблюдением за выполнением этих работ</w:t>
      </w:r>
      <w:r w:rsidRPr="00DC024F">
        <w:rPr>
          <w:rFonts w:ascii="Times New Roman" w:hAnsi="Times New Roman" w:cs="Times New Roman"/>
          <w:sz w:val="28"/>
          <w:szCs w:val="28"/>
        </w:rPr>
        <w:t xml:space="preserve"> в связи с таким местом, и эти виды деятельности осуществляются в течение одного или нескольких периодов времени, которые в совокупности превышают 30 дней без превышения </w:t>
      </w:r>
      <w:r w:rsidR="00555724">
        <w:rPr>
          <w:rFonts w:ascii="Times New Roman" w:hAnsi="Times New Roman" w:cs="Times New Roman"/>
          <w:sz w:val="28"/>
          <w:szCs w:val="28"/>
        </w:rPr>
        <w:t>в 9 месяцев</w:t>
      </w:r>
      <w:r w:rsidRPr="00DC024F">
        <w:rPr>
          <w:rFonts w:ascii="Times New Roman" w:hAnsi="Times New Roman" w:cs="Times New Roman"/>
          <w:sz w:val="28"/>
          <w:szCs w:val="28"/>
        </w:rPr>
        <w:t>; и</w:t>
      </w:r>
    </w:p>
    <w:p w:rsidR="00DC024F" w:rsidRPr="00DC024F" w:rsidRDefault="00DC024F" w:rsidP="00DC024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b) если связанные виды деятельности осуществляются в этом другом Договаривающемся Государстве на той же </w:t>
      </w:r>
      <w:r w:rsidR="00555724" w:rsidRPr="00977D25">
        <w:rPr>
          <w:rFonts w:ascii="Times New Roman" w:eastAsia="Times New Roman" w:hAnsi="Times New Roman" w:cs="Times New Roman"/>
          <w:color w:val="000000"/>
          <w:sz w:val="28"/>
          <w:szCs w:val="28"/>
          <w:lang w:eastAsia="ru-RU"/>
        </w:rPr>
        <w:t>строительн</w:t>
      </w:r>
      <w:r w:rsidR="00555724">
        <w:rPr>
          <w:rFonts w:ascii="Times New Roman" w:eastAsia="Times New Roman" w:hAnsi="Times New Roman" w:cs="Times New Roman"/>
          <w:color w:val="000000"/>
          <w:sz w:val="28"/>
          <w:szCs w:val="28"/>
          <w:lang w:eastAsia="ru-RU"/>
        </w:rPr>
        <w:t>ой</w:t>
      </w:r>
      <w:r w:rsidR="00555724" w:rsidRPr="00977D25">
        <w:rPr>
          <w:rFonts w:ascii="Times New Roman" w:eastAsia="Times New Roman" w:hAnsi="Times New Roman" w:cs="Times New Roman"/>
          <w:color w:val="000000"/>
          <w:sz w:val="28"/>
          <w:szCs w:val="28"/>
          <w:lang w:eastAsia="ru-RU"/>
        </w:rPr>
        <w:t xml:space="preserve"> площадк</w:t>
      </w:r>
      <w:r w:rsidR="00555724">
        <w:rPr>
          <w:rFonts w:ascii="Times New Roman" w:eastAsia="Times New Roman" w:hAnsi="Times New Roman" w:cs="Times New Roman"/>
          <w:color w:val="000000"/>
          <w:sz w:val="28"/>
          <w:szCs w:val="28"/>
          <w:lang w:eastAsia="ru-RU"/>
        </w:rPr>
        <w:t>е</w:t>
      </w:r>
      <w:r w:rsidR="00555724" w:rsidRPr="00977D25">
        <w:rPr>
          <w:rFonts w:ascii="Times New Roman" w:eastAsia="Times New Roman" w:hAnsi="Times New Roman" w:cs="Times New Roman"/>
          <w:color w:val="000000"/>
          <w:sz w:val="28"/>
          <w:szCs w:val="28"/>
          <w:lang w:eastAsia="ru-RU"/>
        </w:rPr>
        <w:t xml:space="preserve"> или строительн</w:t>
      </w:r>
      <w:r w:rsidR="00555724">
        <w:rPr>
          <w:rFonts w:ascii="Times New Roman" w:eastAsia="Times New Roman" w:hAnsi="Times New Roman" w:cs="Times New Roman"/>
          <w:color w:val="000000"/>
          <w:sz w:val="28"/>
          <w:szCs w:val="28"/>
          <w:lang w:eastAsia="ru-RU"/>
        </w:rPr>
        <w:t>ом</w:t>
      </w:r>
      <w:r w:rsidR="00555724" w:rsidRPr="00977D25">
        <w:rPr>
          <w:rFonts w:ascii="Times New Roman" w:eastAsia="Times New Roman" w:hAnsi="Times New Roman" w:cs="Times New Roman"/>
          <w:color w:val="000000"/>
          <w:sz w:val="28"/>
          <w:szCs w:val="28"/>
          <w:lang w:eastAsia="ru-RU"/>
        </w:rPr>
        <w:t>, монтажн</w:t>
      </w:r>
      <w:r w:rsidR="00555724">
        <w:rPr>
          <w:rFonts w:ascii="Times New Roman" w:eastAsia="Times New Roman" w:hAnsi="Times New Roman" w:cs="Times New Roman"/>
          <w:color w:val="000000"/>
          <w:sz w:val="28"/>
          <w:szCs w:val="28"/>
          <w:lang w:eastAsia="ru-RU"/>
        </w:rPr>
        <w:t>ом</w:t>
      </w:r>
      <w:r w:rsidR="00555724" w:rsidRPr="00977D25">
        <w:rPr>
          <w:rFonts w:ascii="Times New Roman" w:eastAsia="Times New Roman" w:hAnsi="Times New Roman" w:cs="Times New Roman"/>
          <w:color w:val="000000"/>
          <w:sz w:val="28"/>
          <w:szCs w:val="28"/>
          <w:lang w:eastAsia="ru-RU"/>
        </w:rPr>
        <w:t xml:space="preserve"> или сборочн</w:t>
      </w:r>
      <w:r w:rsidR="00555724">
        <w:rPr>
          <w:rFonts w:ascii="Times New Roman" w:eastAsia="Times New Roman" w:hAnsi="Times New Roman" w:cs="Times New Roman"/>
          <w:color w:val="000000"/>
          <w:sz w:val="28"/>
          <w:szCs w:val="28"/>
          <w:lang w:eastAsia="ru-RU"/>
        </w:rPr>
        <w:t>ом</w:t>
      </w:r>
      <w:r w:rsidR="00555724" w:rsidRPr="00977D25">
        <w:rPr>
          <w:rFonts w:ascii="Times New Roman" w:eastAsia="Times New Roman" w:hAnsi="Times New Roman" w:cs="Times New Roman"/>
          <w:color w:val="000000"/>
          <w:sz w:val="28"/>
          <w:szCs w:val="28"/>
          <w:lang w:eastAsia="ru-RU"/>
        </w:rPr>
        <w:t xml:space="preserve"> объект</w:t>
      </w:r>
      <w:r w:rsidR="00555724">
        <w:rPr>
          <w:rFonts w:ascii="Times New Roman" w:eastAsia="Times New Roman" w:hAnsi="Times New Roman" w:cs="Times New Roman"/>
          <w:color w:val="000000"/>
          <w:sz w:val="28"/>
          <w:szCs w:val="28"/>
          <w:lang w:eastAsia="ru-RU"/>
        </w:rPr>
        <w:t>е</w:t>
      </w:r>
      <w:r w:rsidR="00555724" w:rsidRPr="00DC024F">
        <w:rPr>
          <w:rFonts w:ascii="Times New Roman" w:hAnsi="Times New Roman" w:cs="Times New Roman"/>
          <w:sz w:val="28"/>
          <w:szCs w:val="28"/>
        </w:rPr>
        <w:t xml:space="preserve"> </w:t>
      </w:r>
      <w:r w:rsidRPr="00DC024F">
        <w:rPr>
          <w:rFonts w:ascii="Times New Roman" w:hAnsi="Times New Roman" w:cs="Times New Roman"/>
          <w:sz w:val="28"/>
          <w:szCs w:val="28"/>
        </w:rPr>
        <w:t xml:space="preserve">(или если подпункт а) </w:t>
      </w:r>
      <w:r w:rsidRPr="00DC024F">
        <w:rPr>
          <w:rFonts w:ascii="Times New Roman" w:hAnsi="Times New Roman" w:cs="Times New Roman"/>
          <w:sz w:val="28"/>
          <w:szCs w:val="28"/>
        </w:rPr>
        <w:lastRenderedPageBreak/>
        <w:t xml:space="preserve">пункта  3) статьи 5 настоящей Конвенции применяется к </w:t>
      </w:r>
      <w:r w:rsidR="00555724" w:rsidRPr="00977D25">
        <w:rPr>
          <w:rFonts w:ascii="Times New Roman" w:eastAsia="Times New Roman" w:hAnsi="Times New Roman" w:cs="Times New Roman"/>
          <w:color w:val="000000"/>
          <w:sz w:val="28"/>
          <w:szCs w:val="28"/>
          <w:lang w:eastAsia="ru-RU"/>
        </w:rPr>
        <w:t>услуг</w:t>
      </w:r>
      <w:r w:rsidR="00555724">
        <w:rPr>
          <w:rFonts w:ascii="Times New Roman" w:eastAsia="Times New Roman" w:hAnsi="Times New Roman" w:cs="Times New Roman"/>
          <w:color w:val="000000"/>
          <w:sz w:val="28"/>
          <w:szCs w:val="28"/>
          <w:lang w:eastAsia="ru-RU"/>
        </w:rPr>
        <w:t>ам</w:t>
      </w:r>
      <w:r w:rsidR="00555724" w:rsidRPr="00977D25">
        <w:rPr>
          <w:rFonts w:ascii="Times New Roman" w:eastAsia="Times New Roman" w:hAnsi="Times New Roman" w:cs="Times New Roman"/>
          <w:color w:val="000000"/>
          <w:sz w:val="28"/>
          <w:szCs w:val="28"/>
          <w:lang w:eastAsia="ru-RU"/>
        </w:rPr>
        <w:t>, связанны</w:t>
      </w:r>
      <w:r w:rsidR="00555724">
        <w:rPr>
          <w:rFonts w:ascii="Times New Roman" w:eastAsia="Times New Roman" w:hAnsi="Times New Roman" w:cs="Times New Roman"/>
          <w:color w:val="000000"/>
          <w:sz w:val="28"/>
          <w:szCs w:val="28"/>
          <w:lang w:eastAsia="ru-RU"/>
        </w:rPr>
        <w:t>м</w:t>
      </w:r>
      <w:r w:rsidR="00555724" w:rsidRPr="00977D25">
        <w:rPr>
          <w:rFonts w:ascii="Times New Roman" w:eastAsia="Times New Roman" w:hAnsi="Times New Roman" w:cs="Times New Roman"/>
          <w:color w:val="000000"/>
          <w:sz w:val="28"/>
          <w:szCs w:val="28"/>
          <w:lang w:eastAsia="ru-RU"/>
        </w:rPr>
        <w:t xml:space="preserve"> с наблюдением за выполнением этих работ</w:t>
      </w:r>
      <w:r w:rsidRPr="00DC024F">
        <w:rPr>
          <w:rFonts w:ascii="Times New Roman" w:hAnsi="Times New Roman" w:cs="Times New Roman"/>
          <w:sz w:val="28"/>
          <w:szCs w:val="28"/>
        </w:rPr>
        <w:t>, связанн</w:t>
      </w:r>
      <w:r w:rsidR="00555724">
        <w:rPr>
          <w:rFonts w:ascii="Times New Roman" w:hAnsi="Times New Roman" w:cs="Times New Roman"/>
          <w:sz w:val="28"/>
          <w:szCs w:val="28"/>
        </w:rPr>
        <w:t>ым</w:t>
      </w:r>
      <w:r w:rsidRPr="00DC024F">
        <w:rPr>
          <w:rFonts w:ascii="Times New Roman" w:hAnsi="Times New Roman" w:cs="Times New Roman"/>
          <w:sz w:val="28"/>
          <w:szCs w:val="28"/>
        </w:rPr>
        <w:t xml:space="preserve"> с ними)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p w:rsidR="00DC024F" w:rsidRPr="00DC024F" w:rsidRDefault="00DC024F" w:rsidP="00DC024F">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этой </w:t>
      </w:r>
      <w:r w:rsidR="00555724" w:rsidRPr="00977D25">
        <w:rPr>
          <w:rFonts w:ascii="Times New Roman" w:eastAsia="Times New Roman" w:hAnsi="Times New Roman" w:cs="Times New Roman"/>
          <w:color w:val="000000"/>
          <w:sz w:val="28"/>
          <w:szCs w:val="28"/>
          <w:lang w:eastAsia="ru-RU"/>
        </w:rPr>
        <w:t>строительн</w:t>
      </w:r>
      <w:r w:rsidR="00555724">
        <w:rPr>
          <w:rFonts w:ascii="Times New Roman" w:eastAsia="Times New Roman" w:hAnsi="Times New Roman" w:cs="Times New Roman"/>
          <w:color w:val="000000"/>
          <w:sz w:val="28"/>
          <w:szCs w:val="28"/>
          <w:lang w:eastAsia="ru-RU"/>
        </w:rPr>
        <w:t>ой</w:t>
      </w:r>
      <w:r w:rsidR="00555724" w:rsidRPr="00977D25">
        <w:rPr>
          <w:rFonts w:ascii="Times New Roman" w:eastAsia="Times New Roman" w:hAnsi="Times New Roman" w:cs="Times New Roman"/>
          <w:color w:val="000000"/>
          <w:sz w:val="28"/>
          <w:szCs w:val="28"/>
          <w:lang w:eastAsia="ru-RU"/>
        </w:rPr>
        <w:t xml:space="preserve"> площадк</w:t>
      </w:r>
      <w:r w:rsidR="00555724">
        <w:rPr>
          <w:rFonts w:ascii="Times New Roman" w:eastAsia="Times New Roman" w:hAnsi="Times New Roman" w:cs="Times New Roman"/>
          <w:color w:val="000000"/>
          <w:sz w:val="28"/>
          <w:szCs w:val="28"/>
          <w:lang w:eastAsia="ru-RU"/>
        </w:rPr>
        <w:t>е</w:t>
      </w:r>
      <w:r w:rsidR="00555724" w:rsidRPr="00977D25">
        <w:rPr>
          <w:rFonts w:ascii="Times New Roman" w:eastAsia="Times New Roman" w:hAnsi="Times New Roman" w:cs="Times New Roman"/>
          <w:color w:val="000000"/>
          <w:sz w:val="28"/>
          <w:szCs w:val="28"/>
          <w:lang w:eastAsia="ru-RU"/>
        </w:rPr>
        <w:t xml:space="preserve"> или строительн</w:t>
      </w:r>
      <w:r w:rsidR="00555724">
        <w:rPr>
          <w:rFonts w:ascii="Times New Roman" w:eastAsia="Times New Roman" w:hAnsi="Times New Roman" w:cs="Times New Roman"/>
          <w:color w:val="000000"/>
          <w:sz w:val="28"/>
          <w:szCs w:val="28"/>
          <w:lang w:eastAsia="ru-RU"/>
        </w:rPr>
        <w:t>ом</w:t>
      </w:r>
      <w:r w:rsidR="00555724" w:rsidRPr="00977D25">
        <w:rPr>
          <w:rFonts w:ascii="Times New Roman" w:eastAsia="Times New Roman" w:hAnsi="Times New Roman" w:cs="Times New Roman"/>
          <w:color w:val="000000"/>
          <w:sz w:val="28"/>
          <w:szCs w:val="28"/>
          <w:lang w:eastAsia="ru-RU"/>
        </w:rPr>
        <w:t>, монтажн</w:t>
      </w:r>
      <w:r w:rsidR="00555724">
        <w:rPr>
          <w:rFonts w:ascii="Times New Roman" w:eastAsia="Times New Roman" w:hAnsi="Times New Roman" w:cs="Times New Roman"/>
          <w:color w:val="000000"/>
          <w:sz w:val="28"/>
          <w:szCs w:val="28"/>
          <w:lang w:eastAsia="ru-RU"/>
        </w:rPr>
        <w:t>ом</w:t>
      </w:r>
      <w:r w:rsidR="00555724" w:rsidRPr="00977D25">
        <w:rPr>
          <w:rFonts w:ascii="Times New Roman" w:eastAsia="Times New Roman" w:hAnsi="Times New Roman" w:cs="Times New Roman"/>
          <w:color w:val="000000"/>
          <w:sz w:val="28"/>
          <w:szCs w:val="28"/>
          <w:lang w:eastAsia="ru-RU"/>
        </w:rPr>
        <w:t xml:space="preserve"> или сборочн</w:t>
      </w:r>
      <w:r w:rsidR="00555724">
        <w:rPr>
          <w:rFonts w:ascii="Times New Roman" w:eastAsia="Times New Roman" w:hAnsi="Times New Roman" w:cs="Times New Roman"/>
          <w:color w:val="000000"/>
          <w:sz w:val="28"/>
          <w:szCs w:val="28"/>
          <w:lang w:eastAsia="ru-RU"/>
        </w:rPr>
        <w:t>ом</w:t>
      </w:r>
      <w:r w:rsidR="00555724" w:rsidRPr="00977D25">
        <w:rPr>
          <w:rFonts w:ascii="Times New Roman" w:eastAsia="Times New Roman" w:hAnsi="Times New Roman" w:cs="Times New Roman"/>
          <w:color w:val="000000"/>
          <w:sz w:val="28"/>
          <w:szCs w:val="28"/>
          <w:lang w:eastAsia="ru-RU"/>
        </w:rPr>
        <w:t xml:space="preserve"> объект</w:t>
      </w:r>
      <w:r w:rsidR="00555724">
        <w:rPr>
          <w:rFonts w:ascii="Times New Roman" w:eastAsia="Times New Roman" w:hAnsi="Times New Roman" w:cs="Times New Roman"/>
          <w:color w:val="000000"/>
          <w:sz w:val="28"/>
          <w:szCs w:val="28"/>
          <w:lang w:eastAsia="ru-RU"/>
        </w:rPr>
        <w:t>е</w:t>
      </w:r>
      <w:r w:rsidRPr="00DC024F">
        <w:rPr>
          <w:rFonts w:ascii="Times New Roman" w:hAnsi="Times New Roman" w:cs="Times New Roman"/>
          <w:sz w:val="28"/>
          <w:szCs w:val="28"/>
        </w:rPr>
        <w:t xml:space="preserve">, или </w:t>
      </w:r>
      <w:r w:rsidR="00555724">
        <w:rPr>
          <w:rFonts w:ascii="Times New Roman" w:hAnsi="Times New Roman" w:cs="Times New Roman"/>
          <w:sz w:val="28"/>
          <w:szCs w:val="28"/>
        </w:rPr>
        <w:t>оказывало</w:t>
      </w:r>
      <w:r w:rsidRPr="00DC024F">
        <w:rPr>
          <w:rFonts w:ascii="Times New Roman" w:hAnsi="Times New Roman" w:cs="Times New Roman"/>
          <w:sz w:val="28"/>
          <w:szCs w:val="28"/>
        </w:rPr>
        <w:t xml:space="preserve"> </w:t>
      </w:r>
      <w:r w:rsidR="00555724" w:rsidRPr="00977D25">
        <w:rPr>
          <w:rFonts w:ascii="Times New Roman" w:eastAsia="Times New Roman" w:hAnsi="Times New Roman" w:cs="Times New Roman"/>
          <w:color w:val="000000"/>
          <w:sz w:val="28"/>
          <w:szCs w:val="28"/>
          <w:lang w:eastAsia="ru-RU"/>
        </w:rPr>
        <w:t>услуги, связанные с наблюдением за выполнением этих работ</w:t>
      </w:r>
      <w:r w:rsidRPr="00DC024F">
        <w:rPr>
          <w:rFonts w:ascii="Times New Roman" w:hAnsi="Times New Roman" w:cs="Times New Roman"/>
          <w:sz w:val="28"/>
          <w:szCs w:val="28"/>
        </w:rPr>
        <w:t xml:space="preserve"> в связи с таким местом.</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судно, используемые для разведки природных ресурсов, но только если такое использование длится в течение более чем 6 месяцев или такие услуги оказываются в течение более чем 6 месяцев;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и оказание услуг, включая консультационные услуги, резидентами через служащих или другой персонал, нанятый резидентами для таких целей, но только если деятельность такого характера продолжается (для такого или связанного с ним проекта) в пределах страны в течение периода или периодов, составляющих в общей сложности более чем 6 месяцев в любом периоде продолжительностью 12 месяцев.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4" w:name="SUB50400"/>
      <w:bookmarkEnd w:id="14"/>
      <w:r w:rsidRPr="00977D25">
        <w:rPr>
          <w:rFonts w:ascii="Times New Roman" w:eastAsia="Times New Roman" w:hAnsi="Times New Roman" w:cs="Times New Roman"/>
          <w:color w:val="000000"/>
          <w:sz w:val="28"/>
          <w:szCs w:val="28"/>
          <w:lang w:eastAsia="ru-RU"/>
        </w:rPr>
        <w:t xml:space="preserve">4. </w:t>
      </w:r>
      <w:r w:rsidR="00555724" w:rsidRPr="007C5A1C">
        <w:rPr>
          <w:rFonts w:ascii="Times New Roman" w:eastAsia="Times New Roman" w:hAnsi="Times New Roman" w:cs="Times New Roman"/>
          <w:color w:val="000000"/>
          <w:sz w:val="28"/>
          <w:szCs w:val="28"/>
          <w:lang w:eastAsia="ru-RU"/>
        </w:rPr>
        <w:t>[</w:t>
      </w:r>
      <w:r w:rsidR="00555724" w:rsidRPr="007C5A1C">
        <w:rPr>
          <w:rFonts w:ascii="Times New Roman" w:eastAsia="Times New Roman" w:hAnsi="Times New Roman" w:cs="Times New Roman"/>
          <w:b/>
          <w:color w:val="000000"/>
          <w:sz w:val="28"/>
          <w:szCs w:val="28"/>
          <w:lang w:eastAsia="ru-RU"/>
        </w:rPr>
        <w:t xml:space="preserve">Модифицировано пунктом </w:t>
      </w:r>
      <w:r w:rsidR="00555724">
        <w:rPr>
          <w:rFonts w:ascii="Times New Roman" w:eastAsia="Times New Roman" w:hAnsi="Times New Roman" w:cs="Times New Roman"/>
          <w:b/>
          <w:color w:val="000000"/>
          <w:sz w:val="28"/>
          <w:szCs w:val="28"/>
          <w:lang w:eastAsia="ru-RU"/>
        </w:rPr>
        <w:t>2</w:t>
      </w:r>
      <w:r w:rsidR="00555724" w:rsidRPr="007C5A1C">
        <w:rPr>
          <w:rFonts w:ascii="Times New Roman" w:eastAsia="Times New Roman" w:hAnsi="Times New Roman" w:cs="Times New Roman"/>
          <w:b/>
          <w:color w:val="000000"/>
          <w:sz w:val="28"/>
          <w:szCs w:val="28"/>
          <w:lang w:eastAsia="ru-RU"/>
        </w:rPr>
        <w:t xml:space="preserve"> Статьи 1</w:t>
      </w:r>
      <w:r w:rsidR="00555724">
        <w:rPr>
          <w:rFonts w:ascii="Times New Roman" w:eastAsia="Times New Roman" w:hAnsi="Times New Roman" w:cs="Times New Roman"/>
          <w:b/>
          <w:color w:val="000000"/>
          <w:sz w:val="28"/>
          <w:szCs w:val="28"/>
          <w:lang w:eastAsia="ru-RU"/>
        </w:rPr>
        <w:t>3</w:t>
      </w:r>
      <w:r w:rsidR="00555724" w:rsidRPr="007C5A1C">
        <w:rPr>
          <w:rFonts w:ascii="Times New Roman" w:eastAsia="Times New Roman" w:hAnsi="Times New Roman" w:cs="Times New Roman"/>
          <w:b/>
          <w:color w:val="000000"/>
          <w:sz w:val="28"/>
          <w:szCs w:val="28"/>
          <w:lang w:eastAsia="ru-RU"/>
        </w:rPr>
        <w:t xml:space="preserve"> Многосторонней конвенции</w:t>
      </w:r>
      <w:r w:rsidR="00555724" w:rsidRPr="007C5A1C">
        <w:rPr>
          <w:rFonts w:ascii="Times New Roman" w:eastAsia="Times New Roman" w:hAnsi="Times New Roman" w:cs="Times New Roman"/>
          <w:color w:val="000000"/>
          <w:sz w:val="28"/>
          <w:szCs w:val="28"/>
          <w:lang w:eastAsia="ru-RU"/>
        </w:rPr>
        <w:t xml:space="preserve">] </w:t>
      </w:r>
      <w:r w:rsidRPr="00555724">
        <w:rPr>
          <w:rFonts w:ascii="Times New Roman" w:eastAsia="Times New Roman" w:hAnsi="Times New Roman" w:cs="Times New Roman"/>
          <w:color w:val="000000"/>
          <w:sz w:val="28"/>
          <w:szCs w:val="28"/>
          <w:lang w:eastAsia="ru-RU"/>
        </w:rPr>
        <w:t xml:space="preserve">Несмотря на предыдущие положения настоящей статьи, термин «постоянное учреждение» не рассматривается как включающий: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a) использование сооружений исключительно для целей хранения, демонстрации или доставки товаров или изделий, принадлежащих предприятию;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c) содержание запасов товаров или изделий, принадлежащих предприятию, исключительно для целей переработки другим предприятием;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977D25" w:rsidRPr="00555724"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D96495" w:rsidRDefault="00D96495" w:rsidP="00977D25">
      <w:pPr>
        <w:spacing w:after="0" w:line="240" w:lineRule="auto"/>
        <w:ind w:firstLine="400"/>
        <w:jc w:val="both"/>
        <w:rPr>
          <w:rFonts w:ascii="Times New Roman" w:eastAsia="Times New Roman" w:hAnsi="Times New Roman" w:cs="Times New Roman"/>
          <w:strike/>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DC024F" w:rsidRPr="00DC024F" w:rsidTr="0051567A">
        <w:tc>
          <w:tcPr>
            <w:tcW w:w="9171" w:type="dxa"/>
            <w:shd w:val="clear" w:color="auto" w:fill="auto"/>
          </w:tcPr>
          <w:p w:rsidR="00DC024F" w:rsidRPr="00DC024F" w:rsidRDefault="00DC024F" w:rsidP="0051567A">
            <w:pPr>
              <w:jc w:val="both"/>
              <w:rPr>
                <w:rFonts w:ascii="Times New Roman" w:eastAsia="Calibri" w:hAnsi="Times New Roman" w:cs="Times New Roman"/>
                <w:i/>
                <w:sz w:val="28"/>
                <w:szCs w:val="28"/>
              </w:rPr>
            </w:pPr>
            <w:r w:rsidRPr="00DC024F">
              <w:rPr>
                <w:rFonts w:ascii="Times New Roman" w:eastAsia="Calibri" w:hAnsi="Times New Roman" w:cs="Times New Roman"/>
                <w:i/>
                <w:sz w:val="28"/>
                <w:szCs w:val="28"/>
              </w:rPr>
              <w:t xml:space="preserve">Следующий пункт 2 Статьи 13 Многосторонней конвенции </w:t>
            </w:r>
            <w:r w:rsidR="00555724">
              <w:rPr>
                <w:rFonts w:ascii="Times New Roman" w:eastAsia="Calibri" w:hAnsi="Times New Roman" w:cs="Times New Roman"/>
                <w:i/>
                <w:sz w:val="28"/>
                <w:szCs w:val="28"/>
              </w:rPr>
              <w:t>при</w:t>
            </w:r>
            <w:r w:rsidR="00555724" w:rsidRPr="002A23DE">
              <w:rPr>
                <w:rFonts w:ascii="Times New Roman" w:eastAsia="Calibri" w:hAnsi="Times New Roman" w:cs="Times New Roman"/>
                <w:i/>
                <w:sz w:val="28"/>
                <w:szCs w:val="28"/>
              </w:rPr>
              <w:t>меняет</w:t>
            </w:r>
            <w:r w:rsidR="00555724">
              <w:rPr>
                <w:rFonts w:ascii="Times New Roman" w:eastAsia="Calibri" w:hAnsi="Times New Roman" w:cs="Times New Roman"/>
                <w:i/>
                <w:sz w:val="28"/>
                <w:szCs w:val="28"/>
              </w:rPr>
              <w:t>ся</w:t>
            </w:r>
            <w:r w:rsidR="00555724" w:rsidRPr="002A23DE">
              <w:rPr>
                <w:rFonts w:ascii="Times New Roman" w:eastAsia="Calibri" w:hAnsi="Times New Roman" w:cs="Times New Roman"/>
                <w:i/>
                <w:sz w:val="28"/>
                <w:szCs w:val="28"/>
              </w:rPr>
              <w:t xml:space="preserve"> </w:t>
            </w:r>
            <w:r w:rsidR="00555724">
              <w:rPr>
                <w:rFonts w:ascii="Times New Roman" w:eastAsia="Calibri" w:hAnsi="Times New Roman" w:cs="Times New Roman"/>
                <w:i/>
                <w:sz w:val="28"/>
                <w:szCs w:val="28"/>
              </w:rPr>
              <w:t>к</w:t>
            </w:r>
            <w:r w:rsidRPr="00DC024F">
              <w:rPr>
                <w:rFonts w:ascii="Times New Roman" w:eastAsia="Calibri" w:hAnsi="Times New Roman" w:cs="Times New Roman"/>
                <w:i/>
                <w:sz w:val="28"/>
                <w:szCs w:val="28"/>
              </w:rPr>
              <w:t xml:space="preserve"> пункт</w:t>
            </w:r>
            <w:r w:rsidR="00555724">
              <w:rPr>
                <w:rFonts w:ascii="Times New Roman" w:eastAsia="Calibri" w:hAnsi="Times New Roman" w:cs="Times New Roman"/>
                <w:i/>
                <w:sz w:val="28"/>
                <w:szCs w:val="28"/>
              </w:rPr>
              <w:t>у</w:t>
            </w:r>
            <w:r w:rsidRPr="00DC024F">
              <w:rPr>
                <w:rFonts w:ascii="Times New Roman" w:eastAsia="Calibri" w:hAnsi="Times New Roman" w:cs="Times New Roman"/>
                <w:i/>
                <w:sz w:val="28"/>
                <w:szCs w:val="28"/>
              </w:rPr>
              <w:t xml:space="preserve"> 4 Статьи 5 настоящей Конвенции:</w:t>
            </w:r>
          </w:p>
          <w:p w:rsidR="00DC024F" w:rsidRDefault="00DC024F" w:rsidP="0051567A">
            <w:pPr>
              <w:ind w:firstLine="567"/>
              <w:jc w:val="both"/>
              <w:rPr>
                <w:rFonts w:ascii="Times New Roman" w:eastAsia="Calibri" w:hAnsi="Times New Roman" w:cs="Times New Roman"/>
                <w:sz w:val="28"/>
                <w:szCs w:val="28"/>
              </w:rPr>
            </w:pPr>
            <w:r w:rsidRPr="00DC024F">
              <w:rPr>
                <w:rFonts w:ascii="Times New Roman" w:eastAsia="Calibri" w:hAnsi="Times New Roman" w:cs="Times New Roman"/>
                <w:color w:val="222222"/>
                <w:sz w:val="28"/>
                <w:szCs w:val="28"/>
              </w:rPr>
              <w:t xml:space="preserve">СТАТЬЯ 13 – </w:t>
            </w:r>
            <w:r w:rsidRPr="00DC024F">
              <w:rPr>
                <w:rFonts w:ascii="Times New Roman" w:eastAsia="Calibri"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D4784C" w:rsidRPr="00082767" w:rsidRDefault="006346FD" w:rsidP="00D4784C">
            <w:pPr>
              <w:ind w:firstLine="567"/>
              <w:jc w:val="center"/>
              <w:rPr>
                <w:rFonts w:ascii="Times New Roman" w:eastAsia="Calibri" w:hAnsi="Times New Roman" w:cs="Times New Roman"/>
                <w:sz w:val="28"/>
                <w:szCs w:val="28"/>
              </w:rPr>
            </w:pPr>
            <w:r w:rsidRPr="00082767">
              <w:rPr>
                <w:rFonts w:ascii="Times New Roman" w:eastAsia="Calibri" w:hAnsi="Times New Roman" w:cs="Times New Roman"/>
                <w:sz w:val="28"/>
                <w:szCs w:val="28"/>
              </w:rPr>
              <w:t>(</w:t>
            </w:r>
            <w:r w:rsidR="00D4784C">
              <w:rPr>
                <w:rFonts w:ascii="Times New Roman" w:eastAsia="Calibri" w:hAnsi="Times New Roman" w:cs="Times New Roman"/>
                <w:sz w:val="28"/>
                <w:szCs w:val="28"/>
              </w:rPr>
              <w:t>Вариант А</w:t>
            </w:r>
            <w:r w:rsidRPr="00082767">
              <w:rPr>
                <w:rFonts w:ascii="Times New Roman" w:eastAsia="Calibri" w:hAnsi="Times New Roman" w:cs="Times New Roman"/>
                <w:sz w:val="28"/>
                <w:szCs w:val="28"/>
              </w:rPr>
              <w:t>)</w:t>
            </w:r>
          </w:p>
          <w:p w:rsidR="00DC024F" w:rsidRPr="00DC024F" w:rsidRDefault="00DC024F" w:rsidP="0051567A">
            <w:pPr>
              <w:ind w:firstLine="400"/>
              <w:jc w:val="both"/>
              <w:rPr>
                <w:rFonts w:ascii="Times New Roman" w:hAnsi="Times New Roman" w:cs="Times New Roman"/>
                <w:sz w:val="28"/>
                <w:szCs w:val="28"/>
              </w:rPr>
            </w:pPr>
            <w:r w:rsidRPr="00DC024F">
              <w:rPr>
                <w:rFonts w:ascii="Times New Roman" w:hAnsi="Times New Roman" w:cs="Times New Roman"/>
                <w:sz w:val="28"/>
                <w:szCs w:val="28"/>
              </w:rPr>
              <w:t xml:space="preserve">Несмотря на предыдущие положения настоящей статьи, термин «постоянное учреждение» не рассматривается как включающий: </w:t>
            </w:r>
          </w:p>
          <w:p w:rsidR="00322741" w:rsidRPr="00555724" w:rsidRDefault="00DC024F" w:rsidP="00322741">
            <w:pPr>
              <w:spacing w:after="0" w:line="240" w:lineRule="auto"/>
              <w:ind w:left="738" w:hanging="567"/>
              <w:jc w:val="both"/>
              <w:rPr>
                <w:rFonts w:ascii="Times New Roman" w:eastAsia="Times New Roman" w:hAnsi="Times New Roman" w:cs="Times New Roman"/>
                <w:color w:val="000000"/>
                <w:sz w:val="28"/>
                <w:szCs w:val="28"/>
                <w:lang w:eastAsia="ru-RU"/>
              </w:rPr>
            </w:pPr>
            <w:r w:rsidRPr="00DC024F">
              <w:rPr>
                <w:rFonts w:ascii="Times New Roman" w:hAnsi="Times New Roman" w:cs="Times New Roman"/>
                <w:sz w:val="28"/>
                <w:szCs w:val="28"/>
                <w:lang w:val="en-US"/>
              </w:rPr>
              <w:t>a</w:t>
            </w:r>
            <w:r w:rsidRPr="00DC024F">
              <w:rPr>
                <w:rFonts w:ascii="Times New Roman" w:hAnsi="Times New Roman" w:cs="Times New Roman"/>
                <w:sz w:val="28"/>
                <w:szCs w:val="28"/>
              </w:rPr>
              <w:t xml:space="preserve">)   </w:t>
            </w:r>
            <w:r w:rsidR="00322741" w:rsidRPr="00555724">
              <w:rPr>
                <w:rFonts w:ascii="Times New Roman" w:eastAsia="Times New Roman" w:hAnsi="Times New Roman" w:cs="Times New Roman"/>
                <w:color w:val="000000"/>
                <w:sz w:val="28"/>
                <w:szCs w:val="28"/>
                <w:lang w:eastAsia="ru-RU"/>
              </w:rPr>
              <w:t xml:space="preserve">a) использование сооружений исключительно для целей хранения, демонстрации или доставки товаров или изделий, принадлежащих предприятию; </w:t>
            </w:r>
          </w:p>
          <w:p w:rsidR="00322741" w:rsidRPr="00555724" w:rsidRDefault="00322741" w:rsidP="00322741">
            <w:pPr>
              <w:spacing w:after="0" w:line="240" w:lineRule="auto"/>
              <w:ind w:left="738"/>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b) содержание запасов товаров или изделий, принадлежащих предприятию, исключительно для целей хранения, демонстрации или доставки; </w:t>
            </w:r>
          </w:p>
          <w:p w:rsidR="00322741" w:rsidRPr="00555724" w:rsidRDefault="00322741" w:rsidP="00322741">
            <w:pPr>
              <w:spacing w:after="0" w:line="240" w:lineRule="auto"/>
              <w:ind w:left="738"/>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c) содержание запасов товаров или изделий, принадлежащих предприятию, исключительно для целей переработки другим предприятием; </w:t>
            </w:r>
          </w:p>
          <w:p w:rsidR="00322741" w:rsidRPr="00555724" w:rsidRDefault="00322741" w:rsidP="00322741">
            <w:pPr>
              <w:spacing w:after="0" w:line="240" w:lineRule="auto"/>
              <w:ind w:left="738"/>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d) содержание постоянного места деятельности исключительно для целей закупки товаров или изделий или для сбора информации для предприятия; </w:t>
            </w:r>
          </w:p>
          <w:p w:rsidR="00322741" w:rsidRPr="00555724" w:rsidRDefault="00322741" w:rsidP="00322741">
            <w:pPr>
              <w:spacing w:after="0" w:line="240" w:lineRule="auto"/>
              <w:ind w:left="738"/>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p>
          <w:p w:rsidR="00322741" w:rsidRPr="00555724" w:rsidRDefault="00322741" w:rsidP="00322741">
            <w:pPr>
              <w:spacing w:after="0" w:line="240" w:lineRule="auto"/>
              <w:ind w:left="738"/>
              <w:jc w:val="both"/>
              <w:rPr>
                <w:rFonts w:ascii="Times New Roman" w:eastAsia="Times New Roman" w:hAnsi="Times New Roman" w:cs="Times New Roman"/>
                <w:color w:val="000000"/>
                <w:sz w:val="28"/>
                <w:szCs w:val="28"/>
                <w:lang w:eastAsia="ru-RU"/>
              </w:rPr>
            </w:pPr>
            <w:r w:rsidRPr="00555724">
              <w:rPr>
                <w:rFonts w:ascii="Times New Roman" w:eastAsia="Times New Roman" w:hAnsi="Times New Roman" w:cs="Times New Roman"/>
                <w:color w:val="000000"/>
                <w:sz w:val="28"/>
                <w:szCs w:val="28"/>
                <w:lang w:eastAsia="ru-RU"/>
              </w:rPr>
              <w:t xml:space="preserve">f)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p>
          <w:p w:rsidR="00DC024F" w:rsidRPr="00DC024F" w:rsidRDefault="00DC024F" w:rsidP="0051567A">
            <w:pPr>
              <w:ind w:firstLine="567"/>
              <w:jc w:val="both"/>
              <w:rPr>
                <w:rFonts w:ascii="Times New Roman" w:eastAsia="Calibri" w:hAnsi="Times New Roman" w:cs="Times New Roman"/>
                <w:sz w:val="28"/>
                <w:szCs w:val="28"/>
              </w:rPr>
            </w:pPr>
            <w:r w:rsidRPr="00DC024F">
              <w:rPr>
                <w:rFonts w:ascii="Times New Roman" w:hAnsi="Times New Roman" w:cs="Times New Roman"/>
                <w:sz w:val="28"/>
                <w:szCs w:val="28"/>
              </w:rPr>
              <w:t xml:space="preserve">б) </w:t>
            </w:r>
            <w:r w:rsidRPr="00DC024F">
              <w:rPr>
                <w:rFonts w:ascii="Times New Roman" w:eastAsia="Calibri" w:hAnsi="Times New Roman" w:cs="Times New Roman"/>
                <w:sz w:val="28"/>
                <w:szCs w:val="28"/>
              </w:rPr>
              <w:t>содержание постоянного места деятельности исключительно для целей осуществления для предприятия любой деятельности, не указанной в подпункте а);</w:t>
            </w:r>
          </w:p>
          <w:p w:rsidR="00DC024F" w:rsidRPr="00DC024F" w:rsidRDefault="00DC024F" w:rsidP="0051567A">
            <w:pPr>
              <w:ind w:firstLine="567"/>
              <w:jc w:val="both"/>
              <w:rPr>
                <w:rFonts w:ascii="Times New Roman" w:eastAsia="Calibri" w:hAnsi="Times New Roman" w:cs="Times New Roman"/>
                <w:sz w:val="28"/>
                <w:szCs w:val="28"/>
              </w:rPr>
            </w:pPr>
            <w:r w:rsidRPr="00DC024F">
              <w:rPr>
                <w:rFonts w:ascii="Times New Roman" w:eastAsia="Calibri" w:hAnsi="Times New Roman" w:cs="Times New Roman"/>
                <w:sz w:val="28"/>
                <w:szCs w:val="28"/>
              </w:rPr>
              <w:t>в) содержание постоянного места деятельности исключительно для осуществления любой комбинации видов деятельности, указанных в подпунктах а) и б);</w:t>
            </w:r>
          </w:p>
          <w:p w:rsidR="00DC024F" w:rsidRPr="00DC024F" w:rsidRDefault="00DC024F" w:rsidP="00DC024F">
            <w:pPr>
              <w:jc w:val="both"/>
              <w:rPr>
                <w:rFonts w:ascii="Times New Roman" w:hAnsi="Times New Roman" w:cs="Times New Roman"/>
                <w:b/>
                <w:color w:val="222222"/>
                <w:sz w:val="28"/>
                <w:szCs w:val="28"/>
              </w:rPr>
            </w:pPr>
            <w:r w:rsidRPr="00DC024F">
              <w:rPr>
                <w:rFonts w:ascii="Times New Roman" w:eastAsia="Calibri" w:hAnsi="Times New Roman" w:cs="Times New Roman"/>
                <w:sz w:val="28"/>
                <w:szCs w:val="28"/>
              </w:rPr>
              <w:t xml:space="preserve">при условии, что такая деятельность или, в случае подпункта в), совокупная деятельность постоянного места деятельности, носит </w:t>
            </w:r>
            <w:r w:rsidRPr="00DC024F">
              <w:rPr>
                <w:rFonts w:ascii="Times New Roman" w:eastAsia="Calibri" w:hAnsi="Times New Roman" w:cs="Times New Roman"/>
                <w:sz w:val="28"/>
                <w:szCs w:val="28"/>
              </w:rPr>
              <w:lastRenderedPageBreak/>
              <w:t>подготовительный или вспомогательный характер.</w:t>
            </w:r>
          </w:p>
        </w:tc>
      </w:tr>
    </w:tbl>
    <w:p w:rsidR="00DC024F" w:rsidRPr="00DC024F" w:rsidRDefault="00DC024F" w:rsidP="00DC024F">
      <w:pPr>
        <w:ind w:firstLine="400"/>
        <w:jc w:val="both"/>
        <w:rPr>
          <w:rFonts w:ascii="Times New Roman" w:hAnsi="Times New Roman" w:cs="Times New Roman"/>
          <w:strike/>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1"/>
      </w:tblGrid>
      <w:tr w:rsidR="00DC024F" w:rsidRPr="00DC024F" w:rsidTr="0051567A">
        <w:tc>
          <w:tcPr>
            <w:tcW w:w="9171" w:type="dxa"/>
            <w:shd w:val="clear" w:color="auto" w:fill="auto"/>
          </w:tcPr>
          <w:p w:rsidR="00DC024F" w:rsidRPr="00DC024F" w:rsidRDefault="00DC024F" w:rsidP="0051567A">
            <w:pPr>
              <w:jc w:val="both"/>
              <w:rPr>
                <w:rFonts w:ascii="Times New Roman" w:eastAsia="Calibri" w:hAnsi="Times New Roman" w:cs="Times New Roman"/>
                <w:i/>
                <w:sz w:val="28"/>
                <w:szCs w:val="28"/>
              </w:rPr>
            </w:pPr>
            <w:r w:rsidRPr="00DC024F">
              <w:rPr>
                <w:rFonts w:ascii="Times New Roman" w:eastAsia="Calibri" w:hAnsi="Times New Roman" w:cs="Times New Roman"/>
                <w:i/>
                <w:sz w:val="28"/>
                <w:szCs w:val="28"/>
              </w:rPr>
              <w:t xml:space="preserve">Следующий пункт 4 Статьи 13 Многосторонней конвенции применяется к пункту 4 Статьи 5 </w:t>
            </w:r>
            <w:r w:rsidRPr="00DC024F">
              <w:rPr>
                <w:rFonts w:ascii="Times New Roman" w:hAnsi="Times New Roman" w:cs="Times New Roman"/>
                <w:i/>
                <w:color w:val="222222"/>
                <w:sz w:val="28"/>
                <w:szCs w:val="28"/>
              </w:rPr>
              <w:t>с изменениями, внесенными в соответствии с пунктом 2 статьи 13</w:t>
            </w:r>
            <w:r w:rsidRPr="00DC024F">
              <w:rPr>
                <w:rFonts w:ascii="Times New Roman" w:hAnsi="Times New Roman" w:cs="Times New Roman"/>
                <w:color w:val="222222"/>
                <w:sz w:val="42"/>
                <w:szCs w:val="42"/>
              </w:rPr>
              <w:t xml:space="preserve"> </w:t>
            </w:r>
            <w:r w:rsidRPr="00DC024F">
              <w:rPr>
                <w:rFonts w:ascii="Times New Roman" w:hAnsi="Times New Roman" w:cs="Times New Roman"/>
                <w:i/>
                <w:sz w:val="28"/>
                <w:szCs w:val="28"/>
              </w:rPr>
              <w:t>Многосторонней конвенции</w:t>
            </w:r>
            <w:r w:rsidRPr="00DC024F">
              <w:rPr>
                <w:rFonts w:ascii="Times New Roman" w:eastAsia="Calibri" w:hAnsi="Times New Roman" w:cs="Times New Roman"/>
                <w:i/>
                <w:sz w:val="28"/>
                <w:szCs w:val="28"/>
              </w:rPr>
              <w:t>:</w:t>
            </w:r>
          </w:p>
          <w:p w:rsidR="00DC024F" w:rsidRPr="00DC024F" w:rsidRDefault="00DC024F" w:rsidP="0051567A">
            <w:pPr>
              <w:ind w:firstLine="567"/>
              <w:jc w:val="both"/>
              <w:rPr>
                <w:rFonts w:ascii="Times New Roman" w:eastAsia="Calibri" w:hAnsi="Times New Roman" w:cs="Times New Roman"/>
                <w:sz w:val="28"/>
                <w:szCs w:val="28"/>
              </w:rPr>
            </w:pPr>
            <w:r w:rsidRPr="00DC024F">
              <w:rPr>
                <w:rFonts w:ascii="Times New Roman" w:eastAsia="Calibri" w:hAnsi="Times New Roman" w:cs="Times New Roman"/>
                <w:color w:val="222222"/>
                <w:sz w:val="28"/>
                <w:szCs w:val="28"/>
              </w:rPr>
              <w:t xml:space="preserve">СТАТЬЯ 13– </w:t>
            </w:r>
            <w:r w:rsidRPr="00DC024F">
              <w:rPr>
                <w:rFonts w:ascii="Times New Roman" w:eastAsia="Calibri" w:hAnsi="Times New Roman" w:cs="Times New Roman"/>
                <w:sz w:val="28"/>
                <w:szCs w:val="28"/>
              </w:rPr>
              <w:t>ИСКУССТВЕННОЕ ИЗБЕЖАНИЕ СТАТУСА ПОСТОЯННОГО ПРЕДСТАВИТЕЛЬСТВА ЗА СЧЕТ ИСКЛЮЧЕНИЙ, ПРЕДУСМОТРЕННЫХ ДЛЯ КОНКРЕТНЫХ ВИДОВ ДЕЯТЕЛЬНОСТИ</w:t>
            </w:r>
          </w:p>
          <w:p w:rsidR="00DC024F" w:rsidRPr="00DC024F" w:rsidRDefault="00DC024F" w:rsidP="0051567A">
            <w:pPr>
              <w:ind w:firstLine="567"/>
              <w:jc w:val="both"/>
              <w:rPr>
                <w:rFonts w:ascii="Times New Roman" w:eastAsia="Calibri" w:hAnsi="Times New Roman" w:cs="Times New Roman"/>
                <w:sz w:val="28"/>
                <w:szCs w:val="28"/>
              </w:rPr>
            </w:pPr>
            <w:r w:rsidRPr="00DC024F">
              <w:rPr>
                <w:rFonts w:ascii="Times New Roman" w:eastAsia="Calibri" w:hAnsi="Times New Roman" w:cs="Times New Roman"/>
                <w:sz w:val="28"/>
                <w:szCs w:val="28"/>
              </w:rPr>
              <w:t xml:space="preserve">Пункт 4 Статьи 5 настоящей Конвенции </w:t>
            </w:r>
            <w:r w:rsidR="00322741" w:rsidRPr="007F34B4">
              <w:rPr>
                <w:rFonts w:ascii="Times New Roman" w:hAnsi="Times New Roman" w:cs="Times New Roman"/>
                <w:sz w:val="28"/>
                <w:szCs w:val="28"/>
              </w:rPr>
              <w:t>с изменениями, внесенными в соответствии с пунктом 2 Статьи 13</w:t>
            </w:r>
            <w:r w:rsidR="00322741" w:rsidRPr="007F34B4">
              <w:rPr>
                <w:rFonts w:ascii="Times New Roman" w:hAnsi="Times New Roman" w:cs="Times New Roman"/>
                <w:sz w:val="42"/>
                <w:szCs w:val="42"/>
              </w:rPr>
              <w:t xml:space="preserve"> </w:t>
            </w:r>
            <w:r w:rsidR="00322741" w:rsidRPr="007F34B4">
              <w:rPr>
                <w:rFonts w:ascii="Times New Roman" w:hAnsi="Times New Roman" w:cs="Times New Roman"/>
                <w:sz w:val="28"/>
                <w:szCs w:val="28"/>
              </w:rPr>
              <w:t>Многосторонней конвенции</w:t>
            </w:r>
            <w:r w:rsidR="00322741" w:rsidRPr="002A23DE">
              <w:rPr>
                <w:rFonts w:ascii="Times New Roman" w:eastAsia="Calibri" w:hAnsi="Times New Roman" w:cs="Times New Roman"/>
                <w:sz w:val="28"/>
                <w:szCs w:val="28"/>
              </w:rPr>
              <w:t xml:space="preserve"> </w:t>
            </w:r>
            <w:r w:rsidRPr="00DC024F">
              <w:rPr>
                <w:rFonts w:ascii="Times New Roman" w:eastAsia="Calibri" w:hAnsi="Times New Roman" w:cs="Times New Roman"/>
                <w:sz w:val="28"/>
                <w:szCs w:val="28"/>
              </w:rPr>
              <w:t>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том же Договаривающемся Государстве и:</w:t>
            </w:r>
          </w:p>
          <w:p w:rsidR="00DC024F" w:rsidRPr="00DC024F" w:rsidRDefault="00DC024F" w:rsidP="0051567A">
            <w:pPr>
              <w:ind w:firstLine="567"/>
              <w:jc w:val="both"/>
              <w:rPr>
                <w:rFonts w:ascii="Times New Roman" w:eastAsia="Calibri" w:hAnsi="Times New Roman" w:cs="Times New Roman"/>
                <w:sz w:val="28"/>
                <w:szCs w:val="28"/>
              </w:rPr>
            </w:pPr>
            <w:r w:rsidRPr="00DC024F">
              <w:rPr>
                <w:rFonts w:ascii="Times New Roman" w:eastAsia="Calibri" w:hAnsi="Times New Roman" w:cs="Times New Roman"/>
                <w:sz w:val="28"/>
                <w:szCs w:val="28"/>
              </w:rPr>
              <w:t>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статьи 5 настоящей Конвенции;</w:t>
            </w:r>
          </w:p>
          <w:p w:rsidR="00DC024F" w:rsidRPr="00DC024F" w:rsidRDefault="00DC024F" w:rsidP="0051567A">
            <w:pPr>
              <w:ind w:firstLine="567"/>
              <w:jc w:val="both"/>
              <w:rPr>
                <w:rFonts w:ascii="Times New Roman" w:eastAsia="Calibri" w:hAnsi="Times New Roman" w:cs="Times New Roman"/>
                <w:sz w:val="28"/>
                <w:szCs w:val="28"/>
              </w:rPr>
            </w:pPr>
            <w:r w:rsidRPr="00DC024F">
              <w:rPr>
                <w:rFonts w:ascii="Times New Roman" w:eastAsia="Calibri" w:hAnsi="Times New Roman" w:cs="Times New Roman"/>
                <w:sz w:val="28"/>
                <w:szCs w:val="28"/>
              </w:rPr>
              <w:t>b)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w:t>
            </w:r>
          </w:p>
          <w:p w:rsidR="00DC024F" w:rsidRPr="00DC024F" w:rsidRDefault="00DC024F" w:rsidP="00DC024F">
            <w:pPr>
              <w:jc w:val="both"/>
              <w:rPr>
                <w:rFonts w:ascii="Times New Roman" w:hAnsi="Times New Roman" w:cs="Times New Roman"/>
                <w:b/>
                <w:color w:val="222222"/>
                <w:sz w:val="28"/>
                <w:szCs w:val="28"/>
              </w:rPr>
            </w:pPr>
            <w:r w:rsidRPr="00DC024F">
              <w:rPr>
                <w:rFonts w:ascii="Times New Roman" w:eastAsia="Calibri" w:hAnsi="Times New Roman" w:cs="Times New Roman"/>
                <w:sz w:val="28"/>
                <w:szCs w:val="28"/>
              </w:rPr>
              <w:t xml:space="preserve"> при условии, что деятельность, осуществляемая двумя предприятиями в том же месте, или тем же предприятием или тесно связанными предприятиями в двух местах, представляют собой взаимодополняющие функции, которые являются частью единого бизнес-процесса.</w:t>
            </w:r>
          </w:p>
        </w:tc>
      </w:tr>
    </w:tbl>
    <w:p w:rsidR="00DC024F" w:rsidRPr="00DC024F" w:rsidRDefault="00DC024F" w:rsidP="00977D25">
      <w:pPr>
        <w:spacing w:after="0" w:line="240" w:lineRule="auto"/>
        <w:ind w:firstLine="400"/>
        <w:jc w:val="both"/>
        <w:rPr>
          <w:rFonts w:ascii="Times New Roman" w:eastAsia="Times New Roman" w:hAnsi="Times New Roman" w:cs="Times New Roman"/>
          <w:strike/>
          <w:color w:val="000000"/>
          <w:sz w:val="28"/>
          <w:szCs w:val="28"/>
          <w:lang w:eastAsia="ru-RU"/>
        </w:rPr>
      </w:pPr>
    </w:p>
    <w:p w:rsidR="00DC024F" w:rsidRPr="00322741"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5" w:name="SUB50500"/>
      <w:bookmarkEnd w:id="15"/>
      <w:r w:rsidRPr="00977D25">
        <w:rPr>
          <w:rFonts w:ascii="Times New Roman" w:eastAsia="Times New Roman" w:hAnsi="Times New Roman" w:cs="Times New Roman"/>
          <w:color w:val="000000"/>
          <w:sz w:val="28"/>
          <w:szCs w:val="28"/>
          <w:lang w:eastAsia="ru-RU"/>
        </w:rPr>
        <w:t xml:space="preserve">5. </w:t>
      </w:r>
      <w:r w:rsidR="00322741" w:rsidRPr="007C5A1C">
        <w:rPr>
          <w:rFonts w:ascii="Times New Roman" w:eastAsia="Times New Roman" w:hAnsi="Times New Roman" w:cs="Times New Roman"/>
          <w:color w:val="000000"/>
          <w:sz w:val="28"/>
          <w:szCs w:val="28"/>
          <w:lang w:eastAsia="ru-RU"/>
        </w:rPr>
        <w:t>[</w:t>
      </w:r>
      <w:r w:rsidR="00322741" w:rsidRPr="007C5A1C">
        <w:rPr>
          <w:rFonts w:ascii="Times New Roman" w:eastAsia="Times New Roman" w:hAnsi="Times New Roman" w:cs="Times New Roman"/>
          <w:b/>
          <w:color w:val="000000"/>
          <w:sz w:val="28"/>
          <w:szCs w:val="28"/>
          <w:lang w:eastAsia="ru-RU"/>
        </w:rPr>
        <w:t xml:space="preserve">Модифицировано пунктом </w:t>
      </w:r>
      <w:r w:rsidR="00642EA3">
        <w:rPr>
          <w:rFonts w:ascii="Times New Roman" w:eastAsia="Times New Roman" w:hAnsi="Times New Roman" w:cs="Times New Roman"/>
          <w:b/>
          <w:color w:val="000000"/>
          <w:sz w:val="28"/>
          <w:szCs w:val="28"/>
          <w:lang w:eastAsia="ru-RU"/>
        </w:rPr>
        <w:t>1</w:t>
      </w:r>
      <w:r w:rsidR="00322741" w:rsidRPr="007C5A1C">
        <w:rPr>
          <w:rFonts w:ascii="Times New Roman" w:eastAsia="Times New Roman" w:hAnsi="Times New Roman" w:cs="Times New Roman"/>
          <w:b/>
          <w:color w:val="000000"/>
          <w:sz w:val="28"/>
          <w:szCs w:val="28"/>
          <w:lang w:eastAsia="ru-RU"/>
        </w:rPr>
        <w:t xml:space="preserve"> Статьи 1</w:t>
      </w:r>
      <w:r w:rsidR="00642EA3">
        <w:rPr>
          <w:rFonts w:ascii="Times New Roman" w:eastAsia="Times New Roman" w:hAnsi="Times New Roman" w:cs="Times New Roman"/>
          <w:b/>
          <w:color w:val="000000"/>
          <w:sz w:val="28"/>
          <w:szCs w:val="28"/>
          <w:lang w:eastAsia="ru-RU"/>
        </w:rPr>
        <w:t>2</w:t>
      </w:r>
      <w:r w:rsidR="00322741" w:rsidRPr="007C5A1C">
        <w:rPr>
          <w:rFonts w:ascii="Times New Roman" w:eastAsia="Times New Roman" w:hAnsi="Times New Roman" w:cs="Times New Roman"/>
          <w:b/>
          <w:color w:val="000000"/>
          <w:sz w:val="28"/>
          <w:szCs w:val="28"/>
          <w:lang w:eastAsia="ru-RU"/>
        </w:rPr>
        <w:t xml:space="preserve"> Многосторонней конвенции</w:t>
      </w:r>
      <w:r w:rsidR="00322741" w:rsidRPr="007C5A1C">
        <w:rPr>
          <w:rFonts w:ascii="Times New Roman" w:eastAsia="Times New Roman" w:hAnsi="Times New Roman" w:cs="Times New Roman"/>
          <w:color w:val="000000"/>
          <w:sz w:val="28"/>
          <w:szCs w:val="28"/>
          <w:lang w:eastAsia="ru-RU"/>
        </w:rPr>
        <w:t>]</w:t>
      </w:r>
      <w:r w:rsidR="00322741">
        <w:rPr>
          <w:rFonts w:ascii="Times New Roman" w:eastAsia="Times New Roman" w:hAnsi="Times New Roman" w:cs="Times New Roman"/>
          <w:color w:val="000000"/>
          <w:sz w:val="28"/>
          <w:szCs w:val="28"/>
          <w:lang w:eastAsia="ru-RU"/>
        </w:rPr>
        <w:t xml:space="preserve"> </w:t>
      </w:r>
      <w:r w:rsidRPr="00322741">
        <w:rPr>
          <w:rFonts w:ascii="Times New Roman" w:eastAsia="Times New Roman" w:hAnsi="Times New Roman" w:cs="Times New Roman"/>
          <w:color w:val="000000"/>
          <w:sz w:val="28"/>
          <w:szCs w:val="28"/>
          <w:lang w:eastAsia="ru-RU"/>
        </w:rPr>
        <w:t>Несмотря на положения пунктов 1 и 2, если лицо,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видами деятельности, упомянутыми в пункте 4, которые, если и осуществляются через постоянное место деятельности, не превращают это постоянное место деятельности в постоянное учреждение согласно положениям этого пункта.</w:t>
      </w:r>
    </w:p>
    <w:p w:rsidR="00977D25" w:rsidRPr="00322741"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322741">
        <w:rPr>
          <w:rFonts w:ascii="Times New Roman" w:eastAsia="Times New Roman" w:hAnsi="Times New Roman" w:cs="Times New Roman"/>
          <w:color w:val="000000"/>
          <w:sz w:val="28"/>
          <w:szCs w:val="28"/>
          <w:lang w:eastAsia="ru-RU"/>
        </w:rPr>
        <w:t xml:space="preserve"> </w:t>
      </w:r>
    </w:p>
    <w:tbl>
      <w:tblPr>
        <w:tblStyle w:val="a4"/>
        <w:tblW w:w="0" w:type="auto"/>
        <w:tblLook w:val="04A0" w:firstRow="1" w:lastRow="0" w:firstColumn="1" w:lastColumn="0" w:noHBand="0" w:noVBand="1"/>
      </w:tblPr>
      <w:tblGrid>
        <w:gridCol w:w="9171"/>
      </w:tblGrid>
      <w:tr w:rsidR="00DC024F" w:rsidTr="0051567A">
        <w:tc>
          <w:tcPr>
            <w:tcW w:w="9171" w:type="dxa"/>
          </w:tcPr>
          <w:p w:rsidR="00DC024F" w:rsidRPr="009D0812" w:rsidRDefault="00DC024F" w:rsidP="00DC024F">
            <w:pPr>
              <w:jc w:val="both"/>
              <w:rPr>
                <w:rFonts w:ascii="Times New Roman" w:hAnsi="Times New Roman" w:cs="Times New Roman"/>
                <w:i/>
                <w:sz w:val="28"/>
                <w:szCs w:val="28"/>
              </w:rPr>
            </w:pPr>
            <w:r w:rsidRPr="009D0812">
              <w:rPr>
                <w:rFonts w:ascii="Times New Roman" w:hAnsi="Times New Roman" w:cs="Times New Roman"/>
                <w:i/>
                <w:sz w:val="28"/>
                <w:szCs w:val="28"/>
              </w:rPr>
              <w:t xml:space="preserve">Следующий пункт 1 Статьи 12 Многосторонней конвенции </w:t>
            </w:r>
            <w:r w:rsidR="00555724">
              <w:rPr>
                <w:rFonts w:ascii="Times New Roman" w:eastAsia="Calibri" w:hAnsi="Times New Roman" w:cs="Times New Roman"/>
                <w:i/>
                <w:sz w:val="28"/>
                <w:szCs w:val="28"/>
              </w:rPr>
              <w:t>при</w:t>
            </w:r>
            <w:r w:rsidR="00555724" w:rsidRPr="002A23DE">
              <w:rPr>
                <w:rFonts w:ascii="Times New Roman" w:eastAsia="Calibri" w:hAnsi="Times New Roman" w:cs="Times New Roman"/>
                <w:i/>
                <w:sz w:val="28"/>
                <w:szCs w:val="28"/>
              </w:rPr>
              <w:t>меняет</w:t>
            </w:r>
            <w:r w:rsidR="00555724">
              <w:rPr>
                <w:rFonts w:ascii="Times New Roman" w:eastAsia="Calibri" w:hAnsi="Times New Roman" w:cs="Times New Roman"/>
                <w:i/>
                <w:sz w:val="28"/>
                <w:szCs w:val="28"/>
              </w:rPr>
              <w:t>ся</w:t>
            </w:r>
            <w:r w:rsidR="00555724" w:rsidRPr="002A23DE">
              <w:rPr>
                <w:rFonts w:ascii="Times New Roman" w:eastAsia="Calibri" w:hAnsi="Times New Roman" w:cs="Times New Roman"/>
                <w:i/>
                <w:sz w:val="28"/>
                <w:szCs w:val="28"/>
              </w:rPr>
              <w:t xml:space="preserve"> </w:t>
            </w:r>
            <w:r w:rsidR="00555724">
              <w:rPr>
                <w:rFonts w:ascii="Times New Roman" w:eastAsia="Calibri" w:hAnsi="Times New Roman" w:cs="Times New Roman"/>
                <w:i/>
                <w:sz w:val="28"/>
                <w:szCs w:val="28"/>
              </w:rPr>
              <w:t>к</w:t>
            </w:r>
            <w:r w:rsidRPr="009D0812">
              <w:rPr>
                <w:rFonts w:ascii="Times New Roman" w:hAnsi="Times New Roman" w:cs="Times New Roman"/>
                <w:i/>
                <w:sz w:val="28"/>
                <w:szCs w:val="28"/>
              </w:rPr>
              <w:t xml:space="preserve"> пункт</w:t>
            </w:r>
            <w:r w:rsidR="00555724">
              <w:rPr>
                <w:rFonts w:ascii="Times New Roman" w:hAnsi="Times New Roman" w:cs="Times New Roman"/>
                <w:i/>
                <w:sz w:val="28"/>
                <w:szCs w:val="28"/>
              </w:rPr>
              <w:t>у</w:t>
            </w:r>
            <w:r w:rsidRPr="009D0812">
              <w:rPr>
                <w:rFonts w:ascii="Times New Roman" w:hAnsi="Times New Roman" w:cs="Times New Roman"/>
                <w:i/>
                <w:sz w:val="28"/>
                <w:szCs w:val="28"/>
              </w:rPr>
              <w:t xml:space="preserve"> 5 Статьи 5 настоящей Конвенции:</w:t>
            </w:r>
          </w:p>
          <w:p w:rsidR="00DC024F" w:rsidRDefault="00DC024F" w:rsidP="0051567A">
            <w:pPr>
              <w:rPr>
                <w:rFonts w:ascii="Times New Roman" w:hAnsi="Times New Roman" w:cs="Times New Roman"/>
                <w:sz w:val="28"/>
                <w:szCs w:val="28"/>
              </w:rPr>
            </w:pPr>
          </w:p>
          <w:p w:rsidR="00DC024F" w:rsidRPr="00791C00" w:rsidRDefault="00DC024F" w:rsidP="0051567A">
            <w:pPr>
              <w:ind w:firstLine="567"/>
              <w:jc w:val="both"/>
              <w:rPr>
                <w:rFonts w:ascii="Times New Roman" w:hAnsi="Times New Roman" w:cs="Times New Roman"/>
                <w:sz w:val="28"/>
                <w:szCs w:val="28"/>
              </w:rPr>
            </w:pPr>
            <w:r>
              <w:rPr>
                <w:rFonts w:ascii="Times New Roman" w:hAnsi="Times New Roman" w:cs="Times New Roman"/>
                <w:color w:val="222222"/>
                <w:sz w:val="28"/>
                <w:szCs w:val="28"/>
              </w:rPr>
              <w:t xml:space="preserve">СТАТЬЯ 12 –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DC024F" w:rsidRDefault="00DC024F" w:rsidP="0051567A">
            <w:pPr>
              <w:ind w:firstLine="567"/>
              <w:jc w:val="both"/>
              <w:rPr>
                <w:rFonts w:ascii="Times New Roman" w:hAnsi="Times New Roman" w:cs="Times New Roman"/>
                <w:sz w:val="28"/>
                <w:szCs w:val="28"/>
              </w:rPr>
            </w:pPr>
          </w:p>
          <w:p w:rsidR="00DC024F" w:rsidRPr="00791C00" w:rsidRDefault="00642EA3" w:rsidP="0051567A">
            <w:pPr>
              <w:ind w:firstLine="567"/>
              <w:jc w:val="both"/>
              <w:rPr>
                <w:rFonts w:ascii="Times New Roman" w:hAnsi="Times New Roman" w:cs="Times New Roman"/>
                <w:sz w:val="28"/>
                <w:szCs w:val="28"/>
              </w:rPr>
            </w:pPr>
            <w:r w:rsidRPr="001C4C54">
              <w:rPr>
                <w:rFonts w:ascii="Times New Roman" w:hAnsi="Times New Roman" w:cs="Times New Roman"/>
                <w:sz w:val="28"/>
                <w:szCs w:val="28"/>
              </w:rPr>
              <w:t xml:space="preserve">Несмотря на положения </w:t>
            </w:r>
            <w:r w:rsidR="00082767">
              <w:rPr>
                <w:rFonts w:ascii="Times New Roman" w:hAnsi="Times New Roman" w:cs="Times New Roman"/>
                <w:sz w:val="28"/>
                <w:szCs w:val="28"/>
              </w:rPr>
              <w:t xml:space="preserve">пунктов 1 и 2 </w:t>
            </w:r>
            <w:r w:rsidRPr="001C4C54">
              <w:rPr>
                <w:rFonts w:ascii="Times New Roman" w:hAnsi="Times New Roman" w:cs="Times New Roman"/>
                <w:sz w:val="28"/>
                <w:szCs w:val="28"/>
              </w:rPr>
              <w:t xml:space="preserve">Статьи </w:t>
            </w:r>
            <w:r>
              <w:rPr>
                <w:rFonts w:ascii="Times New Roman" w:hAnsi="Times New Roman" w:cs="Times New Roman"/>
                <w:sz w:val="28"/>
                <w:szCs w:val="28"/>
              </w:rPr>
              <w:t>5</w:t>
            </w:r>
            <w:r w:rsidRPr="001C4C54">
              <w:rPr>
                <w:rFonts w:ascii="Times New Roman" w:hAnsi="Times New Roman" w:cs="Times New Roman"/>
                <w:sz w:val="28"/>
                <w:szCs w:val="28"/>
              </w:rPr>
              <w:t xml:space="preserve"> настоящей Конвенции</w:t>
            </w:r>
            <w:r>
              <w:rPr>
                <w:rFonts w:ascii="Times New Roman" w:hAnsi="Times New Roman" w:cs="Times New Roman"/>
                <w:sz w:val="28"/>
                <w:szCs w:val="28"/>
              </w:rPr>
              <w:t>,</w:t>
            </w:r>
            <w:r w:rsidRPr="00791C00">
              <w:rPr>
                <w:rFonts w:ascii="Times New Roman" w:hAnsi="Times New Roman" w:cs="Times New Roman"/>
                <w:sz w:val="28"/>
                <w:szCs w:val="28"/>
              </w:rPr>
              <w:t xml:space="preserve"> с учетом пункта </w:t>
            </w:r>
            <w:r w:rsidR="00082767">
              <w:rPr>
                <w:rFonts w:ascii="Times New Roman" w:hAnsi="Times New Roman" w:cs="Times New Roman"/>
                <w:sz w:val="28"/>
                <w:szCs w:val="28"/>
              </w:rPr>
              <w:t>6</w:t>
            </w:r>
            <w:r>
              <w:rPr>
                <w:rFonts w:ascii="Times New Roman" w:hAnsi="Times New Roman" w:cs="Times New Roman"/>
                <w:sz w:val="28"/>
                <w:szCs w:val="28"/>
              </w:rPr>
              <w:t xml:space="preserve"> Статьи 5 Конвенции с изменениями, внесенными пунктом 2 Статьи 12 Многосторонней конвенции</w:t>
            </w:r>
            <w:r w:rsidRPr="001C4C54">
              <w:rPr>
                <w:rFonts w:ascii="Times New Roman" w:hAnsi="Times New Roman" w:cs="Times New Roman"/>
                <w:sz w:val="28"/>
                <w:szCs w:val="28"/>
              </w:rPr>
              <w:t>,</w:t>
            </w:r>
            <w:r w:rsidR="00DC024F" w:rsidRPr="00791C00">
              <w:rPr>
                <w:rFonts w:ascii="Times New Roman" w:hAnsi="Times New Roman" w:cs="Times New Roman"/>
                <w:sz w:val="28"/>
                <w:szCs w:val="28"/>
              </w:rPr>
              <w:t xml:space="preserve"> если лицо</w:t>
            </w:r>
            <w:r w:rsidR="00DC024F">
              <w:rPr>
                <w:rFonts w:ascii="Times New Roman" w:hAnsi="Times New Roman" w:cs="Times New Roman"/>
                <w:sz w:val="28"/>
                <w:szCs w:val="28"/>
              </w:rPr>
              <w:t xml:space="preserve"> </w:t>
            </w:r>
            <w:r w:rsidR="00DC024F" w:rsidRPr="00791C00">
              <w:rPr>
                <w:rFonts w:ascii="Times New Roman" w:hAnsi="Times New Roman" w:cs="Times New Roman"/>
                <w:sz w:val="28"/>
                <w:szCs w:val="28"/>
              </w:rPr>
              <w:t xml:space="preserve">осуществляет деятельность </w:t>
            </w:r>
            <w:r w:rsidR="00DC024F">
              <w:rPr>
                <w:rFonts w:ascii="Times New Roman" w:hAnsi="Times New Roman" w:cs="Times New Roman"/>
                <w:sz w:val="28"/>
                <w:szCs w:val="28"/>
              </w:rPr>
              <w:t>в Договаривающемся Государстве</w:t>
            </w:r>
            <w:r w:rsidR="00DC024F" w:rsidRPr="00791C00">
              <w:rPr>
                <w:rFonts w:ascii="Times New Roman" w:hAnsi="Times New Roman" w:cs="Times New Roman"/>
                <w:sz w:val="28"/>
                <w:szCs w:val="28"/>
              </w:rPr>
              <w:t xml:space="preserve">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DC024F" w:rsidRPr="00791C00" w:rsidRDefault="00DC024F" w:rsidP="0051567A">
            <w:pPr>
              <w:ind w:firstLine="567"/>
              <w:jc w:val="both"/>
              <w:rPr>
                <w:rFonts w:ascii="Times New Roman" w:hAnsi="Times New Roman" w:cs="Times New Roman"/>
                <w:sz w:val="28"/>
                <w:szCs w:val="28"/>
              </w:rPr>
            </w:pPr>
            <w:r w:rsidRPr="00791C00">
              <w:rPr>
                <w:rFonts w:ascii="Times New Roman" w:hAnsi="Times New Roman" w:cs="Times New Roman"/>
                <w:sz w:val="28"/>
                <w:szCs w:val="28"/>
              </w:rPr>
              <w:t>а) заключаются от имени предприятия, или</w:t>
            </w:r>
          </w:p>
          <w:p w:rsidR="00DC024F" w:rsidRPr="00791C00" w:rsidRDefault="00DC024F" w:rsidP="0051567A">
            <w:pPr>
              <w:ind w:firstLine="567"/>
              <w:jc w:val="both"/>
              <w:rPr>
                <w:rFonts w:ascii="Times New Roman" w:hAnsi="Times New Roman" w:cs="Times New Roman"/>
                <w:sz w:val="28"/>
                <w:szCs w:val="28"/>
              </w:rPr>
            </w:pPr>
            <w:r w:rsidRPr="00791C00">
              <w:rPr>
                <w:rFonts w:ascii="Times New Roman" w:hAnsi="Times New Roman" w:cs="Times New Roman"/>
                <w:sz w:val="28"/>
                <w:szCs w:val="28"/>
              </w:rPr>
              <w:t>b)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DC024F" w:rsidRDefault="00DC024F" w:rsidP="0051567A">
            <w:pPr>
              <w:ind w:firstLine="567"/>
              <w:jc w:val="both"/>
              <w:rPr>
                <w:rFonts w:ascii="Times New Roman" w:hAnsi="Times New Roman" w:cs="Times New Roman"/>
                <w:sz w:val="28"/>
                <w:szCs w:val="28"/>
              </w:rPr>
            </w:pPr>
            <w:r w:rsidRPr="00791C00">
              <w:rPr>
                <w:rFonts w:ascii="Times New Roman" w:hAnsi="Times New Roman" w:cs="Times New Roman"/>
                <w:sz w:val="28"/>
                <w:szCs w:val="28"/>
              </w:rPr>
              <w:t>c) для целей оказания услуг этим предприятием,</w:t>
            </w:r>
          </w:p>
          <w:p w:rsidR="00DC024F" w:rsidRDefault="00DC024F" w:rsidP="00DC024F">
            <w:pPr>
              <w:ind w:firstLine="567"/>
              <w:jc w:val="both"/>
              <w:rPr>
                <w:rFonts w:ascii="Times New Roman" w:eastAsia="Times New Roman" w:hAnsi="Times New Roman" w:cs="Times New Roman"/>
                <w:b/>
                <w:color w:val="222222"/>
                <w:sz w:val="28"/>
                <w:szCs w:val="28"/>
                <w:lang w:eastAsia="ru-RU"/>
              </w:rPr>
            </w:pPr>
            <w:r w:rsidRPr="00791C00">
              <w:rPr>
                <w:rFonts w:ascii="Times New Roman" w:hAnsi="Times New Roman" w:cs="Times New Roman"/>
                <w:sz w:val="28"/>
                <w:szCs w:val="28"/>
              </w:rPr>
              <w:t>то такое предприятие будет рассматриваться как имеющее постоянное представительство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w:t>
            </w:r>
            <w:r>
              <w:rPr>
                <w:rFonts w:ascii="Times New Roman" w:hAnsi="Times New Roman" w:cs="Times New Roman"/>
                <w:sz w:val="28"/>
                <w:szCs w:val="28"/>
              </w:rPr>
              <w:t>положениях Статьи 5 настоящей Конвенции.</w:t>
            </w:r>
          </w:p>
        </w:tc>
      </w:tr>
    </w:tbl>
    <w:p w:rsidR="00DC024F" w:rsidRPr="00DC024F" w:rsidRDefault="00DC024F" w:rsidP="00977D25">
      <w:pPr>
        <w:spacing w:after="0" w:line="240" w:lineRule="auto"/>
        <w:ind w:firstLine="400"/>
        <w:jc w:val="both"/>
        <w:rPr>
          <w:rFonts w:ascii="Times New Roman" w:eastAsia="Times New Roman" w:hAnsi="Times New Roman" w:cs="Times New Roman"/>
          <w:strike/>
          <w:color w:val="000000"/>
          <w:sz w:val="28"/>
          <w:szCs w:val="28"/>
          <w:lang w:eastAsia="ru-RU"/>
        </w:rPr>
      </w:pPr>
    </w:p>
    <w:p w:rsidR="00977D25" w:rsidRPr="00322741"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6" w:name="SUB50600"/>
      <w:bookmarkEnd w:id="16"/>
      <w:r w:rsidRPr="00977D25">
        <w:rPr>
          <w:rFonts w:ascii="Times New Roman" w:eastAsia="Times New Roman" w:hAnsi="Times New Roman" w:cs="Times New Roman"/>
          <w:color w:val="000000"/>
          <w:sz w:val="28"/>
          <w:szCs w:val="28"/>
          <w:lang w:eastAsia="ru-RU"/>
        </w:rPr>
        <w:t xml:space="preserve">6. </w:t>
      </w:r>
      <w:r w:rsidR="00642EA3" w:rsidRPr="007C5A1C">
        <w:rPr>
          <w:rFonts w:ascii="Times New Roman" w:eastAsia="Times New Roman" w:hAnsi="Times New Roman" w:cs="Times New Roman"/>
          <w:color w:val="000000"/>
          <w:sz w:val="28"/>
          <w:szCs w:val="28"/>
          <w:lang w:eastAsia="ru-RU"/>
        </w:rPr>
        <w:t>[</w:t>
      </w:r>
      <w:r w:rsidR="00642EA3" w:rsidRPr="007C5A1C">
        <w:rPr>
          <w:rFonts w:ascii="Times New Roman" w:eastAsia="Times New Roman" w:hAnsi="Times New Roman" w:cs="Times New Roman"/>
          <w:b/>
          <w:color w:val="000000"/>
          <w:sz w:val="28"/>
          <w:szCs w:val="28"/>
          <w:lang w:eastAsia="ru-RU"/>
        </w:rPr>
        <w:t xml:space="preserve">Модифицировано пунктом </w:t>
      </w:r>
      <w:r w:rsidR="00642EA3">
        <w:rPr>
          <w:rFonts w:ascii="Times New Roman" w:eastAsia="Times New Roman" w:hAnsi="Times New Roman" w:cs="Times New Roman"/>
          <w:b/>
          <w:color w:val="000000"/>
          <w:sz w:val="28"/>
          <w:szCs w:val="28"/>
          <w:lang w:eastAsia="ru-RU"/>
        </w:rPr>
        <w:t>2</w:t>
      </w:r>
      <w:r w:rsidR="00642EA3" w:rsidRPr="007C5A1C">
        <w:rPr>
          <w:rFonts w:ascii="Times New Roman" w:eastAsia="Times New Roman" w:hAnsi="Times New Roman" w:cs="Times New Roman"/>
          <w:b/>
          <w:color w:val="000000"/>
          <w:sz w:val="28"/>
          <w:szCs w:val="28"/>
          <w:lang w:eastAsia="ru-RU"/>
        </w:rPr>
        <w:t xml:space="preserve"> Статьи 1</w:t>
      </w:r>
      <w:r w:rsidR="00642EA3">
        <w:rPr>
          <w:rFonts w:ascii="Times New Roman" w:eastAsia="Times New Roman" w:hAnsi="Times New Roman" w:cs="Times New Roman"/>
          <w:b/>
          <w:color w:val="000000"/>
          <w:sz w:val="28"/>
          <w:szCs w:val="28"/>
          <w:lang w:eastAsia="ru-RU"/>
        </w:rPr>
        <w:t>2</w:t>
      </w:r>
      <w:r w:rsidR="00642EA3" w:rsidRPr="007C5A1C">
        <w:rPr>
          <w:rFonts w:ascii="Times New Roman" w:eastAsia="Times New Roman" w:hAnsi="Times New Roman" w:cs="Times New Roman"/>
          <w:b/>
          <w:color w:val="000000"/>
          <w:sz w:val="28"/>
          <w:szCs w:val="28"/>
          <w:lang w:eastAsia="ru-RU"/>
        </w:rPr>
        <w:t xml:space="preserve"> Многосторонней конвенции</w:t>
      </w:r>
      <w:r w:rsidR="00642EA3" w:rsidRPr="007C5A1C">
        <w:rPr>
          <w:rFonts w:ascii="Times New Roman" w:eastAsia="Times New Roman" w:hAnsi="Times New Roman" w:cs="Times New Roman"/>
          <w:color w:val="000000"/>
          <w:sz w:val="28"/>
          <w:szCs w:val="28"/>
          <w:lang w:eastAsia="ru-RU"/>
        </w:rPr>
        <w:t>]</w:t>
      </w:r>
      <w:r w:rsidR="00642EA3">
        <w:rPr>
          <w:rFonts w:ascii="Times New Roman" w:eastAsia="Times New Roman" w:hAnsi="Times New Roman" w:cs="Times New Roman"/>
          <w:color w:val="000000"/>
          <w:sz w:val="28"/>
          <w:szCs w:val="28"/>
          <w:lang w:eastAsia="ru-RU"/>
        </w:rPr>
        <w:t xml:space="preserve"> </w:t>
      </w:r>
      <w:r w:rsidRPr="00322741">
        <w:rPr>
          <w:rFonts w:ascii="Times New Roman" w:eastAsia="Times New Roman" w:hAnsi="Times New Roman" w:cs="Times New Roman"/>
          <w:color w:val="000000"/>
          <w:sz w:val="28"/>
          <w:szCs w:val="28"/>
          <w:lang w:eastAsia="ru-RU"/>
        </w:rPr>
        <w:t xml:space="preserve">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p>
    <w:p w:rsidR="00DC024F" w:rsidRDefault="00DC024F" w:rsidP="00977D25">
      <w:pPr>
        <w:spacing w:after="0" w:line="240" w:lineRule="auto"/>
        <w:ind w:firstLine="400"/>
        <w:jc w:val="both"/>
        <w:rPr>
          <w:rFonts w:ascii="Times New Roman" w:eastAsia="Times New Roman" w:hAnsi="Times New Roman" w:cs="Times New Roman"/>
          <w:strike/>
          <w:color w:val="000000"/>
          <w:sz w:val="28"/>
          <w:szCs w:val="28"/>
          <w:lang w:eastAsia="ru-RU"/>
        </w:rPr>
      </w:pPr>
    </w:p>
    <w:p w:rsidR="00DC024F" w:rsidRPr="00313F9B" w:rsidRDefault="00DC024F" w:rsidP="00DC024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313F9B">
        <w:rPr>
          <w:rFonts w:ascii="Times New Roman" w:hAnsi="Times New Roman" w:cs="Times New Roman"/>
          <w:i/>
          <w:sz w:val="28"/>
          <w:szCs w:val="28"/>
        </w:rPr>
        <w:t xml:space="preserve">Следующий пункт 2 </w:t>
      </w:r>
      <w:r>
        <w:rPr>
          <w:rFonts w:ascii="Times New Roman" w:hAnsi="Times New Roman" w:cs="Times New Roman"/>
          <w:i/>
          <w:sz w:val="28"/>
          <w:szCs w:val="28"/>
        </w:rPr>
        <w:t>С</w:t>
      </w:r>
      <w:r w:rsidRPr="00313F9B">
        <w:rPr>
          <w:rFonts w:ascii="Times New Roman" w:hAnsi="Times New Roman" w:cs="Times New Roman"/>
          <w:i/>
          <w:sz w:val="28"/>
          <w:szCs w:val="28"/>
        </w:rPr>
        <w:t xml:space="preserve">татьи 12 </w:t>
      </w:r>
      <w:r>
        <w:rPr>
          <w:rFonts w:ascii="Times New Roman" w:hAnsi="Times New Roman" w:cs="Times New Roman"/>
          <w:i/>
          <w:sz w:val="28"/>
          <w:szCs w:val="28"/>
        </w:rPr>
        <w:t>Многосторонней конвенции</w:t>
      </w:r>
      <w:r w:rsidRPr="00313F9B">
        <w:rPr>
          <w:rFonts w:ascii="Times New Roman" w:hAnsi="Times New Roman" w:cs="Times New Roman"/>
          <w:i/>
          <w:sz w:val="28"/>
          <w:szCs w:val="28"/>
        </w:rPr>
        <w:t xml:space="preserve"> </w:t>
      </w:r>
      <w:r w:rsidR="00322741">
        <w:rPr>
          <w:rFonts w:ascii="Times New Roman" w:eastAsia="Calibri" w:hAnsi="Times New Roman" w:cs="Times New Roman"/>
          <w:i/>
          <w:sz w:val="28"/>
          <w:szCs w:val="28"/>
        </w:rPr>
        <w:t>при</w:t>
      </w:r>
      <w:r w:rsidR="00322741" w:rsidRPr="002A23DE">
        <w:rPr>
          <w:rFonts w:ascii="Times New Roman" w:eastAsia="Calibri" w:hAnsi="Times New Roman" w:cs="Times New Roman"/>
          <w:i/>
          <w:sz w:val="28"/>
          <w:szCs w:val="28"/>
        </w:rPr>
        <w:t>меняет</w:t>
      </w:r>
      <w:r w:rsidR="00322741">
        <w:rPr>
          <w:rFonts w:ascii="Times New Roman" w:eastAsia="Calibri" w:hAnsi="Times New Roman" w:cs="Times New Roman"/>
          <w:i/>
          <w:sz w:val="28"/>
          <w:szCs w:val="28"/>
        </w:rPr>
        <w:t>ся</w:t>
      </w:r>
      <w:r w:rsidR="00322741" w:rsidRPr="002A23DE">
        <w:rPr>
          <w:rFonts w:ascii="Times New Roman" w:eastAsia="Calibri" w:hAnsi="Times New Roman" w:cs="Times New Roman"/>
          <w:i/>
          <w:sz w:val="28"/>
          <w:szCs w:val="28"/>
        </w:rPr>
        <w:t xml:space="preserve"> </w:t>
      </w:r>
      <w:r w:rsidR="00322741">
        <w:rPr>
          <w:rFonts w:ascii="Times New Roman" w:eastAsia="Calibri" w:hAnsi="Times New Roman" w:cs="Times New Roman"/>
          <w:i/>
          <w:sz w:val="28"/>
          <w:szCs w:val="28"/>
        </w:rPr>
        <w:t>к</w:t>
      </w:r>
      <w:r w:rsidRPr="00313F9B">
        <w:rPr>
          <w:rFonts w:ascii="Times New Roman" w:hAnsi="Times New Roman" w:cs="Times New Roman"/>
          <w:i/>
          <w:sz w:val="28"/>
          <w:szCs w:val="28"/>
        </w:rPr>
        <w:t xml:space="preserve"> пункт</w:t>
      </w:r>
      <w:r w:rsidR="00322741">
        <w:rPr>
          <w:rFonts w:ascii="Times New Roman" w:hAnsi="Times New Roman" w:cs="Times New Roman"/>
          <w:i/>
          <w:sz w:val="28"/>
          <w:szCs w:val="28"/>
        </w:rPr>
        <w:t>у</w:t>
      </w:r>
      <w:r w:rsidRPr="00313F9B">
        <w:rPr>
          <w:rFonts w:ascii="Times New Roman" w:hAnsi="Times New Roman" w:cs="Times New Roman"/>
          <w:i/>
          <w:sz w:val="28"/>
          <w:szCs w:val="28"/>
        </w:rPr>
        <w:t xml:space="preserve"> 6 Статьи 5 настоящей Конвенции:</w:t>
      </w:r>
    </w:p>
    <w:p w:rsidR="00DC024F" w:rsidRPr="00313F9B" w:rsidRDefault="00DC024F" w:rsidP="00DC024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DC024F" w:rsidRPr="00791C00" w:rsidRDefault="00DC024F" w:rsidP="00DC024F">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313F9B">
        <w:rPr>
          <w:rFonts w:ascii="Times New Roman" w:hAnsi="Times New Roman" w:cs="Times New Roman"/>
          <w:sz w:val="28"/>
          <w:szCs w:val="28"/>
        </w:rPr>
        <w:t xml:space="preserve"> СТАТЬЯ 1</w:t>
      </w:r>
      <w:r w:rsidRPr="00313F9B">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313F9B">
        <w:rPr>
          <w:rFonts w:ascii="Times New Roman" w:hAnsi="Times New Roman" w:cs="Times New Roman"/>
          <w:sz w:val="28"/>
          <w:szCs w:val="28"/>
        </w:rPr>
        <w:t xml:space="preserve">– </w:t>
      </w:r>
      <w:r w:rsidRPr="00791C00">
        <w:rPr>
          <w:rFonts w:ascii="Times New Roman" w:hAnsi="Times New Roman" w:cs="Times New Roman"/>
          <w:sz w:val="28"/>
          <w:szCs w:val="28"/>
        </w:rPr>
        <w:t>ИСКУССТВЕННОЕ ИЗБЕЖАНИЕ СТАТУСА ПОСТОЯННОГО ПРЕДСТАВИТЕЛЬСТВА ЗА СЧЕТ АГЕНТСКИХ СОГЛАШЕНИЙ И АНАЛОГИЧНЫХ СТРАТЕГИЙ</w:t>
      </w:r>
    </w:p>
    <w:p w:rsidR="00DC024F" w:rsidRDefault="00DC024F" w:rsidP="00DC024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DC024F" w:rsidRPr="00203687" w:rsidRDefault="00DC024F" w:rsidP="00DC024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eastAsia="ru-RU"/>
        </w:rPr>
      </w:pPr>
      <w:r w:rsidRPr="00791C00">
        <w:rPr>
          <w:rFonts w:ascii="Times New Roman" w:hAnsi="Times New Roman" w:cs="Times New Roman"/>
          <w:sz w:val="28"/>
          <w:szCs w:val="28"/>
        </w:rPr>
        <w:t xml:space="preserve">Пункт </w:t>
      </w:r>
      <w:r w:rsidRPr="00B50800">
        <w:rPr>
          <w:rFonts w:ascii="Times New Roman" w:hAnsi="Times New Roman" w:cs="Times New Roman"/>
          <w:sz w:val="28"/>
          <w:szCs w:val="28"/>
        </w:rPr>
        <w:t>5</w:t>
      </w:r>
      <w:r w:rsidRPr="00791C00">
        <w:rPr>
          <w:rFonts w:ascii="Times New Roman" w:hAnsi="Times New Roman" w:cs="Times New Roman"/>
          <w:sz w:val="28"/>
          <w:szCs w:val="28"/>
        </w:rPr>
        <w:t xml:space="preserve"> </w:t>
      </w:r>
      <w:r>
        <w:rPr>
          <w:rFonts w:ascii="Times New Roman" w:hAnsi="Times New Roman" w:cs="Times New Roman"/>
          <w:sz w:val="28"/>
          <w:szCs w:val="28"/>
        </w:rPr>
        <w:t xml:space="preserve">Статьи 5 настоящей Конвенции </w:t>
      </w:r>
      <w:r w:rsidR="00642EA3">
        <w:rPr>
          <w:rFonts w:ascii="Times New Roman" w:hAnsi="Times New Roman" w:cs="Times New Roman"/>
          <w:sz w:val="28"/>
          <w:szCs w:val="28"/>
        </w:rPr>
        <w:t xml:space="preserve">с учетом изменений, внесенных  пунктом 1 Статьи 12 Многосторонней конвенции, </w:t>
      </w:r>
      <w:r w:rsidRPr="00791C00">
        <w:rPr>
          <w:rFonts w:ascii="Times New Roman" w:hAnsi="Times New Roman" w:cs="Times New Roman"/>
          <w:sz w:val="28"/>
          <w:szCs w:val="28"/>
        </w:rPr>
        <w:t>не применяется, если лицо, действующее в одно</w:t>
      </w:r>
      <w:r>
        <w:rPr>
          <w:rFonts w:ascii="Times New Roman" w:hAnsi="Times New Roman" w:cs="Times New Roman"/>
          <w:sz w:val="28"/>
          <w:szCs w:val="28"/>
        </w:rPr>
        <w:t>м</w:t>
      </w:r>
      <w:r w:rsidRPr="00791C00">
        <w:rPr>
          <w:rFonts w:ascii="Times New Roman" w:hAnsi="Times New Roman" w:cs="Times New Roman"/>
          <w:sz w:val="28"/>
          <w:szCs w:val="28"/>
        </w:rPr>
        <w:t xml:space="preserve"> из Договаривающихся </w:t>
      </w:r>
      <w:r>
        <w:rPr>
          <w:rFonts w:ascii="Times New Roman" w:hAnsi="Times New Roman" w:cs="Times New Roman"/>
          <w:sz w:val="28"/>
          <w:szCs w:val="28"/>
        </w:rPr>
        <w:t>Государств</w:t>
      </w:r>
      <w:r w:rsidRPr="00791C00">
        <w:rPr>
          <w:rFonts w:ascii="Times New Roman" w:hAnsi="Times New Roman" w:cs="Times New Roman"/>
          <w:sz w:val="28"/>
          <w:szCs w:val="28"/>
        </w:rPr>
        <w:t>, от имени предприятия друго</w:t>
      </w:r>
      <w:r>
        <w:rPr>
          <w:rFonts w:ascii="Times New Roman" w:hAnsi="Times New Roman" w:cs="Times New Roman"/>
          <w:sz w:val="28"/>
          <w:szCs w:val="28"/>
        </w:rPr>
        <w:t>го</w:t>
      </w:r>
      <w:r w:rsidRPr="00791C00">
        <w:rPr>
          <w:rFonts w:ascii="Times New Roman" w:hAnsi="Times New Roman" w:cs="Times New Roman"/>
          <w:sz w:val="28"/>
          <w:szCs w:val="28"/>
        </w:rPr>
        <w:t xml:space="preserve"> Договаривающ</w:t>
      </w:r>
      <w:r>
        <w:rPr>
          <w:rFonts w:ascii="Times New Roman" w:hAnsi="Times New Roman" w:cs="Times New Roman"/>
          <w:sz w:val="28"/>
          <w:szCs w:val="28"/>
        </w:rPr>
        <w:t>его</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Государства</w:t>
      </w:r>
      <w:r w:rsidRPr="00791C00">
        <w:rPr>
          <w:rFonts w:ascii="Times New Roman" w:hAnsi="Times New Roman" w:cs="Times New Roman"/>
          <w:sz w:val="28"/>
          <w:szCs w:val="28"/>
        </w:rPr>
        <w:t>, осуществляет предпринимательскую деятельность в перво</w:t>
      </w:r>
      <w:r>
        <w:rPr>
          <w:rFonts w:ascii="Times New Roman" w:hAnsi="Times New Roman" w:cs="Times New Roman"/>
          <w:sz w:val="28"/>
          <w:szCs w:val="28"/>
        </w:rPr>
        <w:t>м</w:t>
      </w:r>
      <w:r w:rsidRPr="00791C00">
        <w:rPr>
          <w:rFonts w:ascii="Times New Roman" w:hAnsi="Times New Roman" w:cs="Times New Roman"/>
          <w:sz w:val="28"/>
          <w:szCs w:val="28"/>
        </w:rPr>
        <w:t xml:space="preserve"> упомянуто</w:t>
      </w:r>
      <w:r>
        <w:rPr>
          <w:rFonts w:ascii="Times New Roman" w:hAnsi="Times New Roman" w:cs="Times New Roman"/>
          <w:sz w:val="28"/>
          <w:szCs w:val="28"/>
        </w:rPr>
        <w:t>м</w:t>
      </w:r>
      <w:r w:rsidRPr="00791C00">
        <w:rPr>
          <w:rFonts w:ascii="Times New Roman" w:hAnsi="Times New Roman" w:cs="Times New Roman"/>
          <w:sz w:val="28"/>
          <w:szCs w:val="28"/>
        </w:rPr>
        <w:t xml:space="preserve"> Договаривающе</w:t>
      </w:r>
      <w:r>
        <w:rPr>
          <w:rFonts w:ascii="Times New Roman" w:hAnsi="Times New Roman" w:cs="Times New Roman"/>
          <w:sz w:val="28"/>
          <w:szCs w:val="28"/>
        </w:rPr>
        <w:t>м</w:t>
      </w:r>
      <w:r w:rsidRPr="00791C00">
        <w:rPr>
          <w:rFonts w:ascii="Times New Roman" w:hAnsi="Times New Roman" w:cs="Times New Roman"/>
          <w:sz w:val="28"/>
          <w:szCs w:val="28"/>
        </w:rPr>
        <w:t xml:space="preserve">ся </w:t>
      </w:r>
      <w:r>
        <w:rPr>
          <w:rFonts w:ascii="Times New Roman" w:hAnsi="Times New Roman" w:cs="Times New Roman"/>
          <w:sz w:val="28"/>
          <w:szCs w:val="28"/>
        </w:rPr>
        <w:t>Государстве</w:t>
      </w:r>
      <w:r w:rsidRPr="00791C00">
        <w:rPr>
          <w:rFonts w:ascii="Times New Roman" w:hAnsi="Times New Roman" w:cs="Times New Roman"/>
          <w:sz w:val="28"/>
          <w:szCs w:val="28"/>
        </w:rPr>
        <w:t xml:space="preserve"> в качестве агента с независимым статусом и действует для предприятия в рамках своей обычной деятельности. Однако, если лицо действует исключительно или в основном исключительно от 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DC024F" w:rsidRPr="00D1132F" w:rsidRDefault="00DC024F" w:rsidP="00DC024F">
      <w:pPr>
        <w:spacing w:after="0" w:line="240" w:lineRule="auto"/>
        <w:ind w:firstLine="400"/>
        <w:jc w:val="both"/>
        <w:rPr>
          <w:rFonts w:ascii="Times New Roman" w:eastAsia="Times New Roman" w:hAnsi="Times New Roman" w:cs="Times New Roman"/>
          <w:strike/>
          <w:color w:val="000000"/>
          <w:sz w:val="28"/>
          <w:szCs w:val="28"/>
          <w:lang w:eastAsia="ru-RU"/>
        </w:rPr>
      </w:pPr>
    </w:p>
    <w:p w:rsid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7" w:name="SUB50700"/>
      <w:bookmarkEnd w:id="17"/>
      <w:r w:rsidRPr="00977D25">
        <w:rPr>
          <w:rFonts w:ascii="Times New Roman" w:eastAsia="Times New Roman" w:hAnsi="Times New Roman" w:cs="Times New Roman"/>
          <w:color w:val="000000"/>
          <w:sz w:val="28"/>
          <w:szCs w:val="28"/>
          <w:lang w:eastAsia="ru-RU"/>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иным образом), сам по себе не превращает одну из этих компаний в постоянное учреждение другой.</w:t>
      </w:r>
    </w:p>
    <w:p w:rsidR="00DC024F" w:rsidRPr="00977D25" w:rsidRDefault="00DC024F"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DC024F" w:rsidRPr="00DC024F" w:rsidRDefault="00977D25" w:rsidP="00DC024F">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i/>
          <w:sz w:val="28"/>
          <w:szCs w:val="28"/>
        </w:rPr>
      </w:pPr>
      <w:r w:rsidRPr="00977D25">
        <w:rPr>
          <w:rFonts w:ascii="Times New Roman" w:eastAsia="Times New Roman" w:hAnsi="Times New Roman" w:cs="Times New Roman"/>
          <w:color w:val="000000"/>
          <w:sz w:val="28"/>
          <w:szCs w:val="28"/>
          <w:lang w:eastAsia="ru-RU"/>
        </w:rPr>
        <w:t> </w:t>
      </w:r>
      <w:r w:rsidR="00DC024F" w:rsidRPr="00DC024F">
        <w:rPr>
          <w:rFonts w:ascii="Times New Roman" w:hAnsi="Times New Roman" w:cs="Times New Roman"/>
          <w:i/>
          <w:sz w:val="28"/>
          <w:szCs w:val="28"/>
        </w:rPr>
        <w:t>Следующий пункт 1 Статьи 15 Многосторонней конвенции применяется к положениям настоящей Конвенции:</w:t>
      </w:r>
    </w:p>
    <w:p w:rsidR="00DC024F" w:rsidRPr="00DC024F" w:rsidRDefault="00DC024F" w:rsidP="00DC024F">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 xml:space="preserve"> СТАТЬЯ 15 – ОПРЕДЕЛЕНИЕ ЛИЦА, ТЕСНО СВЯЗАННОГО С ПРЕДПРИЯТИЕМ</w:t>
      </w:r>
    </w:p>
    <w:p w:rsidR="00DC024F" w:rsidRPr="00DC024F" w:rsidRDefault="00DC024F" w:rsidP="00DC024F">
      <w:pPr>
        <w:pBdr>
          <w:top w:val="single" w:sz="4" w:space="0"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DC024F">
        <w:rPr>
          <w:rFonts w:ascii="Times New Roman" w:hAnsi="Times New Roman" w:cs="Times New Roman"/>
          <w:sz w:val="28"/>
          <w:szCs w:val="28"/>
        </w:rPr>
        <w:t>В целях положений Статьи 5 настоящей Конвенции,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бенефициарная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бенефициарная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8" w:name="SUB60000"/>
      <w:bookmarkEnd w:id="18"/>
      <w:r w:rsidRPr="00977D25">
        <w:rPr>
          <w:rFonts w:ascii="Times New Roman" w:eastAsia="Times New Roman" w:hAnsi="Times New Roman" w:cs="Times New Roman"/>
          <w:b/>
          <w:bCs/>
          <w:color w:val="000000"/>
          <w:sz w:val="28"/>
          <w:szCs w:val="28"/>
          <w:lang w:eastAsia="ru-RU"/>
        </w:rPr>
        <w:t>Статья 6</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ДОХОДЫ ОТ НЕДВИЖИМОГО ИМУЩЕСТВА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9" w:name="SUB60200"/>
      <w:bookmarkEnd w:id="19"/>
      <w:r w:rsidRPr="00977D25">
        <w:rPr>
          <w:rFonts w:ascii="Times New Roman" w:eastAsia="Times New Roman" w:hAnsi="Times New Roman" w:cs="Times New Roman"/>
          <w:color w:val="000000"/>
          <w:sz w:val="28"/>
          <w:szCs w:val="28"/>
          <w:lang w:eastAsia="ru-RU"/>
        </w:rPr>
        <w:t xml:space="preserve">2. Термин </w:t>
      </w:r>
      <w:r w:rsidRPr="00977D25">
        <w:rPr>
          <w:rFonts w:ascii="Times New Roman" w:eastAsia="Times New Roman" w:hAnsi="Times New Roman" w:cs="Times New Roman"/>
          <w:b/>
          <w:bCs/>
          <w:color w:val="000000"/>
          <w:sz w:val="28"/>
          <w:szCs w:val="28"/>
          <w:lang w:eastAsia="ru-RU"/>
        </w:rPr>
        <w:t>«недвижимое имущество»</w:t>
      </w:r>
      <w:r w:rsidRPr="00977D25">
        <w:rPr>
          <w:rFonts w:ascii="Times New Roman" w:eastAsia="Times New Roman" w:hAnsi="Times New Roman" w:cs="Times New Roman"/>
          <w:color w:val="000000"/>
          <w:sz w:val="28"/>
          <w:szCs w:val="28"/>
          <w:lang w:eastAsia="ru-RU"/>
        </w:rPr>
        <w:t xml:space="preserve">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Морской, воздушный и автомобильный транспорт не рассматриваются в качестве недвижимого имущества.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0" w:name="SUB60300"/>
      <w:bookmarkEnd w:id="20"/>
      <w:r w:rsidRPr="00977D25">
        <w:rPr>
          <w:rFonts w:ascii="Times New Roman" w:eastAsia="Times New Roman" w:hAnsi="Times New Roman" w:cs="Times New Roman"/>
          <w:color w:val="000000"/>
          <w:sz w:val="28"/>
          <w:szCs w:val="28"/>
          <w:lang w:eastAsia="ru-RU"/>
        </w:rPr>
        <w:t xml:space="preserve">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1" w:name="SUB60400"/>
      <w:bookmarkEnd w:id="21"/>
      <w:r w:rsidRPr="00977D25">
        <w:rPr>
          <w:rFonts w:ascii="Times New Roman" w:eastAsia="Times New Roman" w:hAnsi="Times New Roman" w:cs="Times New Roman"/>
          <w:color w:val="000000"/>
          <w:sz w:val="28"/>
          <w:szCs w:val="28"/>
          <w:lang w:eastAsia="ru-RU"/>
        </w:rPr>
        <w:t>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22" w:name="SUB70000"/>
      <w:bookmarkEnd w:id="22"/>
      <w:r w:rsidRPr="00977D25">
        <w:rPr>
          <w:rFonts w:ascii="Times New Roman" w:eastAsia="Times New Roman" w:hAnsi="Times New Roman" w:cs="Times New Roman"/>
          <w:b/>
          <w:bCs/>
          <w:color w:val="000000"/>
          <w:sz w:val="28"/>
          <w:szCs w:val="28"/>
          <w:lang w:eastAsia="ru-RU"/>
        </w:rPr>
        <w:t>Статья 7</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ПРИБЫЛЬ ОТ ПРЕДПРИНИМАТЕЛЬСКОЙ ДЕЯТЕЛЬНОСТИ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та ее часть, которая относится к: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а) такому постоянному учреждению;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продажам в этом другом Государстве товаров или изделий, которые совпадают или схожи с товарами или изделиями, которые продаются через такое постоянное учреждение;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или другой предпринимательской деятельности, осуществляемой в этом другом Государстве, которая по своему характеру совпадает или схожа с предпринимательской деятельностью, осуществляемой через такое постоянное учреждение.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3" w:name="SUB70200"/>
      <w:bookmarkEnd w:id="23"/>
      <w:r w:rsidRPr="00977D25">
        <w:rPr>
          <w:rFonts w:ascii="Times New Roman" w:eastAsia="Times New Roman" w:hAnsi="Times New Roman" w:cs="Times New Roman"/>
          <w:color w:val="000000"/>
          <w:sz w:val="28"/>
          <w:szCs w:val="28"/>
          <w:lang w:eastAsia="ru-RU"/>
        </w:rPr>
        <w:t xml:space="preserve">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4" w:name="SUB70300"/>
      <w:bookmarkEnd w:id="24"/>
      <w:r w:rsidRPr="00977D25">
        <w:rPr>
          <w:rFonts w:ascii="Times New Roman" w:eastAsia="Times New Roman" w:hAnsi="Times New Roman" w:cs="Times New Roman"/>
          <w:color w:val="000000"/>
          <w:sz w:val="28"/>
          <w:szCs w:val="28"/>
          <w:lang w:eastAsia="ru-RU"/>
        </w:rPr>
        <w:t xml:space="preserve">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В любом случае такие расходы не могут включать какие-либо суммы, выплаченные постоянным учреждением головному предприятию или любому из его филиалов, такие, как роялти, гонорары или другие схожие платежи в возврат за использование патентов или других прав, таких, как выплата комиссионных за предоставленные специальные услуги или за менеджмент (кроме компенсации расходов, которые действительно понесены постоянным учреждением) или проценты на сумму, ссуженную предприятием постоянному учреждению.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5" w:name="SUB70400"/>
      <w:bookmarkEnd w:id="25"/>
      <w:r w:rsidRPr="00977D25">
        <w:rPr>
          <w:rFonts w:ascii="Times New Roman" w:eastAsia="Times New Roman" w:hAnsi="Times New Roman" w:cs="Times New Roman"/>
          <w:color w:val="000000"/>
          <w:sz w:val="28"/>
          <w:szCs w:val="28"/>
          <w:lang w:eastAsia="ru-RU"/>
        </w:rPr>
        <w:t xml:space="preserve">4. По мере того, что определение в Договаривающемся Государстве прибыли, относящейся к постоянному учреждению на основе пропорционального распределения общей суммы прибыли предприятия его различным подразделениям, является обычной практикой, ничто в </w:t>
      </w:r>
      <w:bookmarkStart w:id="26" w:name="sub1000711945"/>
      <w:r w:rsidRPr="00977D25">
        <w:rPr>
          <w:rFonts w:ascii="Times New Roman" w:eastAsia="Times New Roman" w:hAnsi="Times New Roman" w:cs="Times New Roman"/>
          <w:color w:val="000000"/>
          <w:sz w:val="28"/>
          <w:szCs w:val="28"/>
          <w:lang w:eastAsia="ru-RU"/>
        </w:rPr>
        <w:t>пункте 2</w:t>
      </w:r>
      <w:bookmarkEnd w:id="26"/>
      <w:r w:rsidRPr="00977D25">
        <w:rPr>
          <w:rFonts w:ascii="Times New Roman" w:eastAsia="Times New Roman" w:hAnsi="Times New Roman" w:cs="Times New Roman"/>
          <w:color w:val="000000"/>
          <w:sz w:val="28"/>
          <w:szCs w:val="28"/>
          <w:lang w:eastAsia="ru-RU"/>
        </w:rPr>
        <w:t xml:space="preserve"> не мешает Договаривающемуся Государству определять налогооблагаемую прибыль посредством такого распределения, как это диктуется практикой. Однако выбранный метод пропорционального распределения должен давать результаты, соответствующие принципам, содержащимся в настоящей статье.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7" w:name="SUB70500"/>
      <w:bookmarkEnd w:id="27"/>
      <w:r w:rsidRPr="00977D25">
        <w:rPr>
          <w:rFonts w:ascii="Times New Roman" w:eastAsia="Times New Roman" w:hAnsi="Times New Roman" w:cs="Times New Roman"/>
          <w:color w:val="000000"/>
          <w:sz w:val="28"/>
          <w:szCs w:val="28"/>
          <w:lang w:eastAsia="ru-RU"/>
        </w:rPr>
        <w:t xml:space="preserve">5.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8" w:name="SUB70600"/>
      <w:bookmarkEnd w:id="28"/>
      <w:r w:rsidRPr="00977D25">
        <w:rPr>
          <w:rFonts w:ascii="Times New Roman" w:eastAsia="Times New Roman" w:hAnsi="Times New Roman" w:cs="Times New Roman"/>
          <w:color w:val="000000"/>
          <w:sz w:val="28"/>
          <w:szCs w:val="28"/>
          <w:lang w:eastAsia="ru-RU"/>
        </w:rPr>
        <w:t xml:space="preserve">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29" w:name="SUB70700"/>
      <w:bookmarkEnd w:id="29"/>
      <w:r w:rsidRPr="00977D25">
        <w:rPr>
          <w:rFonts w:ascii="Times New Roman" w:eastAsia="Times New Roman" w:hAnsi="Times New Roman" w:cs="Times New Roman"/>
          <w:color w:val="000000"/>
          <w:sz w:val="28"/>
          <w:szCs w:val="28"/>
          <w:lang w:eastAsia="ru-RU"/>
        </w:rPr>
        <w:t>7.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30" w:name="SUB80000"/>
      <w:bookmarkEnd w:id="30"/>
      <w:r w:rsidRPr="00977D25">
        <w:rPr>
          <w:rFonts w:ascii="Times New Roman" w:eastAsia="Times New Roman" w:hAnsi="Times New Roman" w:cs="Times New Roman"/>
          <w:b/>
          <w:bCs/>
          <w:color w:val="000000"/>
          <w:sz w:val="28"/>
          <w:szCs w:val="28"/>
          <w:lang w:eastAsia="ru-RU"/>
        </w:rPr>
        <w:t>Статья 8</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МЕЖДУНАРОДНЫЕ ПЕРЕВОЗКИ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Прибыль, полученная резидентом Договаривающегося Государства от эксплуатации морского, воздушного и автомобильного транспорта в международной перевозке, облагается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1" w:name="SUB80200"/>
      <w:bookmarkEnd w:id="31"/>
      <w:r w:rsidRPr="00977D25">
        <w:rPr>
          <w:rFonts w:ascii="Times New Roman" w:eastAsia="Times New Roman" w:hAnsi="Times New Roman" w:cs="Times New Roman"/>
          <w:color w:val="000000"/>
          <w:sz w:val="28"/>
          <w:szCs w:val="28"/>
          <w:lang w:eastAsia="ru-RU"/>
        </w:rPr>
        <w:t>2. Положения пункта 1 применяются также к прибыли от участия в пуле, совместном предприятии или международной организации по эксплуатации транспортных средств.</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32" w:name="SUB90000"/>
      <w:bookmarkEnd w:id="32"/>
      <w:r w:rsidRPr="00977D25">
        <w:rPr>
          <w:rFonts w:ascii="Times New Roman" w:eastAsia="Times New Roman" w:hAnsi="Times New Roman" w:cs="Times New Roman"/>
          <w:b/>
          <w:bCs/>
          <w:color w:val="000000"/>
          <w:sz w:val="28"/>
          <w:szCs w:val="28"/>
          <w:lang w:eastAsia="ru-RU"/>
        </w:rPr>
        <w:t>Статья 9</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АССОЦИИРОВАННЫЕ ПРЕДПРИЯТИЯ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Если: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или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3" w:name="SUB90200"/>
      <w:bookmarkEnd w:id="33"/>
      <w:r w:rsidRPr="00977D25">
        <w:rPr>
          <w:rFonts w:ascii="Times New Roman" w:eastAsia="Times New Roman" w:hAnsi="Times New Roman" w:cs="Times New Roman"/>
          <w:color w:val="000000"/>
          <w:sz w:val="28"/>
          <w:szCs w:val="28"/>
          <w:lang w:eastAsia="ru-RU"/>
        </w:rPr>
        <w:t>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34" w:name="SUB100000"/>
      <w:bookmarkEnd w:id="34"/>
      <w:r w:rsidRPr="00977D25">
        <w:rPr>
          <w:rFonts w:ascii="Times New Roman" w:eastAsia="Times New Roman" w:hAnsi="Times New Roman" w:cs="Times New Roman"/>
          <w:b/>
          <w:bCs/>
          <w:color w:val="000000"/>
          <w:sz w:val="28"/>
          <w:szCs w:val="28"/>
          <w:lang w:eastAsia="ru-RU"/>
        </w:rPr>
        <w:t>Статья 10</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ДИВИДЕНДЫ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5" w:name="SUB100200"/>
      <w:bookmarkEnd w:id="35"/>
      <w:r w:rsidRPr="00977D25">
        <w:rPr>
          <w:rFonts w:ascii="Times New Roman" w:eastAsia="Times New Roman" w:hAnsi="Times New Roman" w:cs="Times New Roman"/>
          <w:color w:val="000000"/>
          <w:sz w:val="28"/>
          <w:szCs w:val="28"/>
          <w:lang w:eastAsia="ru-RU"/>
        </w:rPr>
        <w:t xml:space="preserve">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p w:rsid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w:t>
      </w:r>
      <w:r w:rsidR="0051567A" w:rsidRPr="00F236A8">
        <w:rPr>
          <w:rFonts w:ascii="Times New Roman" w:eastAsia="Times New Roman" w:hAnsi="Times New Roman" w:cs="Times New Roman"/>
          <w:b/>
          <w:color w:val="000000"/>
          <w:sz w:val="28"/>
          <w:szCs w:val="28"/>
          <w:lang w:eastAsia="ru-RU"/>
        </w:rPr>
        <w:t xml:space="preserve">[Модифицировано пунктом </w:t>
      </w:r>
      <w:r w:rsidR="0051567A">
        <w:rPr>
          <w:rFonts w:ascii="Times New Roman" w:eastAsia="Times New Roman" w:hAnsi="Times New Roman" w:cs="Times New Roman"/>
          <w:b/>
          <w:color w:val="000000"/>
          <w:sz w:val="28"/>
          <w:szCs w:val="28"/>
          <w:lang w:eastAsia="ru-RU"/>
        </w:rPr>
        <w:t>1</w:t>
      </w:r>
      <w:r w:rsidR="0051567A" w:rsidRPr="00F236A8">
        <w:rPr>
          <w:rFonts w:ascii="Times New Roman" w:eastAsia="Times New Roman" w:hAnsi="Times New Roman" w:cs="Times New Roman"/>
          <w:b/>
          <w:color w:val="000000"/>
          <w:sz w:val="28"/>
          <w:szCs w:val="28"/>
          <w:lang w:eastAsia="ru-RU"/>
        </w:rPr>
        <w:t xml:space="preserve"> </w:t>
      </w:r>
      <w:r w:rsidR="0051567A">
        <w:rPr>
          <w:rFonts w:ascii="Times New Roman" w:eastAsia="Times New Roman" w:hAnsi="Times New Roman" w:cs="Times New Roman"/>
          <w:b/>
          <w:color w:val="000000"/>
          <w:sz w:val="28"/>
          <w:szCs w:val="28"/>
          <w:lang w:eastAsia="ru-RU"/>
        </w:rPr>
        <w:t xml:space="preserve">Статьи 8 </w:t>
      </w:r>
      <w:r w:rsidR="0051567A" w:rsidRPr="00F236A8">
        <w:rPr>
          <w:rFonts w:ascii="Times New Roman" w:eastAsia="Times New Roman" w:hAnsi="Times New Roman" w:cs="Times New Roman"/>
          <w:b/>
          <w:color w:val="000000"/>
          <w:sz w:val="28"/>
          <w:szCs w:val="28"/>
          <w:lang w:eastAsia="ru-RU"/>
        </w:rPr>
        <w:t>Многосторонней конвенции]</w:t>
      </w:r>
      <w:r w:rsidR="0051567A">
        <w:rPr>
          <w:rFonts w:ascii="Times New Roman" w:eastAsia="Times New Roman" w:hAnsi="Times New Roman" w:cs="Times New Roman"/>
          <w:b/>
          <w:color w:val="000000"/>
          <w:sz w:val="28"/>
          <w:szCs w:val="28"/>
          <w:lang w:eastAsia="ru-RU"/>
        </w:rPr>
        <w:t xml:space="preserve"> </w:t>
      </w:r>
      <w:r w:rsidRPr="00977D25">
        <w:rPr>
          <w:rFonts w:ascii="Times New Roman" w:eastAsia="Times New Roman" w:hAnsi="Times New Roman" w:cs="Times New Roman"/>
          <w:color w:val="000000"/>
          <w:sz w:val="28"/>
          <w:szCs w:val="28"/>
          <w:lang w:eastAsia="ru-RU"/>
        </w:rPr>
        <w:t>10 процентов общей суммы дивидендов, если фактическим владельцем является компания (иная чем партнерство), которая прямо владеет не менее чем 30 процентами капитала ком</w:t>
      </w:r>
      <w:r w:rsidR="00A10C39">
        <w:rPr>
          <w:rFonts w:ascii="Times New Roman" w:eastAsia="Times New Roman" w:hAnsi="Times New Roman" w:cs="Times New Roman"/>
          <w:color w:val="000000"/>
          <w:sz w:val="28"/>
          <w:szCs w:val="28"/>
          <w:lang w:eastAsia="ru-RU"/>
        </w:rPr>
        <w:t>пании, выплачивающей дивиденды;</w:t>
      </w:r>
    </w:p>
    <w:p w:rsidR="00A10C39" w:rsidRDefault="00A10C39"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A10C39"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r w:rsidRPr="00021280">
        <w:rPr>
          <w:rFonts w:ascii="Times New Roman" w:hAnsi="Times New Roman" w:cs="Times New Roman"/>
          <w:i/>
          <w:sz w:val="28"/>
          <w:szCs w:val="28"/>
        </w:rPr>
        <w:t xml:space="preserve">Следующий пункт 1 </w:t>
      </w:r>
      <w:r>
        <w:rPr>
          <w:rFonts w:ascii="Times New Roman" w:hAnsi="Times New Roman" w:cs="Times New Roman"/>
          <w:i/>
          <w:sz w:val="28"/>
          <w:szCs w:val="28"/>
        </w:rPr>
        <w:t>С</w:t>
      </w:r>
      <w:r w:rsidRPr="00021280">
        <w:rPr>
          <w:rFonts w:ascii="Times New Roman" w:hAnsi="Times New Roman" w:cs="Times New Roman"/>
          <w:i/>
          <w:sz w:val="28"/>
          <w:szCs w:val="28"/>
        </w:rPr>
        <w:t xml:space="preserve">татьи </w:t>
      </w:r>
      <w:r w:rsidRPr="0023731E">
        <w:rPr>
          <w:rFonts w:ascii="Times New Roman" w:hAnsi="Times New Roman" w:cs="Times New Roman"/>
          <w:i/>
          <w:sz w:val="28"/>
          <w:szCs w:val="28"/>
        </w:rPr>
        <w:t>8</w:t>
      </w:r>
      <w:r w:rsidRPr="00021280">
        <w:rPr>
          <w:rFonts w:ascii="Times New Roman" w:hAnsi="Times New Roman" w:cs="Times New Roman"/>
          <w:i/>
          <w:sz w:val="28"/>
          <w:szCs w:val="28"/>
        </w:rPr>
        <w:t xml:space="preserve"> </w:t>
      </w:r>
      <w:r>
        <w:rPr>
          <w:rFonts w:ascii="Times New Roman" w:hAnsi="Times New Roman" w:cs="Times New Roman"/>
          <w:i/>
          <w:sz w:val="28"/>
          <w:szCs w:val="28"/>
        </w:rPr>
        <w:t>Многосторонней конвенции</w:t>
      </w:r>
      <w:r w:rsidRPr="00021280">
        <w:rPr>
          <w:rFonts w:ascii="Times New Roman" w:hAnsi="Times New Roman" w:cs="Times New Roman"/>
          <w:i/>
          <w:sz w:val="28"/>
          <w:szCs w:val="28"/>
        </w:rPr>
        <w:t xml:space="preserve"> применяется к </w:t>
      </w:r>
      <w:r>
        <w:rPr>
          <w:rFonts w:ascii="Times New Roman" w:hAnsi="Times New Roman" w:cs="Times New Roman"/>
          <w:i/>
          <w:sz w:val="28"/>
          <w:szCs w:val="28"/>
        </w:rPr>
        <w:t>подпункту а) пункта 2 Статьи 10</w:t>
      </w:r>
      <w:r w:rsidRPr="00021280">
        <w:rPr>
          <w:rFonts w:ascii="Times New Roman" w:hAnsi="Times New Roman" w:cs="Times New Roman"/>
          <w:i/>
          <w:sz w:val="28"/>
          <w:szCs w:val="28"/>
        </w:rPr>
        <w:t xml:space="preserve">  настоящей Конвенции</w:t>
      </w:r>
      <w:r>
        <w:rPr>
          <w:rFonts w:ascii="Times New Roman" w:hAnsi="Times New Roman" w:cs="Times New Roman"/>
          <w:i/>
          <w:sz w:val="28"/>
          <w:szCs w:val="28"/>
        </w:rPr>
        <w:t>:</w:t>
      </w:r>
    </w:p>
    <w:p w:rsidR="00A10C39"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rPr>
      </w:pPr>
    </w:p>
    <w:p w:rsidR="00A10C39"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021280">
        <w:rPr>
          <w:rFonts w:ascii="Times New Roman" w:hAnsi="Times New Roman" w:cs="Times New Roman"/>
          <w:sz w:val="28"/>
          <w:szCs w:val="28"/>
        </w:rPr>
        <w:t xml:space="preserve">СТАТЬЯ </w:t>
      </w:r>
      <w:r w:rsidRPr="0023731E">
        <w:rPr>
          <w:rFonts w:ascii="Times New Roman" w:hAnsi="Times New Roman" w:cs="Times New Roman"/>
          <w:sz w:val="28"/>
          <w:szCs w:val="28"/>
        </w:rPr>
        <w:t>8</w:t>
      </w:r>
      <w:r>
        <w:rPr>
          <w:rFonts w:ascii="Times New Roman" w:hAnsi="Times New Roman" w:cs="Times New Roman"/>
          <w:sz w:val="28"/>
          <w:szCs w:val="28"/>
        </w:rPr>
        <w:t xml:space="preserve"> </w:t>
      </w:r>
      <w:r w:rsidRPr="00021280">
        <w:rPr>
          <w:rFonts w:ascii="Times New Roman" w:hAnsi="Times New Roman" w:cs="Times New Roman"/>
          <w:sz w:val="28"/>
          <w:szCs w:val="28"/>
        </w:rPr>
        <w:t xml:space="preserve">– </w:t>
      </w:r>
      <w:r>
        <w:rPr>
          <w:rFonts w:ascii="Times New Roman" w:hAnsi="Times New Roman" w:cs="Times New Roman"/>
          <w:sz w:val="28"/>
          <w:szCs w:val="28"/>
        </w:rPr>
        <w:t>ОПЕРАЦИИ ПО ПЕРЕВОДУ ДИВИДЕНДОВ</w:t>
      </w:r>
    </w:p>
    <w:p w:rsidR="00A10C39"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p>
    <w:p w:rsidR="00A10C39" w:rsidRPr="00791C00"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Подпункт а) пункта 2 Статьи 10 настоящей Конвенции</w:t>
      </w:r>
      <w:r w:rsidRPr="00791C00">
        <w:rPr>
          <w:rFonts w:ascii="Times New Roman" w:hAnsi="Times New Roman" w:cs="Times New Roman"/>
          <w:sz w:val="28"/>
          <w:szCs w:val="28"/>
        </w:rPr>
        <w:t xml:space="preserve"> применя</w:t>
      </w:r>
      <w:r>
        <w:rPr>
          <w:rFonts w:ascii="Times New Roman" w:hAnsi="Times New Roman" w:cs="Times New Roman"/>
          <w:sz w:val="28"/>
          <w:szCs w:val="28"/>
        </w:rPr>
        <w:t>е</w:t>
      </w:r>
      <w:r w:rsidRPr="00791C00">
        <w:rPr>
          <w:rFonts w:ascii="Times New Roman" w:hAnsi="Times New Roman" w:cs="Times New Roman"/>
          <w:sz w:val="28"/>
          <w:szCs w:val="28"/>
        </w:rPr>
        <w:t xml:space="preserve">тся только если условия владения, указанные в </w:t>
      </w:r>
      <w:r>
        <w:rPr>
          <w:rFonts w:ascii="Times New Roman" w:hAnsi="Times New Roman" w:cs="Times New Roman"/>
          <w:sz w:val="28"/>
          <w:szCs w:val="28"/>
        </w:rPr>
        <w:t>данном подпункте</w:t>
      </w:r>
      <w:r w:rsidRPr="00791C00">
        <w:rPr>
          <w:rFonts w:ascii="Times New Roman" w:hAnsi="Times New Roman" w:cs="Times New Roman"/>
          <w:sz w:val="28"/>
          <w:szCs w:val="28"/>
        </w:rPr>
        <w:t>, соблюдались в течение 365-дневного периода, в который включается день выплаты дивидендов (в целях расчета такого периода не учитываются изменения в структуре собственности, которые будут напрямую связаны с реорганизацией, например, в результате слияния или разделения компании, владеющей акциями или выплачивающей дивиденды).</w:t>
      </w:r>
    </w:p>
    <w:p w:rsidR="00A10C39" w:rsidRPr="00977D25" w:rsidRDefault="00A10C39" w:rsidP="00977D25">
      <w:pPr>
        <w:spacing w:after="0" w:line="240" w:lineRule="auto"/>
        <w:ind w:firstLine="400"/>
        <w:jc w:val="both"/>
        <w:rPr>
          <w:rFonts w:ascii="Times New Roman" w:eastAsia="Times New Roman" w:hAnsi="Times New Roman" w:cs="Times New Roman"/>
          <w:color w:val="000000"/>
          <w:sz w:val="28"/>
          <w:szCs w:val="28"/>
          <w:lang w:eastAsia="ru-RU"/>
        </w:rPr>
      </w:pP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5 процентов общей суммы дивидендов во всех остальных случаях.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Положения настоящего пункта не затрагивают налогообложения компании в отношении прибыли, из которой выплачиваются дивиденды.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6" w:name="SUB100300"/>
      <w:bookmarkEnd w:id="36"/>
      <w:r w:rsidRPr="00977D25">
        <w:rPr>
          <w:rFonts w:ascii="Times New Roman" w:eastAsia="Times New Roman" w:hAnsi="Times New Roman" w:cs="Times New Roman"/>
          <w:color w:val="000000"/>
          <w:sz w:val="28"/>
          <w:szCs w:val="28"/>
          <w:lang w:eastAsia="ru-RU"/>
        </w:rPr>
        <w:t xml:space="preserve">3. Термин </w:t>
      </w:r>
      <w:r w:rsidRPr="00977D25">
        <w:rPr>
          <w:rFonts w:ascii="Times New Roman" w:eastAsia="Times New Roman" w:hAnsi="Times New Roman" w:cs="Times New Roman"/>
          <w:b/>
          <w:bCs/>
          <w:color w:val="000000"/>
          <w:sz w:val="28"/>
          <w:szCs w:val="28"/>
          <w:lang w:eastAsia="ru-RU"/>
        </w:rPr>
        <w:t>«дивиденды»</w:t>
      </w:r>
      <w:r w:rsidRPr="00977D25">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акций или других прав, не являющихся долговыми требованиями,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37" w:name="SUB100400"/>
      <w:bookmarkEnd w:id="37"/>
      <w:r w:rsidRPr="00977D25">
        <w:rPr>
          <w:rFonts w:ascii="Times New Roman" w:eastAsia="Times New Roman" w:hAnsi="Times New Roman" w:cs="Times New Roman"/>
          <w:color w:val="000000"/>
          <w:sz w:val="28"/>
          <w:szCs w:val="28"/>
          <w:lang w:eastAsia="ru-RU"/>
        </w:rPr>
        <w:t xml:space="preserve">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w:t>
      </w:r>
      <w:bookmarkStart w:id="38" w:name="sub1000711946"/>
      <w:r w:rsidRPr="00977D25">
        <w:rPr>
          <w:rFonts w:ascii="Times New Roman" w:eastAsia="Times New Roman" w:hAnsi="Times New Roman" w:cs="Times New Roman"/>
          <w:color w:val="000000"/>
          <w:sz w:val="28"/>
          <w:szCs w:val="28"/>
          <w:lang w:eastAsia="ru-RU"/>
        </w:rPr>
        <w:t xml:space="preserve">статьи 7 или </w:t>
      </w:r>
      <w:bookmarkStart w:id="39" w:name="sub1000711950"/>
      <w:r w:rsidRPr="00977D25">
        <w:rPr>
          <w:rFonts w:ascii="Times New Roman" w:eastAsia="Times New Roman" w:hAnsi="Times New Roman" w:cs="Times New Roman"/>
          <w:color w:val="000000"/>
          <w:sz w:val="28"/>
          <w:szCs w:val="28"/>
          <w:lang w:eastAsia="ru-RU"/>
        </w:rPr>
        <w:t xml:space="preserve">статьи 14 в зависимости от обстоятельств.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0" w:name="SUB100500"/>
      <w:bookmarkEnd w:id="40"/>
      <w:r w:rsidRPr="00977D25">
        <w:rPr>
          <w:rFonts w:ascii="Times New Roman" w:eastAsia="Times New Roman" w:hAnsi="Times New Roman" w:cs="Times New Roman"/>
          <w:color w:val="000000"/>
          <w:sz w:val="28"/>
          <w:szCs w:val="28"/>
          <w:lang w:eastAsia="ru-RU"/>
        </w:rPr>
        <w:t xml:space="preserve">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облагать любым налогом дивиденды, выплачиваемые этой компанией, кроме случаев, когда такие дивиденды выплачиваются резиденту этого другого Государства или когда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образующегося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1" w:name="SUB100600"/>
      <w:bookmarkEnd w:id="41"/>
      <w:r w:rsidRPr="00977D25">
        <w:rPr>
          <w:rFonts w:ascii="Times New Roman" w:eastAsia="Times New Roman" w:hAnsi="Times New Roman" w:cs="Times New Roman"/>
          <w:color w:val="000000"/>
          <w:sz w:val="28"/>
          <w:szCs w:val="28"/>
          <w:lang w:eastAsia="ru-RU"/>
        </w:rPr>
        <w:t>6. Несмотря на другие положения настоящей Конвенции, если компания, которая является резидентом Договаривающегося Государства, имеет постоянное учреждение в другом Договаривающемся Государстве, прибыль постоянного учреждения может облагаться дополнительным налогом в этом другом Государстве в соответствии с его законодательством, но дополнительный налог, взимаемый таким образом, не должен превышать 5 процентов суммы такой прибыли после вычета из нее налога на доход, взимаемого в этом другом Государстве.</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42" w:name="SUB110000"/>
      <w:bookmarkEnd w:id="42"/>
      <w:r w:rsidRPr="00977D25">
        <w:rPr>
          <w:rFonts w:ascii="Times New Roman" w:eastAsia="Times New Roman" w:hAnsi="Times New Roman" w:cs="Times New Roman"/>
          <w:b/>
          <w:bCs/>
          <w:color w:val="000000"/>
          <w:sz w:val="28"/>
          <w:szCs w:val="28"/>
          <w:lang w:eastAsia="ru-RU"/>
        </w:rPr>
        <w:t>Статья 11</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ПРОЦЕНТЫ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3" w:name="SUB110200"/>
      <w:bookmarkEnd w:id="43"/>
      <w:r w:rsidRPr="00977D25">
        <w:rPr>
          <w:rFonts w:ascii="Times New Roman" w:eastAsia="Times New Roman" w:hAnsi="Times New Roman" w:cs="Times New Roman"/>
          <w:color w:val="000000"/>
          <w:sz w:val="28"/>
          <w:szCs w:val="28"/>
          <w:lang w:eastAsia="ru-RU"/>
        </w:rPr>
        <w:t xml:space="preserve">2. Однако такие проценты могут также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процентов, то взимаемый таким образом налог не должен превышать 10 процентов от общей суммы процентов.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4" w:name="SUB110300"/>
      <w:bookmarkEnd w:id="44"/>
      <w:r w:rsidRPr="00977D25">
        <w:rPr>
          <w:rFonts w:ascii="Times New Roman" w:eastAsia="Times New Roman" w:hAnsi="Times New Roman" w:cs="Times New Roman"/>
          <w:color w:val="000000"/>
          <w:sz w:val="28"/>
          <w:szCs w:val="28"/>
          <w:lang w:eastAsia="ru-RU"/>
        </w:rPr>
        <w:t xml:space="preserve">3. Несмотря на положения пункта 2, проценты, возникшие в Договаривающемся Государстве, полученные и фактически принадлежащие Правительству другого Договаривающегося Государства или Центральному банку (Национальному Банку), или какому-нибудь финансовому учреждению, полностью принадлежащему этому Правительству, освобождаются от налога в первом упомянутом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5" w:name="SUB110400"/>
      <w:bookmarkEnd w:id="45"/>
      <w:r w:rsidRPr="00977D25">
        <w:rPr>
          <w:rFonts w:ascii="Times New Roman" w:eastAsia="Times New Roman" w:hAnsi="Times New Roman" w:cs="Times New Roman"/>
          <w:color w:val="000000"/>
          <w:sz w:val="28"/>
          <w:szCs w:val="28"/>
          <w:lang w:eastAsia="ru-RU"/>
        </w:rPr>
        <w:t xml:space="preserve">4. Термин </w:t>
      </w:r>
      <w:r w:rsidRPr="00977D25">
        <w:rPr>
          <w:rFonts w:ascii="Times New Roman" w:eastAsia="Times New Roman" w:hAnsi="Times New Roman" w:cs="Times New Roman"/>
          <w:b/>
          <w:bCs/>
          <w:color w:val="000000"/>
          <w:sz w:val="28"/>
          <w:szCs w:val="28"/>
          <w:lang w:eastAsia="ru-RU"/>
        </w:rPr>
        <w:t>«проценты»</w:t>
      </w:r>
      <w:r w:rsidRPr="00977D25">
        <w:rPr>
          <w:rFonts w:ascii="Times New Roman" w:eastAsia="Times New Roman" w:hAnsi="Times New Roman" w:cs="Times New Roman"/>
          <w:color w:val="000000"/>
          <w:sz w:val="28"/>
          <w:szCs w:val="28"/>
          <w:lang w:eastAsia="ru-RU"/>
        </w:rPr>
        <w:t xml:space="preserve">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6" w:name="SUB110500"/>
      <w:bookmarkEnd w:id="46"/>
      <w:r w:rsidRPr="00977D25">
        <w:rPr>
          <w:rFonts w:ascii="Times New Roman" w:eastAsia="Times New Roman" w:hAnsi="Times New Roman" w:cs="Times New Roman"/>
          <w:color w:val="000000"/>
          <w:sz w:val="28"/>
          <w:szCs w:val="28"/>
          <w:lang w:eastAsia="ru-RU"/>
        </w:rPr>
        <w:t xml:space="preserve">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7" w:name="SUB110600"/>
      <w:bookmarkEnd w:id="47"/>
      <w:r w:rsidRPr="00977D25">
        <w:rPr>
          <w:rFonts w:ascii="Times New Roman" w:eastAsia="Times New Roman" w:hAnsi="Times New Roman" w:cs="Times New Roman"/>
          <w:color w:val="000000"/>
          <w:sz w:val="28"/>
          <w:szCs w:val="28"/>
          <w:lang w:eastAsia="ru-RU"/>
        </w:rPr>
        <w:t xml:space="preserve">6. Считается, что проценты возникают в Договаривающемся Государстве, если плательщиком является само это Государство, административные подразделения,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48" w:name="SUB110700"/>
      <w:bookmarkEnd w:id="48"/>
      <w:r w:rsidRPr="00977D25">
        <w:rPr>
          <w:rFonts w:ascii="Times New Roman" w:eastAsia="Times New Roman" w:hAnsi="Times New Roman" w:cs="Times New Roman"/>
          <w:color w:val="000000"/>
          <w:sz w:val="28"/>
          <w:szCs w:val="28"/>
          <w:lang w:eastAsia="ru-RU"/>
        </w:rPr>
        <w:t>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bookmarkStart w:id="49" w:name="SUB120000"/>
      <w:bookmarkEnd w:id="49"/>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Статья 12</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РОЯЛТИ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0" w:name="SUB120200"/>
      <w:bookmarkEnd w:id="50"/>
      <w:r w:rsidRPr="00977D25">
        <w:rPr>
          <w:rFonts w:ascii="Times New Roman" w:eastAsia="Times New Roman" w:hAnsi="Times New Roman" w:cs="Times New Roman"/>
          <w:color w:val="000000"/>
          <w:sz w:val="28"/>
          <w:szCs w:val="28"/>
          <w:lang w:eastAsia="ru-RU"/>
        </w:rPr>
        <w:t xml:space="preserve">2. Однако такие роялти также могут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от общей суммы роялти.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1" w:name="SUB120300"/>
      <w:bookmarkEnd w:id="51"/>
      <w:r w:rsidRPr="00977D25">
        <w:rPr>
          <w:rFonts w:ascii="Times New Roman" w:eastAsia="Times New Roman" w:hAnsi="Times New Roman" w:cs="Times New Roman"/>
          <w:color w:val="000000"/>
          <w:sz w:val="28"/>
          <w:szCs w:val="28"/>
          <w:lang w:eastAsia="ru-RU"/>
        </w:rPr>
        <w:t xml:space="preserve">3. Термин </w:t>
      </w:r>
      <w:r w:rsidRPr="00977D25">
        <w:rPr>
          <w:rFonts w:ascii="Times New Roman" w:eastAsia="Times New Roman" w:hAnsi="Times New Roman" w:cs="Times New Roman"/>
          <w:b/>
          <w:bCs/>
          <w:color w:val="000000"/>
          <w:sz w:val="28"/>
          <w:szCs w:val="28"/>
          <w:lang w:eastAsia="ru-RU"/>
        </w:rPr>
        <w:t>«роялти»</w:t>
      </w:r>
      <w:r w:rsidRPr="00977D25">
        <w:rPr>
          <w:rFonts w:ascii="Times New Roman" w:eastAsia="Times New Roman" w:hAnsi="Times New Roman" w:cs="Times New Roman"/>
          <w:color w:val="000000"/>
          <w:sz w:val="28"/>
          <w:szCs w:val="28"/>
          <w:lang w:eastAsia="ru-RU"/>
        </w:rPr>
        <w:t xml:space="preserve">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кинематографические фильмы и фильмы или записи, используемые в радио и телевизионных передачах, и другие средства воспроизводства изображения и звука, любой патент, торговую марку, дизайн или модель, план, секретную формулу или процесс, программное обеспечение или за информацию, касающуюся промышленного, коммерческого или научного опыта, и платежи за использование или предоставление права пользования промышленным, коммерческим или научным оборудованием.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2" w:name="SUB120400"/>
      <w:bookmarkEnd w:id="52"/>
      <w:r w:rsidRPr="00977D25">
        <w:rPr>
          <w:rFonts w:ascii="Times New Roman" w:eastAsia="Times New Roman" w:hAnsi="Times New Roman" w:cs="Times New Roman"/>
          <w:color w:val="000000"/>
          <w:sz w:val="28"/>
          <w:szCs w:val="28"/>
          <w:lang w:eastAsia="ru-RU"/>
        </w:rPr>
        <w:t xml:space="preserve">4.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статьи 7 или статьи 14 в зависимости от обстоятельств.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3" w:name="SUB120500"/>
      <w:bookmarkEnd w:id="53"/>
      <w:r w:rsidRPr="00977D25">
        <w:rPr>
          <w:rFonts w:ascii="Times New Roman" w:eastAsia="Times New Roman" w:hAnsi="Times New Roman" w:cs="Times New Roman"/>
          <w:color w:val="000000"/>
          <w:sz w:val="28"/>
          <w:szCs w:val="28"/>
          <w:lang w:eastAsia="ru-RU"/>
        </w:rPr>
        <w:t xml:space="preserve">5. Считается, что роялти возникают в Договаривающемся Государстве, если плательщиком является само это Государство или административное подразделение, или местный орган власти, или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4" w:name="SUB120600"/>
      <w:bookmarkEnd w:id="54"/>
      <w:r w:rsidRPr="00977D25">
        <w:rPr>
          <w:rFonts w:ascii="Times New Roman" w:eastAsia="Times New Roman" w:hAnsi="Times New Roman" w:cs="Times New Roman"/>
          <w:color w:val="000000"/>
          <w:sz w:val="28"/>
          <w:szCs w:val="28"/>
          <w:lang w:eastAsia="ru-RU"/>
        </w:rPr>
        <w:t>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55" w:name="SUB130000"/>
      <w:bookmarkEnd w:id="55"/>
      <w:r w:rsidRPr="00977D25">
        <w:rPr>
          <w:rFonts w:ascii="Times New Roman" w:eastAsia="Times New Roman" w:hAnsi="Times New Roman" w:cs="Times New Roman"/>
          <w:b/>
          <w:bCs/>
          <w:color w:val="000000"/>
          <w:sz w:val="28"/>
          <w:szCs w:val="28"/>
          <w:lang w:eastAsia="ru-RU"/>
        </w:rPr>
        <w:t>Статья 13</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ДОХОДЫ ОТ ПРИРОСТА СТОИМОСТИ ИМУЩЕСТВА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Доходы, полученные резидентом Договаривающегося Государства от отчуждения недвижимого имущества, о котором говорится в статье 6, расположенного в другом Договаривающемся Государстве, могут облагаться налогом в этом другом Государстве. </w:t>
      </w:r>
    </w:p>
    <w:p w:rsidR="00977D25" w:rsidRPr="0051567A" w:rsidRDefault="00977D25" w:rsidP="0051567A">
      <w:pPr>
        <w:jc w:val="both"/>
        <w:rPr>
          <w:rFonts w:ascii="Times New Roman" w:hAnsi="Times New Roman" w:cs="Times New Roman"/>
          <w:b/>
          <w:color w:val="222222"/>
          <w:sz w:val="28"/>
          <w:szCs w:val="28"/>
        </w:rPr>
      </w:pPr>
      <w:bookmarkStart w:id="56" w:name="SUB130200"/>
      <w:bookmarkEnd w:id="56"/>
      <w:r w:rsidRPr="00977D25">
        <w:rPr>
          <w:rFonts w:ascii="Times New Roman" w:eastAsia="Times New Roman" w:hAnsi="Times New Roman" w:cs="Times New Roman"/>
          <w:color w:val="000000"/>
          <w:sz w:val="28"/>
          <w:szCs w:val="28"/>
          <w:lang w:eastAsia="ru-RU"/>
        </w:rPr>
        <w:t xml:space="preserve">2. </w:t>
      </w:r>
      <w:r w:rsidR="0051567A" w:rsidRPr="00A10C39">
        <w:rPr>
          <w:rFonts w:ascii="Times New Roman" w:hAnsi="Times New Roman" w:cs="Times New Roman"/>
          <w:color w:val="222222"/>
          <w:sz w:val="28"/>
          <w:szCs w:val="28"/>
        </w:rPr>
        <w:t>[</w:t>
      </w:r>
      <w:r w:rsidR="0051567A" w:rsidRPr="00A10C39">
        <w:rPr>
          <w:rFonts w:ascii="Times New Roman" w:hAnsi="Times New Roman" w:cs="Times New Roman"/>
          <w:b/>
          <w:color w:val="222222"/>
          <w:sz w:val="28"/>
          <w:szCs w:val="28"/>
        </w:rPr>
        <w:t>ЗАМЕНЕНО пунктом 4 Статьи 9 Многосторонней конвенции]</w:t>
      </w:r>
      <w:r w:rsidR="0051567A">
        <w:rPr>
          <w:rFonts w:ascii="Times New Roman" w:hAnsi="Times New Roman" w:cs="Times New Roman"/>
          <w:b/>
          <w:color w:val="222222"/>
          <w:sz w:val="28"/>
          <w:szCs w:val="28"/>
        </w:rPr>
        <w:t xml:space="preserve"> </w:t>
      </w:r>
      <w:r w:rsidRPr="0051567A">
        <w:rPr>
          <w:rFonts w:ascii="Times New Roman" w:eastAsia="Times New Roman" w:hAnsi="Times New Roman" w:cs="Times New Roman"/>
          <w:color w:val="000000"/>
          <w:sz w:val="28"/>
          <w:szCs w:val="28"/>
          <w:lang w:eastAsia="ru-RU"/>
        </w:rPr>
        <w:t xml:space="preserve">Доходы, полученные резидентом Договаривающегося Государства от отчуждения: </w:t>
      </w:r>
    </w:p>
    <w:p w:rsidR="00977D25" w:rsidRPr="0051567A"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1567A">
        <w:rPr>
          <w:rFonts w:ascii="Times New Roman" w:eastAsia="Times New Roman" w:hAnsi="Times New Roman" w:cs="Times New Roman"/>
          <w:color w:val="000000"/>
          <w:sz w:val="28"/>
          <w:szCs w:val="28"/>
          <w:lang w:eastAsia="ru-RU"/>
        </w:rPr>
        <w:t xml:space="preserve">a) акций основного капитала компании, стоимость которых в основном и прямо или косвенно состоит из недвижимого имущества, расположенного в другом Государстве, </w:t>
      </w:r>
    </w:p>
    <w:p w:rsidR="00977D25" w:rsidRPr="0051567A"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51567A">
        <w:rPr>
          <w:rFonts w:ascii="Times New Roman" w:eastAsia="Times New Roman" w:hAnsi="Times New Roman" w:cs="Times New Roman"/>
          <w:color w:val="000000"/>
          <w:sz w:val="28"/>
          <w:szCs w:val="28"/>
          <w:lang w:eastAsia="ru-RU"/>
        </w:rPr>
        <w:t xml:space="preserve">b) или доли в партнерстве, трасте или имуществе, стоимость процентов которого в основном и прямо или косвенно состоит из недвижимого имущества, расположенного в другом Государстве, или из акций, упомянутых в подпункте а) выше, </w:t>
      </w:r>
    </w:p>
    <w:p w:rsidR="00A10C39" w:rsidRPr="0051567A" w:rsidRDefault="00977D25" w:rsidP="00A10C39">
      <w:pPr>
        <w:spacing w:after="0" w:line="240" w:lineRule="auto"/>
        <w:ind w:firstLine="400"/>
        <w:jc w:val="both"/>
        <w:rPr>
          <w:rFonts w:ascii="Times New Roman" w:eastAsia="Times New Roman" w:hAnsi="Times New Roman" w:cs="Times New Roman"/>
          <w:color w:val="000000"/>
          <w:sz w:val="28"/>
          <w:szCs w:val="28"/>
          <w:lang w:eastAsia="ru-RU"/>
        </w:rPr>
      </w:pPr>
      <w:r w:rsidRPr="0051567A">
        <w:rPr>
          <w:rFonts w:ascii="Times New Roman" w:eastAsia="Times New Roman" w:hAnsi="Times New Roman" w:cs="Times New Roman"/>
          <w:color w:val="000000"/>
          <w:sz w:val="28"/>
          <w:szCs w:val="28"/>
          <w:lang w:eastAsia="ru-RU"/>
        </w:rPr>
        <w:t xml:space="preserve">могут облагаться налогом в этом другом Государстве. </w:t>
      </w:r>
    </w:p>
    <w:p w:rsidR="00A10C39" w:rsidRDefault="00A10C39" w:rsidP="00A10C39">
      <w:pPr>
        <w:spacing w:after="0" w:line="240" w:lineRule="auto"/>
        <w:ind w:firstLine="400"/>
        <w:jc w:val="both"/>
        <w:rPr>
          <w:rFonts w:ascii="Times New Roman" w:eastAsia="Times New Roman" w:hAnsi="Times New Roman" w:cs="Times New Roman"/>
          <w:color w:val="000000"/>
          <w:sz w:val="28"/>
          <w:szCs w:val="28"/>
          <w:lang w:eastAsia="ru-RU"/>
        </w:rPr>
      </w:pPr>
    </w:p>
    <w:p w:rsidR="00A10C39" w:rsidRPr="00A10C39" w:rsidRDefault="00A10C39" w:rsidP="00A10C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A10C39">
        <w:rPr>
          <w:rFonts w:ascii="Times New Roman" w:hAnsi="Times New Roman" w:cs="Times New Roman"/>
          <w:i/>
          <w:sz w:val="28"/>
          <w:szCs w:val="28"/>
        </w:rPr>
        <w:t>Следующий пункт 4 Статьи 9 Многосторонней конвенции заменяет</w:t>
      </w:r>
      <w:r w:rsidRPr="00A10C39">
        <w:rPr>
          <w:rFonts w:ascii="Times New Roman" w:hAnsi="Times New Roman" w:cs="Times New Roman"/>
          <w:i/>
          <w:color w:val="FF0000"/>
          <w:sz w:val="28"/>
          <w:szCs w:val="28"/>
        </w:rPr>
        <w:t xml:space="preserve"> </w:t>
      </w:r>
      <w:r w:rsidRPr="00A10C39">
        <w:rPr>
          <w:rFonts w:ascii="Times New Roman" w:hAnsi="Times New Roman" w:cs="Times New Roman"/>
          <w:i/>
          <w:sz w:val="28"/>
          <w:szCs w:val="28"/>
        </w:rPr>
        <w:t xml:space="preserve">пункт </w:t>
      </w:r>
      <w:r w:rsidR="007B7CED">
        <w:rPr>
          <w:rFonts w:ascii="Times New Roman" w:hAnsi="Times New Roman" w:cs="Times New Roman"/>
          <w:i/>
          <w:sz w:val="28"/>
          <w:szCs w:val="28"/>
        </w:rPr>
        <w:t>2</w:t>
      </w:r>
      <w:r w:rsidRPr="00A10C39">
        <w:rPr>
          <w:rFonts w:ascii="Times New Roman" w:hAnsi="Times New Roman" w:cs="Times New Roman"/>
          <w:i/>
          <w:sz w:val="28"/>
          <w:szCs w:val="28"/>
        </w:rPr>
        <w:t xml:space="preserve"> Статьи 13 настоящей Конвенции:</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 xml:space="preserve">СТАТЬЯ 9 – ДОХОДЫ ОТ ОТЧУЖДЕНИЯ АКЦИЙ ИЛИ ДОЛЕЙ УЧАСТИЯ, СТОИМОСТЬ КОТОРЫХ ПРЕДСТАВЛЕНА ПРЕИМУЩЕСТВЕННО НЕДВИЖИМЫМ ИМУЩЕСТВОМ </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sz w:val="28"/>
          <w:szCs w:val="28"/>
        </w:rPr>
        <w:t>Для целей настоящей Конвенции, доход, полученный резидентом одного Договаривающегося Государства от отчуждения акций или аналогичных долей участия, таких как доли участия в партнерстве или трасте, могут облагаться налогом в другом Договаривающемся Государстве, если в любое время в течение 365 дней, предшествующих отчуждению, стоимость таких акций или аналогичных долей участия более чем на 50 процентов прямо или косвенно состоит из недвижимого имущества (недвижимости), расположенного в этом другом Договаривающемся Государстве.</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7" w:name="SUB130300"/>
      <w:bookmarkEnd w:id="57"/>
      <w:r w:rsidRPr="00977D25">
        <w:rPr>
          <w:rFonts w:ascii="Times New Roman" w:eastAsia="Times New Roman" w:hAnsi="Times New Roman" w:cs="Times New Roman"/>
          <w:color w:val="000000"/>
          <w:sz w:val="28"/>
          <w:szCs w:val="28"/>
          <w:lang w:eastAsia="ru-RU"/>
        </w:rPr>
        <w:t xml:space="preserve">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8" w:name="SUB130400"/>
      <w:bookmarkEnd w:id="58"/>
      <w:r w:rsidRPr="00977D25">
        <w:rPr>
          <w:rFonts w:ascii="Times New Roman" w:eastAsia="Times New Roman" w:hAnsi="Times New Roman" w:cs="Times New Roman"/>
          <w:color w:val="000000"/>
          <w:sz w:val="28"/>
          <w:szCs w:val="28"/>
          <w:lang w:eastAsia="ru-RU"/>
        </w:rPr>
        <w:t xml:space="preserve">4. Доходы, полученные резидентом Договаривающегося Государства от отчуждения морского, воздушного или автомобильного транспорта, эксплуатируемого в международной перевозке, или движимого имущества, связанного с эксплуатацией такого морского, воздушного или автомобильного транспорта, облагаются налогом только в этом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59" w:name="SUB130500"/>
      <w:bookmarkEnd w:id="59"/>
      <w:r w:rsidRPr="00977D25">
        <w:rPr>
          <w:rFonts w:ascii="Times New Roman" w:eastAsia="Times New Roman" w:hAnsi="Times New Roman" w:cs="Times New Roman"/>
          <w:color w:val="000000"/>
          <w:sz w:val="28"/>
          <w:szCs w:val="28"/>
          <w:lang w:eastAsia="ru-RU"/>
        </w:rPr>
        <w:t>5.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0" w:name="SUB140000"/>
      <w:bookmarkEnd w:id="60"/>
      <w:r w:rsidRPr="00977D25">
        <w:rPr>
          <w:rFonts w:ascii="Times New Roman" w:eastAsia="Times New Roman" w:hAnsi="Times New Roman" w:cs="Times New Roman"/>
          <w:b/>
          <w:bCs/>
          <w:color w:val="000000"/>
          <w:sz w:val="28"/>
          <w:szCs w:val="28"/>
          <w:lang w:eastAsia="ru-RU"/>
        </w:rPr>
        <w:t>Статья 14</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НЕЗАВИСИМЫЕ ЛИЧНЫЕ УСЛУГИ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Доход, полученный физическим лицом, являющимся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за исключением следующих условий, когда такой доход может также облагаться налогом в другом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если оно имеет постоянную базу на регулярной основе в другом Договаривающемся Государстве для целей осуществления своей деятельности;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в таком случае облагается налогом только та часть дохода, которая относится к этой постоянной базе;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или если оно присутствует в другом Договаривающемся Государстве в течение периода или периодов, превышающих в общей сложности 183 дня или более в любом двенадцатимесячном периоде, начинающемся или оканчивающемся в соответствующем налоговом году; в таком случае облагается налогом только та часть дохода, которая получена от его деятельности, осуществляемой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1" w:name="SUB140200"/>
      <w:bookmarkEnd w:id="61"/>
      <w:r w:rsidRPr="00977D25">
        <w:rPr>
          <w:rFonts w:ascii="Times New Roman" w:eastAsia="Times New Roman" w:hAnsi="Times New Roman" w:cs="Times New Roman"/>
          <w:color w:val="000000"/>
          <w:sz w:val="28"/>
          <w:szCs w:val="28"/>
          <w:lang w:eastAsia="ru-RU"/>
        </w:rPr>
        <w:t xml:space="preserve">2. Термин </w:t>
      </w:r>
      <w:r w:rsidRPr="00977D25">
        <w:rPr>
          <w:rFonts w:ascii="Times New Roman" w:eastAsia="Times New Roman" w:hAnsi="Times New Roman" w:cs="Times New Roman"/>
          <w:b/>
          <w:bCs/>
          <w:color w:val="000000"/>
          <w:sz w:val="28"/>
          <w:szCs w:val="28"/>
          <w:lang w:eastAsia="ru-RU"/>
        </w:rPr>
        <w:t>«профессиональные услуги»,</w:t>
      </w:r>
      <w:r w:rsidRPr="00977D25">
        <w:rPr>
          <w:rFonts w:ascii="Times New Roman" w:eastAsia="Times New Roman" w:hAnsi="Times New Roman" w:cs="Times New Roman"/>
          <w:color w:val="000000"/>
          <w:sz w:val="28"/>
          <w:szCs w:val="28"/>
          <w:lang w:eastAsia="ru-RU"/>
        </w:rPr>
        <w:t xml:space="preserve">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стоматологов, юристов, инженеров, архитекторов и бухгалтеров.</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2" w:name="SUB150000"/>
      <w:bookmarkEnd w:id="62"/>
      <w:r w:rsidRPr="00977D25">
        <w:rPr>
          <w:rFonts w:ascii="Times New Roman" w:eastAsia="Times New Roman" w:hAnsi="Times New Roman" w:cs="Times New Roman"/>
          <w:b/>
          <w:bCs/>
          <w:color w:val="000000"/>
          <w:sz w:val="28"/>
          <w:szCs w:val="28"/>
          <w:lang w:eastAsia="ru-RU"/>
        </w:rPr>
        <w:t>Статья 15</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ЗАВИСИМЫЕ ЛИЧНЫЕ УСЛУГИ</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С учетом положений </w:t>
      </w:r>
      <w:bookmarkStart w:id="63" w:name="sub1000711951"/>
      <w:r w:rsidRPr="00977D25">
        <w:rPr>
          <w:rFonts w:ascii="Times New Roman" w:eastAsia="Times New Roman" w:hAnsi="Times New Roman" w:cs="Times New Roman"/>
          <w:color w:val="000000"/>
          <w:sz w:val="28"/>
          <w:szCs w:val="28"/>
          <w:lang w:eastAsia="ru-RU"/>
        </w:rPr>
        <w:t>статей 16</w:t>
      </w:r>
      <w:bookmarkEnd w:id="63"/>
      <w:r w:rsidRPr="00977D25">
        <w:rPr>
          <w:rFonts w:ascii="Times New Roman" w:eastAsia="Times New Roman" w:hAnsi="Times New Roman" w:cs="Times New Roman"/>
          <w:color w:val="000000"/>
          <w:sz w:val="28"/>
          <w:szCs w:val="28"/>
          <w:lang w:eastAsia="ru-RU"/>
        </w:rPr>
        <w:t xml:space="preserve">, </w:t>
      </w:r>
      <w:bookmarkStart w:id="64" w:name="sub1000711952"/>
      <w:r w:rsidRPr="00977D25">
        <w:rPr>
          <w:rFonts w:ascii="Times New Roman" w:eastAsia="Times New Roman" w:hAnsi="Times New Roman" w:cs="Times New Roman"/>
          <w:color w:val="000000"/>
          <w:sz w:val="28"/>
          <w:szCs w:val="28"/>
          <w:lang w:eastAsia="ru-RU"/>
        </w:rPr>
        <w:t>18</w:t>
      </w:r>
      <w:bookmarkEnd w:id="64"/>
      <w:r w:rsidRPr="00977D25">
        <w:rPr>
          <w:rFonts w:ascii="Times New Roman" w:eastAsia="Times New Roman" w:hAnsi="Times New Roman" w:cs="Times New Roman"/>
          <w:color w:val="000000"/>
          <w:sz w:val="28"/>
          <w:szCs w:val="28"/>
          <w:lang w:eastAsia="ru-RU"/>
        </w:rPr>
        <w:t xml:space="preserve"> и </w:t>
      </w:r>
      <w:bookmarkStart w:id="65" w:name="sub1000711953"/>
      <w:r w:rsidRPr="00977D25">
        <w:rPr>
          <w:rFonts w:ascii="Times New Roman" w:eastAsia="Times New Roman" w:hAnsi="Times New Roman" w:cs="Times New Roman"/>
          <w:color w:val="000000"/>
          <w:sz w:val="28"/>
          <w:szCs w:val="28"/>
          <w:lang w:eastAsia="ru-RU"/>
        </w:rPr>
        <w:t>19</w:t>
      </w:r>
      <w:bookmarkEnd w:id="65"/>
      <w:r w:rsidRPr="00977D25">
        <w:rPr>
          <w:rFonts w:ascii="Times New Roman" w:eastAsia="Times New Roman" w:hAnsi="Times New Roman" w:cs="Times New Roman"/>
          <w:color w:val="000000"/>
          <w:sz w:val="28"/>
          <w:szCs w:val="28"/>
          <w:lang w:eastAsia="ru-RU"/>
        </w:rPr>
        <w:t xml:space="preserve">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6" w:name="SUB150200"/>
      <w:bookmarkEnd w:id="66"/>
      <w:r w:rsidRPr="00977D25">
        <w:rPr>
          <w:rFonts w:ascii="Times New Roman" w:eastAsia="Times New Roman" w:hAnsi="Times New Roman" w:cs="Times New Roman"/>
          <w:color w:val="000000"/>
          <w:sz w:val="28"/>
          <w:szCs w:val="28"/>
          <w:lang w:eastAsia="ru-RU"/>
        </w:rPr>
        <w:t xml:space="preserve">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и вознаграждение выплачивается нанимателем или от имени нанимателя, не являющегося резидентом другого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c) и вознаграждение не выплачивается постоянным учреждением или постоянной базой, которую наниматель имеет в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67" w:name="SUB150300"/>
      <w:bookmarkEnd w:id="67"/>
      <w:r w:rsidRPr="00977D25">
        <w:rPr>
          <w:rFonts w:ascii="Times New Roman" w:eastAsia="Times New Roman" w:hAnsi="Times New Roman" w:cs="Times New Roman"/>
          <w:color w:val="000000"/>
          <w:sz w:val="28"/>
          <w:szCs w:val="28"/>
          <w:lang w:eastAsia="ru-RU"/>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8" w:name="SUB160000"/>
      <w:bookmarkEnd w:id="68"/>
      <w:r w:rsidRPr="00977D25">
        <w:rPr>
          <w:rFonts w:ascii="Times New Roman" w:eastAsia="Times New Roman" w:hAnsi="Times New Roman" w:cs="Times New Roman"/>
          <w:b/>
          <w:bCs/>
          <w:color w:val="000000"/>
          <w:sz w:val="28"/>
          <w:szCs w:val="28"/>
          <w:lang w:eastAsia="ru-RU"/>
        </w:rPr>
        <w:t>Статья 16</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ГОНОРАРЫ ДИРЕКТОРОВ</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Гонорары директоров и другие подобные выплаты, полученные резидентом Договаривающегося Государства в качестве члена совета директоров или сходного с ним органа компании, которая является резидентом другого Договаривающегося Государства, могут облагаться налогом в этом другом Государстве.</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69" w:name="SUB170000"/>
      <w:bookmarkEnd w:id="69"/>
      <w:r w:rsidRPr="00977D25">
        <w:rPr>
          <w:rFonts w:ascii="Times New Roman" w:eastAsia="Times New Roman" w:hAnsi="Times New Roman" w:cs="Times New Roman"/>
          <w:b/>
          <w:bCs/>
          <w:color w:val="000000"/>
          <w:sz w:val="28"/>
          <w:szCs w:val="28"/>
          <w:lang w:eastAsia="ru-RU"/>
        </w:rPr>
        <w:t>Статья 17</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АРТИСТЫ И СПОРТСМЕНЫ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Несмотря на положения статей 14 и </w:t>
      </w:r>
      <w:bookmarkStart w:id="70" w:name="sub1000711957"/>
      <w:r w:rsidRPr="00977D25">
        <w:rPr>
          <w:rFonts w:ascii="Times New Roman" w:eastAsia="Times New Roman" w:hAnsi="Times New Roman" w:cs="Times New Roman"/>
          <w:color w:val="000000"/>
          <w:sz w:val="28"/>
          <w:szCs w:val="28"/>
          <w:lang w:eastAsia="ru-RU"/>
        </w:rPr>
        <w:t xml:space="preserve">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1" w:name="SUB170200"/>
      <w:bookmarkEnd w:id="71"/>
      <w:r w:rsidRPr="00977D25">
        <w:rPr>
          <w:rFonts w:ascii="Times New Roman" w:eastAsia="Times New Roman" w:hAnsi="Times New Roman" w:cs="Times New Roman"/>
          <w:color w:val="000000"/>
          <w:sz w:val="28"/>
          <w:szCs w:val="28"/>
          <w:lang w:eastAsia="ru-RU"/>
        </w:rPr>
        <w:t xml:space="preserve">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2" w:name="SUB170300"/>
      <w:bookmarkEnd w:id="72"/>
      <w:r w:rsidRPr="00977D25">
        <w:rPr>
          <w:rFonts w:ascii="Times New Roman" w:eastAsia="Times New Roman" w:hAnsi="Times New Roman" w:cs="Times New Roman"/>
          <w:color w:val="000000"/>
          <w:sz w:val="28"/>
          <w:szCs w:val="28"/>
          <w:lang w:eastAsia="ru-RU"/>
        </w:rPr>
        <w:t>3. Положения пунктов 1 и 2 не применяются к доходу, полученному от деятельности, осуществляемой в Договаривающемся Государстве работником искусства или спортсменом, в той мере, в какой такая деятельность соответствует цели визита в это Государство, полностью или в значительной степени финансируется из государственных фондов другого Договаривающегося Государства или его местным органом власти, или государственным учреждением. В таком случае доход облагается налогом только в том Договаривающемся Государстве, резидентом которого является артист или спортсмен.</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bookmarkStart w:id="73" w:name="SUB180000"/>
      <w:bookmarkEnd w:id="73"/>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Статья 18</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ПЕНСИИ И ДРУГИЕ ПОДОБНЫЕ ВЫПЛАТЫ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В соответствии с положениями </w:t>
      </w:r>
      <w:bookmarkStart w:id="74" w:name="sub1000711958"/>
      <w:r w:rsidRPr="00977D25">
        <w:rPr>
          <w:rFonts w:ascii="Times New Roman" w:eastAsia="Times New Roman" w:hAnsi="Times New Roman" w:cs="Times New Roman"/>
          <w:color w:val="000000"/>
          <w:sz w:val="28"/>
          <w:szCs w:val="28"/>
          <w:lang w:eastAsia="ru-RU"/>
        </w:rPr>
        <w:t>пункта 2 статьи 19</w:t>
      </w:r>
      <w:bookmarkEnd w:id="74"/>
      <w:r w:rsidRPr="00977D25">
        <w:rPr>
          <w:rFonts w:ascii="Times New Roman" w:eastAsia="Times New Roman" w:hAnsi="Times New Roman" w:cs="Times New Roman"/>
          <w:color w:val="000000"/>
          <w:sz w:val="28"/>
          <w:szCs w:val="28"/>
          <w:lang w:eastAsia="ru-RU"/>
        </w:rPr>
        <w:t xml:space="preserve"> пенсии и другие подобные вознаграждения, выплачиваемые за осуществлявшуюся в прошлом работу резиденту Договаривающегося Государства, и любые аннуитеты, выплачиваемые такому резиденту, облагаются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2. Термин </w:t>
      </w:r>
      <w:r w:rsidRPr="00977D25">
        <w:rPr>
          <w:rFonts w:ascii="Times New Roman" w:eastAsia="Times New Roman" w:hAnsi="Times New Roman" w:cs="Times New Roman"/>
          <w:b/>
          <w:bCs/>
          <w:color w:val="000000"/>
          <w:sz w:val="28"/>
          <w:szCs w:val="28"/>
          <w:lang w:eastAsia="ru-RU"/>
        </w:rPr>
        <w:t>«аннуитеты»</w:t>
      </w:r>
      <w:r w:rsidRPr="00977D25">
        <w:rPr>
          <w:rFonts w:ascii="Times New Roman" w:eastAsia="Times New Roman" w:hAnsi="Times New Roman" w:cs="Times New Roman"/>
          <w:color w:val="000000"/>
          <w:sz w:val="28"/>
          <w:szCs w:val="28"/>
          <w:lang w:eastAsia="ru-RU"/>
        </w:rPr>
        <w:t xml:space="preserve"> означает фиксированные суммы, периодически в установленные сроки выплачиваемые физическому лицу в течение жизни или в течение определенного или устанавливаемого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75" w:name="SUB190000"/>
      <w:bookmarkEnd w:id="75"/>
      <w:r w:rsidRPr="00977D25">
        <w:rPr>
          <w:rFonts w:ascii="Times New Roman" w:eastAsia="Times New Roman" w:hAnsi="Times New Roman" w:cs="Times New Roman"/>
          <w:b/>
          <w:bCs/>
          <w:color w:val="000000"/>
          <w:sz w:val="28"/>
          <w:szCs w:val="28"/>
          <w:lang w:eastAsia="ru-RU"/>
        </w:rPr>
        <w:t>Статья 19</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ГОСУДАРСТВЕННАЯ СЛУЖБА</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а) жалованье, заработная плата и другое схожее вознаграждение, иное, чем пенсия, выплачиваемые Договаривающимся Государством или его административными подразделениями или местными органами власти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 резидент этого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является гражданином этого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или не стало резидентом этого Государства только с целью осуществления службы.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6" w:name="SUB190200"/>
      <w:bookmarkEnd w:id="76"/>
      <w:r w:rsidRPr="00977D25">
        <w:rPr>
          <w:rFonts w:ascii="Times New Roman" w:eastAsia="Times New Roman" w:hAnsi="Times New Roman" w:cs="Times New Roman"/>
          <w:color w:val="000000"/>
          <w:sz w:val="28"/>
          <w:szCs w:val="28"/>
          <w:lang w:eastAsia="ru-RU"/>
        </w:rPr>
        <w:t xml:space="preserve">2. а) любая пенсия, выплачиваемая Договаривающимся Государством или его 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подразделений или органов власти, облагается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77" w:name="SUB190300"/>
      <w:bookmarkEnd w:id="77"/>
      <w:r w:rsidRPr="00977D25">
        <w:rPr>
          <w:rFonts w:ascii="Times New Roman" w:eastAsia="Times New Roman" w:hAnsi="Times New Roman" w:cs="Times New Roman"/>
          <w:color w:val="000000"/>
          <w:sz w:val="28"/>
          <w:szCs w:val="28"/>
          <w:lang w:eastAsia="ru-RU"/>
        </w:rPr>
        <w:t>3. Положения статей 15, 16, 17 и 18</w:t>
      </w:r>
      <w:bookmarkEnd w:id="70"/>
      <w:r w:rsidRPr="00977D25">
        <w:rPr>
          <w:rFonts w:ascii="Times New Roman" w:eastAsia="Times New Roman" w:hAnsi="Times New Roman" w:cs="Times New Roman"/>
          <w:color w:val="000000"/>
          <w:sz w:val="28"/>
          <w:szCs w:val="28"/>
          <w:lang w:eastAsia="ru-RU"/>
        </w:rPr>
        <w:t xml:space="preserve">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его административным подразделением или местным органом власти.</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Default="00977D25" w:rsidP="00977D25">
      <w:pPr>
        <w:spacing w:after="0" w:line="240" w:lineRule="auto"/>
        <w:ind w:firstLine="400"/>
        <w:jc w:val="center"/>
        <w:rPr>
          <w:rFonts w:ascii="Times New Roman" w:eastAsia="Times New Roman" w:hAnsi="Times New Roman" w:cs="Times New Roman"/>
          <w:b/>
          <w:bCs/>
          <w:color w:val="000000"/>
          <w:sz w:val="28"/>
          <w:szCs w:val="28"/>
          <w:lang w:eastAsia="ru-RU"/>
        </w:rPr>
      </w:pPr>
      <w:bookmarkStart w:id="78" w:name="SUB200000"/>
      <w:bookmarkEnd w:id="78"/>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Статья 20</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СТУДЕНТЫ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79" w:name="SUB210000"/>
      <w:bookmarkEnd w:id="79"/>
      <w:r w:rsidRPr="00977D25">
        <w:rPr>
          <w:rFonts w:ascii="Times New Roman" w:eastAsia="Times New Roman" w:hAnsi="Times New Roman" w:cs="Times New Roman"/>
          <w:b/>
          <w:bCs/>
          <w:color w:val="000000"/>
          <w:sz w:val="28"/>
          <w:szCs w:val="28"/>
          <w:lang w:eastAsia="ru-RU"/>
        </w:rPr>
        <w:t>Статья 21</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ДРУГИЕ ДОХОДЫ</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0" w:name="SUB210200"/>
      <w:bookmarkEnd w:id="80"/>
      <w:r w:rsidRPr="00977D25">
        <w:rPr>
          <w:rFonts w:ascii="Times New Roman" w:eastAsia="Times New Roman" w:hAnsi="Times New Roman" w:cs="Times New Roman"/>
          <w:color w:val="000000"/>
          <w:sz w:val="28"/>
          <w:szCs w:val="28"/>
          <w:lang w:eastAsia="ru-RU"/>
        </w:rPr>
        <w:t xml:space="preserve">2. Положения пункта 1 не применяются к доходам, иным чем доходы от недвижимого имущества, определенного в </w:t>
      </w:r>
      <w:bookmarkStart w:id="81" w:name="sub1000711959"/>
      <w:r w:rsidRPr="00977D25">
        <w:rPr>
          <w:rFonts w:ascii="Times New Roman" w:eastAsia="Times New Roman" w:hAnsi="Times New Roman" w:cs="Times New Roman"/>
          <w:color w:val="000000"/>
          <w:sz w:val="28"/>
          <w:szCs w:val="28"/>
          <w:lang w:eastAsia="ru-RU"/>
        </w:rPr>
        <w:t>пункте 2 статьи 6</w:t>
      </w:r>
      <w:bookmarkEnd w:id="81"/>
      <w:r w:rsidRPr="00977D25">
        <w:rPr>
          <w:rFonts w:ascii="Times New Roman" w:eastAsia="Times New Roman" w:hAnsi="Times New Roman" w:cs="Times New Roman"/>
          <w:color w:val="000000"/>
          <w:sz w:val="28"/>
          <w:szCs w:val="28"/>
          <w:lang w:eastAsia="ru-RU"/>
        </w:rPr>
        <w:t>,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 выплачен доход, действительно связано с таким постоянным учреждением или постоянной базой. В таком случае применяются положения статьи 7</w:t>
      </w:r>
      <w:bookmarkEnd w:id="38"/>
      <w:r w:rsidRPr="00977D25">
        <w:rPr>
          <w:rFonts w:ascii="Times New Roman" w:eastAsia="Times New Roman" w:hAnsi="Times New Roman" w:cs="Times New Roman"/>
          <w:color w:val="000000"/>
          <w:sz w:val="28"/>
          <w:szCs w:val="28"/>
          <w:lang w:eastAsia="ru-RU"/>
        </w:rPr>
        <w:t xml:space="preserve"> или статьи 14</w:t>
      </w:r>
      <w:bookmarkEnd w:id="39"/>
      <w:r w:rsidRPr="00977D25">
        <w:rPr>
          <w:rFonts w:ascii="Times New Roman" w:eastAsia="Times New Roman" w:hAnsi="Times New Roman" w:cs="Times New Roman"/>
          <w:color w:val="000000"/>
          <w:sz w:val="28"/>
          <w:szCs w:val="28"/>
          <w:lang w:eastAsia="ru-RU"/>
        </w:rPr>
        <w:t xml:space="preserve"> в зависимости от обстоятельств.</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82" w:name="SUB220000"/>
      <w:bookmarkEnd w:id="82"/>
      <w:r w:rsidRPr="00977D25">
        <w:rPr>
          <w:rFonts w:ascii="Times New Roman" w:eastAsia="Times New Roman" w:hAnsi="Times New Roman" w:cs="Times New Roman"/>
          <w:b/>
          <w:bCs/>
          <w:color w:val="000000"/>
          <w:sz w:val="28"/>
          <w:szCs w:val="28"/>
          <w:lang w:eastAsia="ru-RU"/>
        </w:rPr>
        <w:t>Статья 22</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КАПИТАЛ</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Капитал, представленный недвижимым имуществом, упомянутым в </w:t>
      </w:r>
      <w:bookmarkStart w:id="83" w:name="sub1000711960"/>
      <w:r w:rsidRPr="00977D25">
        <w:rPr>
          <w:rFonts w:ascii="Times New Roman" w:eastAsia="Times New Roman" w:hAnsi="Times New Roman" w:cs="Times New Roman"/>
          <w:color w:val="000000"/>
          <w:sz w:val="28"/>
          <w:szCs w:val="28"/>
          <w:lang w:eastAsia="ru-RU"/>
        </w:rPr>
        <w:t>статье 6</w:t>
      </w:r>
      <w:bookmarkEnd w:id="83"/>
      <w:r w:rsidRPr="00977D25">
        <w:rPr>
          <w:rFonts w:ascii="Times New Roman" w:eastAsia="Times New Roman" w:hAnsi="Times New Roman" w:cs="Times New Roman"/>
          <w:color w:val="000000"/>
          <w:sz w:val="28"/>
          <w:szCs w:val="28"/>
          <w:lang w:eastAsia="ru-RU"/>
        </w:rPr>
        <w:t xml:space="preserve">, принадлежащим резиденту Договаривающегося Государства и находящимся в другом Договаривающемся Государстве,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4" w:name="SUB220200"/>
      <w:bookmarkEnd w:id="84"/>
      <w:r w:rsidRPr="00977D25">
        <w:rPr>
          <w:rFonts w:ascii="Times New Roman" w:eastAsia="Times New Roman" w:hAnsi="Times New Roman" w:cs="Times New Roman"/>
          <w:color w:val="000000"/>
          <w:sz w:val="28"/>
          <w:szCs w:val="28"/>
          <w:lang w:eastAsia="ru-RU"/>
        </w:rPr>
        <w:t xml:space="preserve">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5" w:name="SUB220300"/>
      <w:bookmarkEnd w:id="85"/>
      <w:r w:rsidRPr="00977D25">
        <w:rPr>
          <w:rFonts w:ascii="Times New Roman" w:eastAsia="Times New Roman" w:hAnsi="Times New Roman" w:cs="Times New Roman"/>
          <w:color w:val="000000"/>
          <w:sz w:val="28"/>
          <w:szCs w:val="28"/>
          <w:lang w:eastAsia="ru-RU"/>
        </w:rPr>
        <w:t xml:space="preserve">3. Капитал, представленный транспортными средствами, которые эксплуатируются резидентом Договаривающегося Государства в международной перевозке, и движимым имуществом, связанным с эксплуатацией таких транспортных средств, облагается налогом только в этом Договаривающемся Государстве.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6" w:name="SUB220400"/>
      <w:bookmarkEnd w:id="86"/>
      <w:r w:rsidRPr="00977D25">
        <w:rPr>
          <w:rFonts w:ascii="Times New Roman" w:eastAsia="Times New Roman" w:hAnsi="Times New Roman" w:cs="Times New Roman"/>
          <w:color w:val="000000"/>
          <w:sz w:val="28"/>
          <w:szCs w:val="28"/>
          <w:lang w:eastAsia="ru-RU"/>
        </w:rPr>
        <w:t>4. Все другие элементы капитала резидента Договаривающегося Государства облагаются налогом только в этом Государстве.</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87" w:name="SUB230000"/>
      <w:bookmarkEnd w:id="87"/>
      <w:r w:rsidRPr="00977D25">
        <w:rPr>
          <w:rFonts w:ascii="Times New Roman" w:eastAsia="Times New Roman" w:hAnsi="Times New Roman" w:cs="Times New Roman"/>
          <w:b/>
          <w:bCs/>
          <w:color w:val="000000"/>
          <w:sz w:val="28"/>
          <w:szCs w:val="28"/>
          <w:lang w:eastAsia="ru-RU"/>
        </w:rPr>
        <w:t>Статья 23</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УСТРАНЕНИЕ ДВОЙНОГО НАЛОГООБЛОЖЕНИЯ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В Словакии двойное налогообложение устраняется следующим образом: Словакия при взимании налогов со своих резидентов может включить в налогооблагаемую базу, с которой взимаются такие налоги, виды доходов или капитала, которые в соответствии с положениями настоящей Конвенции могут также облагаться налогом в Казахстане, но допускает в качестве вычета из суммы налога, начисленного согласно такой базе, сумму, равную налогу, выплаченному в Казахстане. Такой вычет, однако, не должен превышать ту часть Словацкого налога, начисленного до предоставления вычета, которая соответствует доходу или капиталу, который в соответствии с положениями настоящей Конвенции, может облагаться налогом в Казахстане.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8" w:name="SUB230200"/>
      <w:bookmarkEnd w:id="88"/>
      <w:r w:rsidRPr="00977D25">
        <w:rPr>
          <w:rFonts w:ascii="Times New Roman" w:eastAsia="Times New Roman" w:hAnsi="Times New Roman" w:cs="Times New Roman"/>
          <w:color w:val="000000"/>
          <w:sz w:val="28"/>
          <w:szCs w:val="28"/>
          <w:lang w:eastAsia="ru-RU"/>
        </w:rPr>
        <w:t xml:space="preserve">2. В Казахстане двойное налогообложение устраняется следующим образом: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если резидент Казахстана получает доход или владеет капиталом, который в соответствии с положениями настоящей Конвенции, могут облагаться налогом в Словакии, Казахстан позволит: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 вычесть из налога на доход этого резидента сумму, равную налогу на доход, уплаченному в Словакии;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(ii) вычесть из налога на капитал этого резидента сумму, равную налогу на капитал, уплаченному в Словакии.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Размер налога, вычитаемого в соответствии с вышеприведенными положениями, не должен превышать налог, который был бы начислен на такой же доход в Казахстане по ставкам, действующим в нем;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если резидент Казахстана получает доход или владеет капиталом, который в соответствии с положениями настоящей Конвенции облагается налогом только в Словакии,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89" w:name="SUB230300"/>
      <w:bookmarkEnd w:id="89"/>
      <w:r w:rsidRPr="00977D25">
        <w:rPr>
          <w:rFonts w:ascii="Times New Roman" w:eastAsia="Times New Roman" w:hAnsi="Times New Roman" w:cs="Times New Roman"/>
          <w:color w:val="000000"/>
          <w:sz w:val="28"/>
          <w:szCs w:val="28"/>
          <w:lang w:eastAsia="ru-RU"/>
        </w:rPr>
        <w:t>3. Если в соответствии с любым положением Конвенции доход полученный, или капитал, принадлежащий резиденту Договаривающегося Государства, освобождается от налога в этом Государстве, то это Государство может тем не менее при подсчете суммы налога на оставшийся доход или капитал такого резидента принять в расчет освобожденный доход или капитал.</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90" w:name="SUB240000"/>
      <w:bookmarkEnd w:id="90"/>
      <w:r w:rsidRPr="00977D25">
        <w:rPr>
          <w:rFonts w:ascii="Times New Roman" w:eastAsia="Times New Roman" w:hAnsi="Times New Roman" w:cs="Times New Roman"/>
          <w:b/>
          <w:bCs/>
          <w:color w:val="000000"/>
          <w:sz w:val="28"/>
          <w:szCs w:val="28"/>
          <w:lang w:eastAsia="ru-RU"/>
        </w:rPr>
        <w:t>Статья 24</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НЕДИСКРИМИНАЦИЯ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bookmarkStart w:id="91" w:name="sub1000711961"/>
      <w:r w:rsidRPr="00977D25">
        <w:rPr>
          <w:rFonts w:ascii="Times New Roman" w:eastAsia="Times New Roman" w:hAnsi="Times New Roman" w:cs="Times New Roman"/>
          <w:color w:val="000000"/>
          <w:sz w:val="28"/>
          <w:szCs w:val="28"/>
          <w:lang w:eastAsia="ru-RU"/>
        </w:rPr>
        <w:t xml:space="preserve">статьи 1, также применяется к лицам, которые не являются резидентами одного или обоих Договаривающихся Государств.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2" w:name="SUB240200"/>
      <w:bookmarkEnd w:id="92"/>
      <w:r w:rsidRPr="00977D25">
        <w:rPr>
          <w:rFonts w:ascii="Times New Roman" w:eastAsia="Times New Roman" w:hAnsi="Times New Roman" w:cs="Times New Roman"/>
          <w:color w:val="000000"/>
          <w:sz w:val="28"/>
          <w:szCs w:val="28"/>
          <w:lang w:eastAsia="ru-RU"/>
        </w:rPr>
        <w:t xml:space="preserve">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3" w:name="SUB240300"/>
      <w:bookmarkEnd w:id="93"/>
      <w:r w:rsidRPr="00977D25">
        <w:rPr>
          <w:rFonts w:ascii="Times New Roman" w:eastAsia="Times New Roman" w:hAnsi="Times New Roman" w:cs="Times New Roman"/>
          <w:color w:val="000000"/>
          <w:sz w:val="28"/>
          <w:szCs w:val="28"/>
          <w:lang w:eastAsia="ru-RU"/>
        </w:rPr>
        <w:t xml:space="preserve">3. За исключением случаев, когда применяются положения </w:t>
      </w:r>
      <w:bookmarkStart w:id="94" w:name="sub1000711962"/>
      <w:r w:rsidRPr="00977D25">
        <w:rPr>
          <w:rFonts w:ascii="Times New Roman" w:eastAsia="Times New Roman" w:hAnsi="Times New Roman" w:cs="Times New Roman"/>
          <w:color w:val="000000"/>
          <w:sz w:val="28"/>
          <w:szCs w:val="28"/>
          <w:lang w:eastAsia="ru-RU"/>
        </w:rPr>
        <w:t>пункта 1 статьи 9</w:t>
      </w:r>
      <w:bookmarkEnd w:id="94"/>
      <w:r w:rsidRPr="00977D25">
        <w:rPr>
          <w:rFonts w:ascii="Times New Roman" w:eastAsia="Times New Roman" w:hAnsi="Times New Roman" w:cs="Times New Roman"/>
          <w:color w:val="000000"/>
          <w:sz w:val="28"/>
          <w:szCs w:val="28"/>
          <w:lang w:eastAsia="ru-RU"/>
        </w:rPr>
        <w:t xml:space="preserve">, </w:t>
      </w:r>
      <w:bookmarkStart w:id="95" w:name="sub1000711963"/>
      <w:r w:rsidRPr="00977D25">
        <w:rPr>
          <w:rFonts w:ascii="Times New Roman" w:eastAsia="Times New Roman" w:hAnsi="Times New Roman" w:cs="Times New Roman"/>
          <w:color w:val="000000"/>
          <w:sz w:val="28"/>
          <w:szCs w:val="28"/>
          <w:lang w:eastAsia="ru-RU"/>
        </w:rPr>
        <w:t>пункта 7 статьи 11</w:t>
      </w:r>
      <w:bookmarkEnd w:id="95"/>
      <w:r w:rsidRPr="00977D25">
        <w:rPr>
          <w:rFonts w:ascii="Times New Roman" w:eastAsia="Times New Roman" w:hAnsi="Times New Roman" w:cs="Times New Roman"/>
          <w:color w:val="000000"/>
          <w:sz w:val="28"/>
          <w:szCs w:val="28"/>
          <w:lang w:eastAsia="ru-RU"/>
        </w:rPr>
        <w:t xml:space="preserve"> или </w:t>
      </w:r>
      <w:bookmarkStart w:id="96" w:name="sub1000711964"/>
      <w:r w:rsidRPr="00977D25">
        <w:rPr>
          <w:rFonts w:ascii="Times New Roman" w:eastAsia="Times New Roman" w:hAnsi="Times New Roman" w:cs="Times New Roman"/>
          <w:color w:val="000000"/>
          <w:sz w:val="28"/>
          <w:szCs w:val="28"/>
          <w:lang w:eastAsia="ru-RU"/>
        </w:rPr>
        <w:t>пункта 6 статьи 12</w:t>
      </w:r>
      <w:bookmarkEnd w:id="96"/>
      <w:r w:rsidRPr="00977D25">
        <w:rPr>
          <w:rFonts w:ascii="Times New Roman" w:eastAsia="Times New Roman" w:hAnsi="Times New Roman" w:cs="Times New Roman"/>
          <w:color w:val="000000"/>
          <w:sz w:val="28"/>
          <w:szCs w:val="28"/>
          <w:lang w:eastAsia="ru-RU"/>
        </w:rPr>
        <w:t xml:space="preserve">,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97" w:name="SUB240400"/>
      <w:bookmarkEnd w:id="97"/>
      <w:r w:rsidRPr="00977D25">
        <w:rPr>
          <w:rFonts w:ascii="Times New Roman" w:eastAsia="Times New Roman" w:hAnsi="Times New Roman" w:cs="Times New Roman"/>
          <w:color w:val="000000"/>
          <w:sz w:val="28"/>
          <w:szCs w:val="28"/>
          <w:lang w:eastAsia="ru-RU"/>
        </w:rPr>
        <w:t>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98" w:name="SUB250000"/>
      <w:bookmarkEnd w:id="98"/>
      <w:r w:rsidRPr="00977D25">
        <w:rPr>
          <w:rFonts w:ascii="Times New Roman" w:eastAsia="Times New Roman" w:hAnsi="Times New Roman" w:cs="Times New Roman"/>
          <w:b/>
          <w:bCs/>
          <w:color w:val="000000"/>
          <w:sz w:val="28"/>
          <w:szCs w:val="28"/>
          <w:lang w:eastAsia="ru-RU"/>
        </w:rPr>
        <w:t>Статья 25</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ПРОЦЕДУРА ВЗАИМНОГО СОГЛАСОВАНИЯ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bookmarkStart w:id="99" w:name="sub1000711965"/>
      <w:r w:rsidRPr="00977D25">
        <w:rPr>
          <w:rFonts w:ascii="Times New Roman" w:eastAsia="Times New Roman" w:hAnsi="Times New Roman" w:cs="Times New Roman"/>
          <w:color w:val="000000"/>
          <w:sz w:val="28"/>
          <w:szCs w:val="28"/>
          <w:lang w:eastAsia="ru-RU"/>
        </w:rPr>
        <w:t>пункта 1 статьи 24</w:t>
      </w:r>
      <w:bookmarkEnd w:id="99"/>
      <w:r w:rsidRPr="00977D25">
        <w:rPr>
          <w:rFonts w:ascii="Times New Roman" w:eastAsia="Times New Roman" w:hAnsi="Times New Roman" w:cs="Times New Roman"/>
          <w:color w:val="000000"/>
          <w:sz w:val="28"/>
          <w:szCs w:val="28"/>
          <w:lang w:eastAsia="ru-RU"/>
        </w:rPr>
        <w:t xml:space="preserve">,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0" w:name="SUB250200"/>
      <w:bookmarkEnd w:id="100"/>
      <w:r w:rsidRPr="00977D25">
        <w:rPr>
          <w:rFonts w:ascii="Times New Roman" w:eastAsia="Times New Roman" w:hAnsi="Times New Roman" w:cs="Times New Roman"/>
          <w:color w:val="000000"/>
          <w:sz w:val="28"/>
          <w:szCs w:val="28"/>
          <w:lang w:eastAsia="ru-RU"/>
        </w:rPr>
        <w:t xml:space="preserve">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1" w:name="SUB250300"/>
      <w:bookmarkEnd w:id="101"/>
      <w:r w:rsidRPr="00977D25">
        <w:rPr>
          <w:rFonts w:ascii="Times New Roman" w:eastAsia="Times New Roman" w:hAnsi="Times New Roman" w:cs="Times New Roman"/>
          <w:color w:val="000000"/>
          <w:sz w:val="28"/>
          <w:szCs w:val="28"/>
          <w:lang w:eastAsia="ru-RU"/>
        </w:rPr>
        <w:t xml:space="preserve">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2" w:name="SUB250400"/>
      <w:bookmarkEnd w:id="102"/>
      <w:r w:rsidRPr="00977D25">
        <w:rPr>
          <w:rFonts w:ascii="Times New Roman" w:eastAsia="Times New Roman" w:hAnsi="Times New Roman" w:cs="Times New Roman"/>
          <w:color w:val="000000"/>
          <w:sz w:val="28"/>
          <w:szCs w:val="28"/>
          <w:lang w:eastAsia="ru-RU"/>
        </w:rPr>
        <w:t>4. Компетентные органы Договаривающихся Государств могут вступать в прямые контакты друг с другом, включая заседания совместной комиссии, состоящей из них самих или их представителей, в целях достижения согласия в понимании предыдущих пунктов.</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3" w:name="SUB260000"/>
      <w:bookmarkEnd w:id="103"/>
      <w:r w:rsidRPr="00977D25">
        <w:rPr>
          <w:rFonts w:ascii="Times New Roman" w:eastAsia="Times New Roman" w:hAnsi="Times New Roman" w:cs="Times New Roman"/>
          <w:b/>
          <w:bCs/>
          <w:color w:val="000000"/>
          <w:sz w:val="28"/>
          <w:szCs w:val="28"/>
          <w:lang w:eastAsia="ru-RU"/>
        </w:rPr>
        <w:t>Статья 26</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ОБМЕН ИНФОРМАЦИЕЙ</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касающегося налогов, на которые распространяется настоящая Конвенция в той степени, в какой налогообложение не противоречит настоящей Конвенции.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Обмен информацией не ограничивается статьей 1</w:t>
      </w:r>
      <w:bookmarkEnd w:id="91"/>
      <w:r w:rsidRPr="00977D25">
        <w:rPr>
          <w:rFonts w:ascii="Times New Roman" w:eastAsia="Times New Roman" w:hAnsi="Times New Roman" w:cs="Times New Roman"/>
          <w:color w:val="000000"/>
          <w:sz w:val="28"/>
          <w:szCs w:val="28"/>
          <w:lang w:eastAsia="ru-RU"/>
        </w:rPr>
        <w:t xml:space="preserve">.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на которые распространяется настоящая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4" w:name="SUB260200"/>
      <w:bookmarkEnd w:id="104"/>
      <w:r w:rsidRPr="00977D25">
        <w:rPr>
          <w:rFonts w:ascii="Times New Roman" w:eastAsia="Times New Roman" w:hAnsi="Times New Roman" w:cs="Times New Roman"/>
          <w:color w:val="000000"/>
          <w:sz w:val="28"/>
          <w:szCs w:val="28"/>
          <w:lang w:eastAsia="ru-RU"/>
        </w:rPr>
        <w:t xml:space="preserve">2. Ни в каком случае положения пункта 1 не будут толковаться как налагающие на Договаривающееся Государство обязательства: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с)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5" w:name="SUB270000"/>
      <w:bookmarkEnd w:id="105"/>
      <w:r w:rsidRPr="00977D25">
        <w:rPr>
          <w:rFonts w:ascii="Times New Roman" w:eastAsia="Times New Roman" w:hAnsi="Times New Roman" w:cs="Times New Roman"/>
          <w:b/>
          <w:bCs/>
          <w:color w:val="000000"/>
          <w:sz w:val="28"/>
          <w:szCs w:val="28"/>
          <w:lang w:eastAsia="ru-RU"/>
        </w:rPr>
        <w:t>Статья 27</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ЧЛЕНЫ ДИПЛОМАТИЧЕСКИХ МИССИЙ И КОНСУЛЬСКИХ УЧРЕЖДЕНИЙ</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Ничто в настоящей Конвенции не затрагивает налоговых привилегий членов дипломатических миссий и консульских учреждений в соответствии с общими нормами международного права или в соответствии с положениями специальных соглашений.</w:t>
      </w:r>
    </w:p>
    <w:p w:rsidR="00977D25" w:rsidRPr="00A10C39"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A10C39" w:rsidRPr="00A10C39" w:rsidRDefault="00A10C39" w:rsidP="00A10C39">
      <w:pPr>
        <w:pBdr>
          <w:top w:val="single" w:sz="4" w:space="1" w:color="auto"/>
          <w:left w:val="single" w:sz="4" w:space="1" w:color="auto"/>
          <w:bottom w:val="single" w:sz="4" w:space="1" w:color="auto"/>
          <w:right w:val="single" w:sz="4" w:space="1" w:color="auto"/>
        </w:pBdr>
        <w:ind w:firstLine="400"/>
        <w:jc w:val="both"/>
        <w:rPr>
          <w:rFonts w:ascii="Times New Roman" w:hAnsi="Times New Roman" w:cs="Times New Roman"/>
          <w:i/>
          <w:sz w:val="28"/>
          <w:szCs w:val="28"/>
        </w:rPr>
      </w:pPr>
      <w:bookmarkStart w:id="106" w:name="SUB280000"/>
      <w:bookmarkEnd w:id="106"/>
      <w:r w:rsidRPr="00A10C39">
        <w:rPr>
          <w:rFonts w:ascii="Times New Roman" w:hAnsi="Times New Roman" w:cs="Times New Roman"/>
          <w:i/>
          <w:sz w:val="28"/>
          <w:szCs w:val="28"/>
        </w:rPr>
        <w:t xml:space="preserve">Следующие пункты 8 - 13 Статьи 7 Многосторонней конвенции применяются </w:t>
      </w:r>
      <w:r w:rsidR="007A6D6E">
        <w:rPr>
          <w:rFonts w:ascii="Times New Roman" w:eastAsia="Times New Roman" w:hAnsi="Times New Roman" w:cs="Times New Roman"/>
          <w:i/>
          <w:color w:val="000000"/>
          <w:sz w:val="28"/>
          <w:szCs w:val="28"/>
          <w:lang w:eastAsia="ru-RU"/>
        </w:rPr>
        <w:t>и превалируют над положениями</w:t>
      </w:r>
      <w:r w:rsidR="007A6D6E" w:rsidRPr="00A10C39">
        <w:rPr>
          <w:rFonts w:ascii="Times New Roman" w:hAnsi="Times New Roman" w:cs="Times New Roman"/>
          <w:i/>
          <w:sz w:val="28"/>
          <w:szCs w:val="28"/>
        </w:rPr>
        <w:t xml:space="preserve"> </w:t>
      </w:r>
      <w:r w:rsidRPr="00A10C39">
        <w:rPr>
          <w:rFonts w:ascii="Times New Roman" w:hAnsi="Times New Roman" w:cs="Times New Roman"/>
          <w:i/>
          <w:sz w:val="28"/>
          <w:szCs w:val="28"/>
        </w:rPr>
        <w:t xml:space="preserve"> настоящей Конвенции:</w:t>
      </w:r>
    </w:p>
    <w:p w:rsidR="00A10C39" w:rsidRPr="00A10C39" w:rsidRDefault="00A10C39" w:rsidP="00A10C39">
      <w:pPr>
        <w:pBdr>
          <w:top w:val="single" w:sz="4" w:space="1" w:color="auto"/>
          <w:left w:val="single" w:sz="4" w:space="1" w:color="auto"/>
          <w:bottom w:val="single" w:sz="4" w:space="1" w:color="auto"/>
          <w:right w:val="single" w:sz="4" w:space="1" w:color="auto"/>
        </w:pBdr>
        <w:spacing w:after="0" w:line="240" w:lineRule="auto"/>
        <w:ind w:firstLine="567"/>
        <w:jc w:val="center"/>
        <w:rPr>
          <w:rFonts w:ascii="Times New Roman" w:hAnsi="Times New Roman" w:cs="Times New Roman"/>
          <w:sz w:val="28"/>
          <w:szCs w:val="28"/>
        </w:rPr>
      </w:pPr>
      <w:r w:rsidRPr="00A10C39">
        <w:rPr>
          <w:rFonts w:ascii="Times New Roman" w:hAnsi="Times New Roman" w:cs="Times New Roman"/>
          <w:sz w:val="28"/>
          <w:szCs w:val="28"/>
        </w:rPr>
        <w:t>СТАТЬЯ 7 -</w:t>
      </w:r>
      <w:r>
        <w:rPr>
          <w:rFonts w:ascii="Times New Roman" w:hAnsi="Times New Roman" w:cs="Times New Roman"/>
          <w:sz w:val="28"/>
          <w:szCs w:val="28"/>
        </w:rPr>
        <w:t xml:space="preserve"> </w:t>
      </w:r>
      <w:r w:rsidRPr="00A10C39">
        <w:rPr>
          <w:rFonts w:ascii="Times New Roman" w:hAnsi="Times New Roman" w:cs="Times New Roman"/>
          <w:sz w:val="28"/>
          <w:szCs w:val="28"/>
        </w:rPr>
        <w:t>ПРЕДОТВРАЩЕНИЕ ЗЛОУПОТРЕБЛЕНИЙ ПОЛОЖЕНИЯМИ СОГЛАШЕНИЯ</w:t>
      </w:r>
    </w:p>
    <w:p w:rsidR="00A10C39" w:rsidRPr="00A10C39" w:rsidRDefault="00A10C39" w:rsidP="00A10C39">
      <w:pPr>
        <w:pBdr>
          <w:top w:val="single" w:sz="4" w:space="1" w:color="auto"/>
          <w:left w:val="single" w:sz="4" w:space="1" w:color="auto"/>
          <w:bottom w:val="single" w:sz="4" w:space="1" w:color="auto"/>
          <w:right w:val="single" w:sz="4" w:space="1" w:color="auto"/>
        </w:pBdr>
        <w:spacing w:after="0" w:line="240" w:lineRule="auto"/>
        <w:ind w:firstLine="567"/>
        <w:jc w:val="center"/>
        <w:rPr>
          <w:rFonts w:ascii="Times New Roman" w:hAnsi="Times New Roman" w:cs="Times New Roman"/>
          <w:sz w:val="28"/>
          <w:szCs w:val="28"/>
        </w:rPr>
      </w:pPr>
      <w:r w:rsidRPr="00A10C39">
        <w:rPr>
          <w:rFonts w:ascii="Times New Roman" w:hAnsi="Times New Roman" w:cs="Times New Roman"/>
          <w:sz w:val="28"/>
          <w:szCs w:val="28"/>
        </w:rPr>
        <w:t>(</w:t>
      </w:r>
      <w:r w:rsidRPr="00A10C39">
        <w:rPr>
          <w:rFonts w:ascii="Times New Roman" w:hAnsi="Times New Roman" w:cs="Times New Roman"/>
          <w:i/>
          <w:sz w:val="28"/>
          <w:szCs w:val="28"/>
        </w:rPr>
        <w:t>Упрощенное положение об ограничении льгот</w:t>
      </w:r>
      <w:r w:rsidRPr="00A10C39">
        <w:rPr>
          <w:rFonts w:ascii="Times New Roman" w:hAnsi="Times New Roman" w:cs="Times New Roman"/>
          <w:sz w:val="28"/>
          <w:szCs w:val="28"/>
        </w:rPr>
        <w:t>)</w:t>
      </w:r>
    </w:p>
    <w:p w:rsidR="00A10C39" w:rsidRDefault="00A10C39" w:rsidP="00A10C39">
      <w:pPr>
        <w:pBdr>
          <w:top w:val="single" w:sz="4" w:space="1" w:color="auto"/>
          <w:left w:val="single" w:sz="4" w:space="1" w:color="auto"/>
          <w:bottom w:val="single" w:sz="4" w:space="1" w:color="auto"/>
          <w:right w:val="single" w:sz="4" w:space="1" w:color="auto"/>
        </w:pBdr>
        <w:ind w:firstLine="567"/>
        <w:rPr>
          <w:rFonts w:ascii="Times New Roman" w:hAnsi="Times New Roman" w:cs="Times New Roman"/>
          <w:i/>
          <w:sz w:val="28"/>
          <w:szCs w:val="28"/>
        </w:rPr>
      </w:pPr>
    </w:p>
    <w:p w:rsidR="00A10C39" w:rsidRPr="00A10C39" w:rsidRDefault="00A10C39" w:rsidP="00A10C39">
      <w:pPr>
        <w:pBdr>
          <w:top w:val="single" w:sz="4" w:space="1" w:color="auto"/>
          <w:left w:val="single" w:sz="4" w:space="1" w:color="auto"/>
          <w:bottom w:val="single" w:sz="4" w:space="1" w:color="auto"/>
          <w:right w:val="single" w:sz="4" w:space="1" w:color="auto"/>
        </w:pBdr>
        <w:ind w:firstLine="567"/>
        <w:rPr>
          <w:rFonts w:ascii="Times New Roman" w:hAnsi="Times New Roman" w:cs="Times New Roman"/>
          <w:i/>
          <w:sz w:val="28"/>
          <w:szCs w:val="28"/>
        </w:rPr>
      </w:pPr>
      <w:r w:rsidRPr="00A10C39">
        <w:rPr>
          <w:rFonts w:ascii="Times New Roman" w:hAnsi="Times New Roman" w:cs="Times New Roman"/>
          <w:i/>
          <w:sz w:val="28"/>
          <w:szCs w:val="28"/>
        </w:rPr>
        <w:t>Пункт 8 статьи 7 Многосторонней конвенции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i/>
          <w:sz w:val="28"/>
          <w:szCs w:val="28"/>
        </w:rPr>
        <w:t xml:space="preserve"> </w:t>
      </w:r>
      <w:r w:rsidRPr="00A10C39">
        <w:rPr>
          <w:rFonts w:ascii="Times New Roman" w:hAnsi="Times New Roman" w:cs="Times New Roman"/>
          <w:sz w:val="28"/>
          <w:szCs w:val="28"/>
        </w:rPr>
        <w:t>Если иное не предусмотрено в Упрощенном положении об ограничении льгот, резидент Договаривающегося Государства не будет иметь права на льготу, которая в противном случае была бы предоставлена настоящей Конвенцией, иную, чем льготу, предусмотренную пунктом 3 статьи 4 настоящей Конвенции с учетом пункта 1 статьи 4 настоящей Конвенции, пунктом 2 статьи 9 или статьей 25 настоящей Конвенции, кроме случаев, когда такой резидент является «квалифицированным лицом», как определено в пункте 9 статьи 7 Многосторонней конвенции, на момент, когда льгота могла бы быть предоставлена.</w:t>
      </w:r>
    </w:p>
    <w:p w:rsidR="00A10C39" w:rsidRPr="00A10C39" w:rsidRDefault="00A10C39" w:rsidP="00A10C39">
      <w:pPr>
        <w:pBdr>
          <w:top w:val="single" w:sz="4" w:space="1" w:color="auto"/>
          <w:left w:val="single" w:sz="4" w:space="1" w:color="auto"/>
          <w:bottom w:val="single" w:sz="4" w:space="1" w:color="auto"/>
          <w:right w:val="single" w:sz="4" w:space="1" w:color="auto"/>
        </w:pBdr>
        <w:jc w:val="both"/>
        <w:rPr>
          <w:rFonts w:ascii="Times New Roman" w:hAnsi="Times New Roman" w:cs="Times New Roman"/>
          <w:i/>
          <w:sz w:val="28"/>
          <w:szCs w:val="28"/>
        </w:rPr>
      </w:pPr>
      <w:r w:rsidRPr="00A10C39">
        <w:rPr>
          <w:rFonts w:ascii="Times New Roman" w:hAnsi="Times New Roman" w:cs="Times New Roman"/>
          <w:i/>
          <w:sz w:val="28"/>
          <w:szCs w:val="28"/>
        </w:rPr>
        <w:t xml:space="preserve">       Пункт 9 статьи 7 Многосторонней конвенции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Резидент Договаривающегося Государства является квалифицированным лицом на момент, когда льгота в противном случае была бы предоставлена настоящей Конвенцией, если на этот момент этот резидент является:</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a) физическим лицом;</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б) данным Договаривающимся Государством, политическим подразделением или местным органом власти, агентством или государственным институтом любого такого Договаривающегося Государства, политического подразделения или местного органа власти;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в) компанией или другим лицом, если основной класс акций регулярно торгуется на одной или нескольких признанных фондовых биржах;</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г) лицом, иным, чем физическое, которое является;</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1) некоммерческой организацией того вида, который согласован Договаривающимися Государствами путем обмена дипломатическими нотами; или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2) лицом или структурой, созданной в этом Договаривающемся Государстве, которая рассматривается как отдельное лицо в соответствии с налоговым законодательством такого Договаривающегося Государства 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А) которая создана и действует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регулируется в качестве таковой этого Договаривающегося Государства, одним из ее политических подразделений или местным органом власти; или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Б) которая учреждена и действует исключительно или почти исключительно для инвестирования средств в пользу лиц и структур, упомянутых в подпункте А);</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д) лицом, иным чем физическое, если в течение по крайней мере половины дней в 12-месячном периоде, который включает в себя время, когда льготы в противном случае были бы предоставлены, лица, являющиеся резидентами этого Договаривающегося Государства и имеющие право на получение льгот согласно настоящей Конвенции, в соответствии с пунктами с а) по г) прямо или косвенно владеют не менее 50 процентами акций этого лица.</w:t>
      </w:r>
    </w:p>
    <w:p w:rsidR="00A10C39" w:rsidRPr="00A10C39" w:rsidRDefault="00A10C39" w:rsidP="00A10C39">
      <w:pPr>
        <w:pBdr>
          <w:top w:val="single" w:sz="4" w:space="1" w:color="auto"/>
          <w:left w:val="single" w:sz="4" w:space="1" w:color="auto"/>
          <w:bottom w:val="single" w:sz="4" w:space="1" w:color="auto"/>
          <w:right w:val="single" w:sz="4" w:space="1" w:color="auto"/>
        </w:pBdr>
        <w:ind w:firstLine="596"/>
        <w:jc w:val="both"/>
        <w:rPr>
          <w:rFonts w:ascii="Times New Roman" w:hAnsi="Times New Roman" w:cs="Times New Roman"/>
          <w:i/>
          <w:sz w:val="28"/>
          <w:szCs w:val="28"/>
        </w:rPr>
      </w:pPr>
      <w:r w:rsidRPr="00A10C39">
        <w:rPr>
          <w:rFonts w:ascii="Times New Roman" w:hAnsi="Times New Roman" w:cs="Times New Roman"/>
          <w:i/>
          <w:sz w:val="28"/>
          <w:szCs w:val="28"/>
        </w:rPr>
        <w:t>Пункт 10 статьи 7 Многосторонней конвенции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а) Резидент Договаривающегося Государства будет иметь право на льготы по настоящей Конвенции, в отношении вида дохода, полученного из другого Договаривающегося Государства, независимо от того, является ли резидент квалифицированным лицом, если резидент осуществляет активную предпринимательскую деятельность в первом упомянутом Договаривающемся Государстве, и доход, полученный из другого Договаривающегося Государства, образуется или связан с такой деятельностью. Для целей Упрощенного положения об ограничении льгот термин «осуществление активной предпринимательской деятельности» не включает в себя следующие виды деятельности или какое-либо их сочетание:</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1) функционирование в качестве холдинговой компании;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2) обеспечение общего надзора или управление группой компаний;</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3) предоставление группового финансирования (включая объединение денежных средств); или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4)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б) Если резидент Договаривающегося Государства получает вид дохода от предпринимательской деятельности, осуществленной этим резидентом в другом Договаривающемся Государстве, или получает вид дохода, возникающий в другом Договаривающемся Государстве от связанного лица, условия, указанные в подпункте а), считаются выполненными в отношении такого вида дохода, если только предпринимательская деятельность, осуществляемая резидентом в первом упомянутом Договаривающемся Государстве, к которому относится этот вид дохода, является существенной по отношению к аналогичной или дополнительной деятельности, осуществляемой этим резидентом или таким связанным лицом в другом Договаривающемся Государстве. Является ли предпринимательская деятельность существенной для целей настоящего подпункта определяется на основании всех фактов и обстоятельств.</w:t>
      </w:r>
    </w:p>
    <w:p w:rsid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в) Для целей применения настоящего пункта деятельность, осуществляемая связанными лицами в отношении резидента Договаривающегося Государства считается осуществляемой таким резидентом.</w:t>
      </w:r>
    </w:p>
    <w:p w:rsidR="00D561C5" w:rsidRPr="00A10C39" w:rsidRDefault="00D561C5"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p>
    <w:p w:rsidR="00A10C39" w:rsidRPr="00A10C39" w:rsidRDefault="00A10C39" w:rsidP="00A10C39">
      <w:pPr>
        <w:pBdr>
          <w:top w:val="single" w:sz="4" w:space="1" w:color="auto"/>
          <w:left w:val="single" w:sz="4" w:space="1" w:color="auto"/>
          <w:bottom w:val="single" w:sz="4" w:space="1" w:color="auto"/>
          <w:right w:val="single" w:sz="4" w:space="1" w:color="auto"/>
        </w:pBdr>
        <w:ind w:firstLine="596"/>
        <w:jc w:val="both"/>
        <w:rPr>
          <w:rFonts w:ascii="Times New Roman" w:hAnsi="Times New Roman" w:cs="Times New Roman"/>
          <w:sz w:val="28"/>
          <w:szCs w:val="28"/>
        </w:rPr>
      </w:pPr>
      <w:r w:rsidRPr="00A10C39">
        <w:rPr>
          <w:rFonts w:ascii="Times New Roman" w:hAnsi="Times New Roman" w:cs="Times New Roman"/>
          <w:i/>
          <w:sz w:val="28"/>
          <w:szCs w:val="28"/>
        </w:rPr>
        <w:t>Пункт 11 статьи 7 Многосторонней конвенции</w:t>
      </w:r>
      <w:r w:rsidRPr="00A10C39">
        <w:rPr>
          <w:rFonts w:ascii="Times New Roman" w:hAnsi="Times New Roman" w:cs="Times New Roman"/>
          <w:sz w:val="28"/>
          <w:szCs w:val="28"/>
        </w:rPr>
        <w:t xml:space="preserve"> </w:t>
      </w:r>
    </w:p>
    <w:p w:rsid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Резидент Договаривающегося Государства, не являющийся квалифицированным лицом, также имеет право на льготу, которая в противном случае была бы предоставлена настоящей Конвенции, в отношении вида дохода, если в течение по крайней мере половины дней любого 12-месячного периода, который включает в себя период времени, когда льготы в противном случае были бы предоставлены, когда лица, являющиеся эквивалентными бенефициарами, прямо или косвенно владеют, по крайней мере 75 процентами долей участия резидента.</w:t>
      </w:r>
    </w:p>
    <w:p w:rsidR="00D561C5" w:rsidRPr="00A10C39" w:rsidRDefault="00D561C5"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p>
    <w:p w:rsidR="00A10C39" w:rsidRPr="00A10C39" w:rsidRDefault="00A10C39" w:rsidP="00A10C39">
      <w:pPr>
        <w:pBdr>
          <w:top w:val="single" w:sz="4" w:space="1" w:color="auto"/>
          <w:left w:val="single" w:sz="4" w:space="1" w:color="auto"/>
          <w:bottom w:val="single" w:sz="4" w:space="1" w:color="auto"/>
          <w:right w:val="single" w:sz="4" w:space="1" w:color="auto"/>
        </w:pBdr>
        <w:ind w:firstLine="596"/>
        <w:jc w:val="both"/>
        <w:rPr>
          <w:rFonts w:ascii="Times New Roman" w:hAnsi="Times New Roman" w:cs="Times New Roman"/>
          <w:i/>
          <w:sz w:val="28"/>
          <w:szCs w:val="28"/>
        </w:rPr>
      </w:pPr>
      <w:r w:rsidRPr="00A10C39">
        <w:rPr>
          <w:rFonts w:ascii="Times New Roman" w:hAnsi="Times New Roman" w:cs="Times New Roman"/>
          <w:i/>
          <w:sz w:val="28"/>
          <w:szCs w:val="28"/>
        </w:rPr>
        <w:t>Пункт 12 статьи 7 Многосторонней конвенции</w:t>
      </w:r>
    </w:p>
    <w:p w:rsidR="00A10C39" w:rsidRPr="00A10C39" w:rsidRDefault="00A10C39" w:rsidP="00D561C5">
      <w:pPr>
        <w:pBdr>
          <w:top w:val="single" w:sz="4" w:space="1" w:color="auto"/>
          <w:left w:val="single" w:sz="4" w:space="1" w:color="auto"/>
          <w:bottom w:val="single" w:sz="4" w:space="1" w:color="auto"/>
          <w:right w:val="single" w:sz="4" w:space="1" w:color="auto"/>
        </w:pBdr>
        <w:spacing w:after="0" w:line="240" w:lineRule="auto"/>
        <w:ind w:firstLine="595"/>
        <w:jc w:val="both"/>
        <w:rPr>
          <w:rFonts w:ascii="Times New Roman" w:hAnsi="Times New Roman" w:cs="Times New Roman"/>
          <w:sz w:val="28"/>
          <w:szCs w:val="28"/>
        </w:rPr>
      </w:pPr>
      <w:r w:rsidRPr="00A10C39">
        <w:rPr>
          <w:rFonts w:ascii="Times New Roman" w:hAnsi="Times New Roman" w:cs="Times New Roman"/>
          <w:sz w:val="28"/>
          <w:szCs w:val="28"/>
        </w:rPr>
        <w:t>Если резидент Договаривающегося Государства не является квалифицированным лицом в соответствии с положениями пункта 9 статьи 7 Многосторонней конвенции и не имеет права на льготы на основании пунктов 10 и 11 статьи 7 Многосторонней конвенции, компетентный орган другого Договаривающегося Государства может тем не менее предоставить льготы, предусмотренные настоящей Конвенцией, или льготы в отношении конкретного вида дохода, принимая во внимание цели и задачи настоящей Конвенции, но только если данный резидент предоставляет доказательства такому компетентному органу, что ни его создание, приобретение или содержание, ни проведение его операций, не имели как одну из своей основных целей получение льгот в соответствии с настоящей Конвенцией. Перед тем как принять или отклонить запрос, сделанный в соответствии с настоящим пунктом резидентом Договаривающегося Государства, компетентный орган другого Договаривающегося Государства, в который был направлен запрос, будет консультироваться с компетентным органом первого упомянутого Договаривающегося Государства.</w:t>
      </w:r>
    </w:p>
    <w:p w:rsidR="00A10C39" w:rsidRPr="00A10C39" w:rsidRDefault="00A10C39" w:rsidP="00A10C39">
      <w:pPr>
        <w:pBdr>
          <w:top w:val="single" w:sz="4" w:space="1" w:color="auto"/>
          <w:left w:val="single" w:sz="4" w:space="1" w:color="auto"/>
          <w:bottom w:val="single" w:sz="4" w:space="1" w:color="auto"/>
          <w:right w:val="single" w:sz="4" w:space="1" w:color="auto"/>
        </w:pBdr>
        <w:ind w:firstLine="596"/>
        <w:jc w:val="both"/>
        <w:rPr>
          <w:rFonts w:ascii="Times New Roman" w:hAnsi="Times New Roman" w:cs="Times New Roman"/>
          <w:sz w:val="28"/>
          <w:szCs w:val="28"/>
        </w:rPr>
      </w:pPr>
      <w:r w:rsidRPr="00A10C39">
        <w:rPr>
          <w:rFonts w:ascii="Times New Roman" w:hAnsi="Times New Roman" w:cs="Times New Roman"/>
          <w:i/>
          <w:sz w:val="28"/>
          <w:szCs w:val="28"/>
        </w:rPr>
        <w:t>Пункт 13 статьи 7 Многосторонней конвенции</w:t>
      </w:r>
      <w:r w:rsidRPr="00A10C39">
        <w:rPr>
          <w:rFonts w:ascii="Times New Roman" w:hAnsi="Times New Roman" w:cs="Times New Roman"/>
          <w:sz w:val="28"/>
          <w:szCs w:val="28"/>
        </w:rPr>
        <w:t xml:space="preserve"> </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96"/>
        <w:jc w:val="both"/>
        <w:rPr>
          <w:rFonts w:ascii="Times New Roman" w:hAnsi="Times New Roman" w:cs="Times New Roman"/>
          <w:sz w:val="28"/>
          <w:szCs w:val="28"/>
        </w:rPr>
      </w:pPr>
      <w:r w:rsidRPr="00A10C39">
        <w:rPr>
          <w:rFonts w:ascii="Times New Roman" w:hAnsi="Times New Roman" w:cs="Times New Roman"/>
          <w:sz w:val="28"/>
          <w:szCs w:val="28"/>
        </w:rPr>
        <w:t xml:space="preserve">Для целей Упрощенного положения об ограничении льгот: а) термин «признанная фондовая биржа» означает: </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96"/>
        <w:jc w:val="both"/>
        <w:rPr>
          <w:rFonts w:ascii="Times New Roman" w:hAnsi="Times New Roman" w:cs="Times New Roman"/>
          <w:sz w:val="28"/>
          <w:szCs w:val="28"/>
        </w:rPr>
      </w:pPr>
      <w:r w:rsidRPr="00A10C39">
        <w:rPr>
          <w:rFonts w:ascii="Times New Roman" w:hAnsi="Times New Roman" w:cs="Times New Roman"/>
          <w:sz w:val="28"/>
          <w:szCs w:val="28"/>
        </w:rPr>
        <w:t xml:space="preserve">i) </w:t>
      </w:r>
      <w:r w:rsidRPr="00A10C39">
        <w:rPr>
          <w:rFonts w:ascii="Times New Roman" w:hAnsi="Times New Roman" w:cs="Times New Roman"/>
          <w:sz w:val="28"/>
          <w:szCs w:val="28"/>
        </w:rPr>
        <w:tab/>
        <w:t xml:space="preserve">любую фондовую биржу, учрежденную и регулируемую в качестве таковой законами любой из Договаривающихся Государств; и </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96"/>
        <w:jc w:val="both"/>
        <w:rPr>
          <w:rFonts w:ascii="Times New Roman" w:hAnsi="Times New Roman" w:cs="Times New Roman"/>
          <w:sz w:val="28"/>
          <w:szCs w:val="28"/>
        </w:rPr>
      </w:pPr>
      <w:r w:rsidRPr="00A10C39">
        <w:rPr>
          <w:rFonts w:ascii="Times New Roman" w:hAnsi="Times New Roman" w:cs="Times New Roman"/>
          <w:sz w:val="28"/>
          <w:szCs w:val="28"/>
        </w:rPr>
        <w:t>ii)</w:t>
      </w:r>
      <w:r w:rsidRPr="00A10C39">
        <w:rPr>
          <w:rFonts w:ascii="Times New Roman" w:hAnsi="Times New Roman" w:cs="Times New Roman"/>
          <w:sz w:val="28"/>
          <w:szCs w:val="28"/>
        </w:rPr>
        <w:tab/>
        <w:t xml:space="preserve">любую другую фондовую биржу, согласованную компетентными органами Договаривающихся Государств; </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96"/>
        <w:jc w:val="both"/>
        <w:rPr>
          <w:rFonts w:ascii="Times New Roman" w:hAnsi="Times New Roman" w:cs="Times New Roman"/>
          <w:sz w:val="28"/>
          <w:szCs w:val="28"/>
        </w:rPr>
      </w:pPr>
      <w:r w:rsidRPr="00A10C39">
        <w:rPr>
          <w:rFonts w:ascii="Times New Roman" w:hAnsi="Times New Roman" w:cs="Times New Roman"/>
          <w:sz w:val="28"/>
          <w:szCs w:val="28"/>
        </w:rPr>
        <w:t xml:space="preserve">b) термин «основной класс акций» означает класс или классы акций компании, которые представляют большинство совокупных голосов и стоимости компании, или класс или классы долей участия в лице, которые представляют в совокупности большинство совокупных голосов и стоимости лица; </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96"/>
        <w:jc w:val="both"/>
        <w:rPr>
          <w:rFonts w:ascii="Times New Roman" w:hAnsi="Times New Roman" w:cs="Times New Roman"/>
          <w:sz w:val="28"/>
          <w:szCs w:val="28"/>
        </w:rPr>
      </w:pPr>
      <w:r w:rsidRPr="00A10C39">
        <w:rPr>
          <w:rFonts w:ascii="Times New Roman" w:hAnsi="Times New Roman" w:cs="Times New Roman"/>
          <w:sz w:val="28"/>
          <w:szCs w:val="28"/>
        </w:rPr>
        <w:t>c) термин «эквивалентный бенефициар» означает любое лицо, которое могло бы иметь право на льготы в отношении вида дохода, предоставленные Договаривающимся Государством, в соответствии с национальным законодательством этого Договаривающегося Государства, настоящей Конвенцией, или любым другим международным документом, которые аналогичны или более выгодны, чем льготы, предоставляемые в отношении данного вида дохода в соответствии с настоящей Конвенцией; для целей определения того, является ли лицо эквивалентным бенефициаром в отношении дивидендов, такое лицо считается владеющим таким же капиталом компании, выплачивающей дивиденды, каким владеет компания, претендующая на льготы в отношении дивидендов;</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96"/>
        <w:jc w:val="both"/>
        <w:rPr>
          <w:rFonts w:ascii="Times New Roman" w:hAnsi="Times New Roman" w:cs="Times New Roman"/>
          <w:sz w:val="28"/>
          <w:szCs w:val="28"/>
        </w:rPr>
      </w:pPr>
      <w:r w:rsidRPr="00A10C39">
        <w:rPr>
          <w:rFonts w:ascii="Times New Roman" w:hAnsi="Times New Roman" w:cs="Times New Roman"/>
          <w:sz w:val="28"/>
          <w:szCs w:val="28"/>
        </w:rPr>
        <w:t>d) в отношении лиц, не являющихся компаниями, термин «акции» означает «доли участия, сопоставимые с акциями»;</w:t>
      </w:r>
    </w:p>
    <w:p w:rsidR="00A10C39" w:rsidRPr="00A10C39" w:rsidRDefault="00A10C39" w:rsidP="00FD7851">
      <w:pPr>
        <w:pBdr>
          <w:top w:val="single" w:sz="4" w:space="1" w:color="auto"/>
          <w:left w:val="single" w:sz="4" w:space="1" w:color="auto"/>
          <w:bottom w:val="single" w:sz="4" w:space="1" w:color="auto"/>
          <w:right w:val="single" w:sz="4" w:space="1"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sz w:val="28"/>
          <w:szCs w:val="28"/>
        </w:rPr>
        <w:t>e) два лица считаются «связанными лицами», если одно из них прямо или косвенно владеет не менее 50 процентами долей участия в другом (или применительно к компании, по крайней мере 50 процентами ее акций, дающих право голоса и представляющих ее стоимость) или третье лицо прямо или косвенно владеет не менее 50 процентами долей участия (или применительно к компании, по крайней мере 50 процентами ее акций, дающих право голоса и представляющих ее стоимость) в каждом лице; в любом случае лицо считается связанным с другим, если, основываясь на всех имеющих отношение к делу фактах и обстоятельствах, одно из них контролирует другое или оба контролируются одним и тем же лицом или лицами.</w:t>
      </w:r>
    </w:p>
    <w:p w:rsidR="00A10C39" w:rsidRPr="00A10C39" w:rsidRDefault="00A10C39" w:rsidP="00A10C39">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8"/>
          <w:szCs w:val="28"/>
        </w:rPr>
      </w:pPr>
      <w:r w:rsidRPr="00A10C39">
        <w:rPr>
          <w:rFonts w:ascii="Times New Roman" w:hAnsi="Times New Roman" w:cs="Times New Roman"/>
          <w:i/>
          <w:sz w:val="28"/>
          <w:szCs w:val="28"/>
        </w:rPr>
        <w:t>Следующие пункты 1-3 Статьи 10 Многосторонней конвенции применяются</w:t>
      </w:r>
      <w:r w:rsidR="007A6D6E">
        <w:rPr>
          <w:rFonts w:ascii="Times New Roman" w:hAnsi="Times New Roman" w:cs="Times New Roman"/>
          <w:i/>
          <w:sz w:val="28"/>
          <w:szCs w:val="28"/>
        </w:rPr>
        <w:t xml:space="preserve"> </w:t>
      </w:r>
      <w:r w:rsidR="007A6D6E">
        <w:rPr>
          <w:rFonts w:ascii="Times New Roman" w:eastAsia="Times New Roman" w:hAnsi="Times New Roman" w:cs="Times New Roman"/>
          <w:i/>
          <w:color w:val="000000"/>
          <w:sz w:val="28"/>
          <w:szCs w:val="28"/>
          <w:lang w:eastAsia="ru-RU"/>
        </w:rPr>
        <w:t>и превалируют над положениями</w:t>
      </w:r>
      <w:r w:rsidRPr="00A10C39">
        <w:rPr>
          <w:rFonts w:ascii="Times New Roman" w:hAnsi="Times New Roman" w:cs="Times New Roman"/>
          <w:i/>
          <w:sz w:val="28"/>
          <w:szCs w:val="28"/>
        </w:rPr>
        <w:t xml:space="preserve"> настоящей Конвенции:</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r w:rsidRPr="00A10C39">
        <w:rPr>
          <w:rFonts w:ascii="Times New Roman" w:hAnsi="Times New Roman" w:cs="Times New Roman"/>
          <w:sz w:val="28"/>
          <w:szCs w:val="28"/>
        </w:rPr>
        <w:t>СТАТЬЯ 10  – ПРАВИЛО ПРОТИВ УКЛОНЕНИЯ ОТ УПЛАТЫ НАЛОГОВ ПОСТОЯННЫМИ ПРЕДСТАВИТЕЛЬСТВАМИ, РАСПОЛОЖЕННЫМИ В ТРЕТЬИХ ЮРИСДИКЦИЯХ</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lang w:val="kk-KZ"/>
        </w:rPr>
      </w:pPr>
      <w:r w:rsidRPr="00A10C39">
        <w:rPr>
          <w:rFonts w:ascii="Times New Roman" w:hAnsi="Times New Roman" w:cs="Times New Roman"/>
          <w:i/>
          <w:sz w:val="28"/>
          <w:szCs w:val="28"/>
        </w:rPr>
        <w:t>Пункт 1 Статьи 10 Многосторонней конвенции</w:t>
      </w:r>
      <w:r w:rsidRPr="00A10C39">
        <w:rPr>
          <w:rFonts w:ascii="Times New Roman" w:hAnsi="Times New Roman" w:cs="Times New Roman"/>
          <w:sz w:val="28"/>
          <w:szCs w:val="28"/>
          <w:lang w:val="kk-KZ"/>
        </w:rPr>
        <w:t xml:space="preserve"> </w:t>
      </w:r>
    </w:p>
    <w:p w:rsidR="00A10C39" w:rsidRPr="00A10C39" w:rsidRDefault="00A10C39" w:rsidP="00FD785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sz w:val="28"/>
          <w:szCs w:val="28"/>
        </w:rPr>
        <w:t>Если:</w:t>
      </w:r>
    </w:p>
    <w:p w:rsidR="00A10C39" w:rsidRPr="00A10C39" w:rsidRDefault="00A10C39" w:rsidP="00FD785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sz w:val="28"/>
          <w:szCs w:val="28"/>
          <w:lang w:val="en-US"/>
        </w:rPr>
        <w:t>i</w:t>
      </w:r>
      <w:r w:rsidRPr="00A10C39">
        <w:rPr>
          <w:rFonts w:ascii="Times New Roman" w:hAnsi="Times New Roman" w:cs="Times New Roman"/>
          <w:sz w:val="28"/>
          <w:szCs w:val="28"/>
        </w:rPr>
        <w:t>) предприятие Договаривающегося Государства получает доход в другом Договаривающемся Государстве и первое упомянутое Договаривающееся Государство рассматривает такой доход как относящийся к постоянному представительству предприятия, расположенного в третьей юрисдикции; и</w:t>
      </w:r>
    </w:p>
    <w:p w:rsidR="00A10C39" w:rsidRPr="00A10C39" w:rsidRDefault="00A10C39" w:rsidP="00FD785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sz w:val="28"/>
          <w:szCs w:val="28"/>
          <w:lang w:val="en-US"/>
        </w:rPr>
        <w:t>ii</w:t>
      </w:r>
      <w:r w:rsidRPr="00A10C39">
        <w:rPr>
          <w:rFonts w:ascii="Times New Roman" w:hAnsi="Times New Roman" w:cs="Times New Roman"/>
          <w:sz w:val="28"/>
          <w:szCs w:val="28"/>
        </w:rPr>
        <w:t>) прибыль, относящаяся к такому постоянному представительству, освобождается от налога в первом упомянутом Договаривающемся Государстве,</w:t>
      </w:r>
    </w:p>
    <w:p w:rsidR="00A10C39" w:rsidRPr="00A10C39" w:rsidRDefault="00A10C39" w:rsidP="00FD785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sz w:val="28"/>
          <w:szCs w:val="28"/>
        </w:rPr>
        <w:t>льготы, предусмотренные настоящей Конвенцией, не применяются к какому-либо виду дохода, по которому налог в третьей юрисдикции составляет менее 60 процентов от налога, который был бы взыскан в первом упомянутом Договаривающемся Государстве с этого вида дохода, если бы такое постоянное представительство было расположено в первом упомянутом Договаривающемся Государстве. В таком случае любой доход, в отношении которого применяются положения данного пункта, остается подлежащим налогообложению в соответствии с национальным законодательством другого Договаривающегося Государства, несмотря на любые другие положения настоящей Конвенции.</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sz w:val="28"/>
          <w:szCs w:val="28"/>
        </w:rPr>
      </w:pPr>
      <w:r w:rsidRPr="00A10C39">
        <w:rPr>
          <w:rFonts w:ascii="Times New Roman" w:hAnsi="Times New Roman" w:cs="Times New Roman"/>
          <w:i/>
          <w:sz w:val="28"/>
          <w:szCs w:val="28"/>
          <w:lang w:val="kk-KZ"/>
        </w:rPr>
        <w:t xml:space="preserve">Пункт 2 Статьи 10 </w:t>
      </w:r>
      <w:r w:rsidRPr="00A10C39">
        <w:rPr>
          <w:rFonts w:ascii="Times New Roman" w:hAnsi="Times New Roman" w:cs="Times New Roman"/>
          <w:i/>
          <w:sz w:val="28"/>
          <w:szCs w:val="28"/>
        </w:rPr>
        <w:t xml:space="preserve">Многосторонней конвенции </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sz w:val="28"/>
          <w:szCs w:val="28"/>
        </w:rPr>
      </w:pPr>
      <w:r w:rsidRPr="00A10C39">
        <w:rPr>
          <w:rFonts w:ascii="Times New Roman" w:hAnsi="Times New Roman" w:cs="Times New Roman"/>
          <w:i/>
          <w:sz w:val="28"/>
          <w:szCs w:val="28"/>
          <w:lang w:val="en-US"/>
        </w:rPr>
        <w:t>b</w:t>
      </w:r>
      <w:r w:rsidRPr="00A10C39">
        <w:rPr>
          <w:rFonts w:ascii="Times New Roman" w:hAnsi="Times New Roman" w:cs="Times New Roman"/>
          <w:i/>
          <w:sz w:val="28"/>
          <w:szCs w:val="28"/>
        </w:rPr>
        <w:t xml:space="preserve">) </w:t>
      </w:r>
      <w:r w:rsidRPr="00A10C39">
        <w:rPr>
          <w:rFonts w:ascii="Times New Roman" w:hAnsi="Times New Roman" w:cs="Times New Roman"/>
          <w:sz w:val="28"/>
          <w:szCs w:val="28"/>
        </w:rPr>
        <w:t>Пункт 1 Статьи 10 Многосторонней конвенции не применяется, если доход, полученный в другом Договаривающемся Государстве, указанном в пункте 1 Статьи 10 Многосторонней конвенции, получен в связи с или связан с активной предпринимательской деятельностью, осуществляемой через постоянное представительство (отличной от деятельности по осуществлению, управлению или простому владению инвестициями на собственном счете организации, за исключением тех случаев, когда к такой деятельности относятся банковские услуги, страхование или управление ценными бумагами, осуществляемые банком, страховой организацией или дилером зарегистрированных ценных бумаг, соответственно).</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both"/>
        <w:rPr>
          <w:rFonts w:ascii="Times New Roman" w:hAnsi="Times New Roman" w:cs="Times New Roman"/>
          <w:i/>
          <w:sz w:val="28"/>
          <w:szCs w:val="28"/>
        </w:rPr>
      </w:pPr>
      <w:r w:rsidRPr="00A10C39">
        <w:rPr>
          <w:rFonts w:ascii="Times New Roman" w:hAnsi="Times New Roman" w:cs="Times New Roman"/>
          <w:i/>
          <w:sz w:val="28"/>
          <w:szCs w:val="28"/>
        </w:rPr>
        <w:t>Пункт 3 статьи 10 Многосторонней конвенции</w:t>
      </w:r>
    </w:p>
    <w:p w:rsidR="00A10C39" w:rsidRPr="00A10C39" w:rsidRDefault="00A10C39" w:rsidP="00FD7851">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rPr>
      </w:pPr>
      <w:r w:rsidRPr="00A10C39">
        <w:rPr>
          <w:rFonts w:ascii="Times New Roman" w:hAnsi="Times New Roman" w:cs="Times New Roman"/>
          <w:sz w:val="28"/>
          <w:szCs w:val="28"/>
        </w:rPr>
        <w:t>Если в получении льгот, предусмотренных настоящей Конвенцией, отказано в соответствии с пунктом 1 Статьи 10 Многосторонней конвенции в отношении вида дохода, полученного резидентом одного Договаривающегося Государства, компетентный орган другого Договаривающегося Государства тем не менее может предоставить такие льготы в отношении такого вида дохода, если в соответствии с запросом такого резидента компетентный орган определяет, что предоставление таких льгот обосновано ввиду причин, по которым такой резидент не соответствует требованиям пункта 1 и 2 Статьи 10 Многосторонней конвенции</w:t>
      </w:r>
      <w:r w:rsidRPr="00A10C39">
        <w:rPr>
          <w:rFonts w:ascii="Times New Roman" w:hAnsi="Times New Roman" w:cs="Times New Roman"/>
          <w:i/>
          <w:sz w:val="28"/>
          <w:szCs w:val="28"/>
        </w:rPr>
        <w:t>.</w:t>
      </w:r>
      <w:r w:rsidRPr="00A10C39">
        <w:rPr>
          <w:rFonts w:ascii="Times New Roman" w:hAnsi="Times New Roman" w:cs="Times New Roman"/>
          <w:sz w:val="28"/>
          <w:szCs w:val="28"/>
        </w:rPr>
        <w:t xml:space="preserve"> Компетентный орган Договаривающегося Государства, которому был направлен запрос резидентом другого Договаривающегося Государства в соответствии с предыдущим предложением, будет консультироваться с компетентным органом этого другого Договаривающегося Государства прежде чем предоставить льготу или отклонить запрос.</w:t>
      </w:r>
    </w:p>
    <w:p w:rsidR="00A10C39" w:rsidRPr="00A10C39" w:rsidRDefault="00A10C39" w:rsidP="00A10C39">
      <w:pPr>
        <w:pStyle w:val="a5"/>
        <w:spacing w:after="0" w:line="240" w:lineRule="auto"/>
        <w:ind w:left="956"/>
        <w:jc w:val="both"/>
        <w:rPr>
          <w:rFonts w:ascii="Times New Roman" w:hAnsi="Times New Roman" w:cs="Times New Roman"/>
          <w:sz w:val="28"/>
          <w:szCs w:val="28"/>
        </w:rPr>
      </w:pPr>
    </w:p>
    <w:p w:rsidR="00A10C39" w:rsidRPr="00A10C39" w:rsidRDefault="00A10C39" w:rsidP="00A10C39">
      <w:pPr>
        <w:pBdr>
          <w:top w:val="single" w:sz="4" w:space="1" w:color="auto"/>
          <w:left w:val="single" w:sz="4" w:space="4" w:color="auto"/>
          <w:bottom w:val="single" w:sz="4" w:space="1" w:color="auto"/>
          <w:right w:val="single" w:sz="4" w:space="4" w:color="auto"/>
        </w:pBdr>
        <w:ind w:firstLine="400"/>
        <w:jc w:val="both"/>
        <w:rPr>
          <w:rFonts w:ascii="Times New Roman" w:hAnsi="Times New Roman" w:cs="Times New Roman"/>
          <w:i/>
          <w:sz w:val="28"/>
          <w:szCs w:val="28"/>
        </w:rPr>
      </w:pPr>
      <w:r w:rsidRPr="00A10C39">
        <w:rPr>
          <w:rFonts w:ascii="Times New Roman" w:hAnsi="Times New Roman" w:cs="Times New Roman"/>
          <w:i/>
          <w:sz w:val="28"/>
          <w:szCs w:val="28"/>
        </w:rPr>
        <w:t xml:space="preserve">Следующий пункт 1 Статьи 7 Многосторонней конвенции применяется </w:t>
      </w:r>
      <w:r w:rsidR="0051567A">
        <w:rPr>
          <w:rFonts w:ascii="Times New Roman" w:eastAsia="Times New Roman" w:hAnsi="Times New Roman" w:cs="Times New Roman"/>
          <w:i/>
          <w:color w:val="000000"/>
          <w:sz w:val="28"/>
          <w:szCs w:val="28"/>
          <w:lang w:eastAsia="ru-RU"/>
        </w:rPr>
        <w:t>и превалирует над положениями</w:t>
      </w:r>
      <w:r w:rsidR="0051567A" w:rsidRPr="00A10C39">
        <w:rPr>
          <w:rFonts w:ascii="Times New Roman" w:hAnsi="Times New Roman" w:cs="Times New Roman"/>
          <w:i/>
          <w:sz w:val="28"/>
          <w:szCs w:val="28"/>
        </w:rPr>
        <w:t xml:space="preserve"> </w:t>
      </w:r>
      <w:r w:rsidRPr="00A10C39">
        <w:rPr>
          <w:rFonts w:ascii="Times New Roman" w:hAnsi="Times New Roman" w:cs="Times New Roman"/>
          <w:i/>
          <w:sz w:val="28"/>
          <w:szCs w:val="28"/>
        </w:rPr>
        <w:t>настоящей Конвенции:</w:t>
      </w:r>
    </w:p>
    <w:p w:rsidR="00A10C39" w:rsidRPr="00A10C39"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A10C39">
        <w:rPr>
          <w:rFonts w:ascii="Times New Roman" w:hAnsi="Times New Roman" w:cs="Times New Roman"/>
          <w:sz w:val="28"/>
          <w:szCs w:val="28"/>
        </w:rPr>
        <w:t>СТАТЬЯ 7 -ПРЕДОТВРАЩЕНИЕ ЗЛОУПОТРЕБЛЕНИЙ ПОЛОЖЕНИЯМИ КОНВЕНЦИИ</w:t>
      </w:r>
    </w:p>
    <w:p w:rsidR="00A10C39" w:rsidRPr="00A10C39" w:rsidRDefault="00A10C39" w:rsidP="00A10C39">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rPr>
      </w:pPr>
      <w:r w:rsidRPr="00A10C39">
        <w:rPr>
          <w:rFonts w:ascii="Times New Roman" w:hAnsi="Times New Roman" w:cs="Times New Roman"/>
          <w:sz w:val="28"/>
          <w:szCs w:val="28"/>
        </w:rPr>
        <w:t>(Положение о Тесте на основную цель)</w:t>
      </w:r>
    </w:p>
    <w:p w:rsidR="00A10C39" w:rsidRPr="00A10C39" w:rsidRDefault="00A10C39" w:rsidP="00A10C39">
      <w:pPr>
        <w:pBdr>
          <w:top w:val="single" w:sz="4" w:space="1" w:color="auto"/>
          <w:left w:val="single" w:sz="4" w:space="4" w:color="auto"/>
          <w:bottom w:val="single" w:sz="4" w:space="1" w:color="auto"/>
          <w:right w:val="single" w:sz="4" w:space="4" w:color="auto"/>
        </w:pBdr>
        <w:ind w:firstLine="567"/>
        <w:jc w:val="center"/>
        <w:rPr>
          <w:rFonts w:ascii="Times New Roman" w:hAnsi="Times New Roman" w:cs="Times New Roman"/>
          <w:sz w:val="28"/>
          <w:szCs w:val="28"/>
        </w:rPr>
      </w:pPr>
    </w:p>
    <w:p w:rsidR="00A10C39" w:rsidRPr="002E349C" w:rsidRDefault="00A10C39" w:rsidP="00FD7851">
      <w:pPr>
        <w:pBdr>
          <w:top w:val="single" w:sz="4" w:space="1" w:color="auto"/>
          <w:left w:val="single" w:sz="4" w:space="4" w:color="auto"/>
          <w:bottom w:val="single" w:sz="4" w:space="1" w:color="auto"/>
          <w:right w:val="single" w:sz="4" w:space="4" w:color="auto"/>
        </w:pBdr>
        <w:spacing w:after="0" w:line="240" w:lineRule="auto"/>
        <w:ind w:firstLine="567"/>
        <w:jc w:val="both"/>
        <w:rPr>
          <w:sz w:val="28"/>
          <w:szCs w:val="28"/>
        </w:rPr>
      </w:pPr>
      <w:r w:rsidRPr="00A10C39">
        <w:rPr>
          <w:rFonts w:ascii="Times New Roman" w:hAnsi="Times New Roman" w:cs="Times New Roman"/>
          <w:sz w:val="28"/>
          <w:szCs w:val="28"/>
        </w:rPr>
        <w:t>Независимо от любых положений настоящей Конвенции, льгота в соответствии с настоящей Конвенцией,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настоящей Конвенции.</w:t>
      </w:r>
    </w:p>
    <w:p w:rsidR="00A10C39" w:rsidRDefault="00A10C39" w:rsidP="00977D25">
      <w:pPr>
        <w:spacing w:after="0" w:line="240" w:lineRule="auto"/>
        <w:ind w:firstLine="400"/>
        <w:jc w:val="center"/>
        <w:rPr>
          <w:rFonts w:ascii="Times New Roman" w:eastAsia="Times New Roman" w:hAnsi="Times New Roman" w:cs="Times New Roman"/>
          <w:b/>
          <w:bCs/>
          <w:color w:val="000000"/>
          <w:sz w:val="28"/>
          <w:szCs w:val="28"/>
          <w:lang w:eastAsia="ru-RU"/>
        </w:rPr>
      </w:pP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Статья 28</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ВСТУПЛЕНИЕ В СИЛУ</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1. Настоящая Конвенция подлежит ратификации, и обмен ратификационными грамотами состоится в возможно короткие сроки.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bookmarkStart w:id="107" w:name="SUB280200"/>
      <w:bookmarkEnd w:id="107"/>
      <w:r w:rsidRPr="00977D25">
        <w:rPr>
          <w:rFonts w:ascii="Times New Roman" w:eastAsia="Times New Roman" w:hAnsi="Times New Roman" w:cs="Times New Roman"/>
          <w:color w:val="000000"/>
          <w:sz w:val="28"/>
          <w:szCs w:val="28"/>
          <w:lang w:eastAsia="ru-RU"/>
        </w:rPr>
        <w:t xml:space="preserve">2. Настоящая Конвенция вступает в силу на 60-й день со дня обмена ратификационными грамотами и ее положения применяются: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вступления настоящей Конвенции в силу;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b) и в отношении других налогов на доход и капитал за налогооблагаемые периоды, начинающиеся первого января или после первого января календарного года, следующего за годом вступления настоящей Конвенции в силу.</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bookmarkStart w:id="108" w:name="SUB290000"/>
      <w:bookmarkEnd w:id="108"/>
      <w:r w:rsidRPr="00977D25">
        <w:rPr>
          <w:rFonts w:ascii="Times New Roman" w:eastAsia="Times New Roman" w:hAnsi="Times New Roman" w:cs="Times New Roman"/>
          <w:b/>
          <w:bCs/>
          <w:color w:val="000000"/>
          <w:sz w:val="28"/>
          <w:szCs w:val="28"/>
          <w:lang w:eastAsia="ru-RU"/>
        </w:rPr>
        <w:t>Статья 29</w:t>
      </w:r>
      <w:r w:rsidRPr="00977D25">
        <w:rPr>
          <w:rFonts w:ascii="Times New Roman" w:eastAsia="Times New Roman" w:hAnsi="Times New Roman" w:cs="Times New Roman"/>
          <w:color w:val="000000"/>
          <w:sz w:val="28"/>
          <w:szCs w:val="28"/>
          <w:lang w:eastAsia="ru-RU"/>
        </w:rPr>
        <w:t xml:space="preserve"> </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ПРЕКРАЩЕНИЕ ДЕЙСТВИЯ</w:t>
      </w:r>
    </w:p>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настоящей Конвенции в силу. В таком случае настоящая Конвенция прекращает свое действие: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xml:space="preserve">a) в отношении налогов, удерживаемых у источника, по суммам дохода, полученным первого января или после первого января календарного года, следующего за годом подачи уведомления;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b) и в отношении других налогов на доход и капитал за налогооблагаемые периоды, начинающиеся первого января или после первого января года, следующего за годом подачи уведомления.</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В удостоверение чего нижеподписавшиеся, должным образом на то уполномоченные, подписали настоящую Конвенцию.</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Совершено в двух экземплярах в городе Астана 21 числа, марта месяца 2007 года на казахском, словацком, английском языках, причем все тексты имеют одинаковую силу. В случае расхождения в толковании английский текст является определяющим.</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977D25" w:rsidRPr="00977D25" w:rsidRDefault="00977D25" w:rsidP="00977D25">
      <w:pPr>
        <w:spacing w:after="0" w:line="240" w:lineRule="auto"/>
        <w:ind w:firstLine="400"/>
        <w:jc w:val="both"/>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tbl>
      <w:tblPr>
        <w:tblW w:w="5299" w:type="pct"/>
        <w:tblCellSpacing w:w="0" w:type="dxa"/>
        <w:tblCellMar>
          <w:left w:w="0" w:type="dxa"/>
          <w:right w:w="0" w:type="dxa"/>
        </w:tblCellMar>
        <w:tblLook w:val="04A0" w:firstRow="1" w:lastRow="0" w:firstColumn="1" w:lastColumn="0" w:noHBand="0" w:noVBand="1"/>
      </w:tblPr>
      <w:tblGrid>
        <w:gridCol w:w="4253"/>
        <w:gridCol w:w="5661"/>
      </w:tblGrid>
      <w:tr w:rsidR="00977D25" w:rsidRPr="00977D25" w:rsidTr="00977D25">
        <w:trPr>
          <w:tblCellSpacing w:w="0" w:type="dxa"/>
        </w:trPr>
        <w:tc>
          <w:tcPr>
            <w:tcW w:w="214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ЗА</w:t>
            </w:r>
          </w:p>
        </w:tc>
        <w:tc>
          <w:tcPr>
            <w:tcW w:w="285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ЗА</w:t>
            </w:r>
          </w:p>
        </w:tc>
      </w:tr>
      <w:tr w:rsidR="00977D25" w:rsidRPr="00977D25" w:rsidTr="00977D25">
        <w:trPr>
          <w:tblCellSpacing w:w="0" w:type="dxa"/>
        </w:trPr>
        <w:tc>
          <w:tcPr>
            <w:tcW w:w="214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РЕСПУБЛИКУ КАЗАХСТАН</w:t>
            </w:r>
          </w:p>
        </w:tc>
        <w:tc>
          <w:tcPr>
            <w:tcW w:w="2855" w:type="pct"/>
            <w:hideMark/>
          </w:tcPr>
          <w:p w:rsidR="00977D25" w:rsidRPr="00977D25" w:rsidRDefault="00977D25" w:rsidP="00977D25">
            <w:pPr>
              <w:spacing w:after="0" w:line="240" w:lineRule="auto"/>
              <w:ind w:firstLine="400"/>
              <w:jc w:val="center"/>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b/>
                <w:bCs/>
                <w:color w:val="000000"/>
                <w:sz w:val="28"/>
                <w:szCs w:val="28"/>
                <w:lang w:eastAsia="ru-RU"/>
              </w:rPr>
              <w:t>СЛОВАЦКУЮ РЕСПУБЛИКУ</w:t>
            </w:r>
          </w:p>
        </w:tc>
      </w:tr>
    </w:tbl>
    <w:p w:rsidR="00977D25" w:rsidRPr="00977D25" w:rsidRDefault="00977D25" w:rsidP="00977D25">
      <w:pPr>
        <w:spacing w:after="0" w:line="240" w:lineRule="auto"/>
        <w:ind w:firstLine="400"/>
        <w:jc w:val="thaiDistribute"/>
        <w:rPr>
          <w:rFonts w:ascii="Times New Roman" w:eastAsia="Times New Roman" w:hAnsi="Times New Roman" w:cs="Times New Roman"/>
          <w:color w:val="000000"/>
          <w:sz w:val="28"/>
          <w:szCs w:val="28"/>
          <w:lang w:eastAsia="ru-RU"/>
        </w:rPr>
      </w:pPr>
      <w:r w:rsidRPr="00977D25">
        <w:rPr>
          <w:rFonts w:ascii="Times New Roman" w:eastAsia="Times New Roman" w:hAnsi="Times New Roman" w:cs="Times New Roman"/>
          <w:color w:val="000000"/>
          <w:sz w:val="28"/>
          <w:szCs w:val="28"/>
          <w:lang w:eastAsia="ru-RU"/>
        </w:rPr>
        <w:t> </w:t>
      </w:r>
    </w:p>
    <w:p w:rsidR="00836CED" w:rsidRPr="00977D25" w:rsidRDefault="00836CED" w:rsidP="00977D25">
      <w:pPr>
        <w:spacing w:after="0" w:line="240" w:lineRule="auto"/>
        <w:rPr>
          <w:rFonts w:ascii="Times New Roman" w:hAnsi="Times New Roman" w:cs="Times New Roman"/>
          <w:sz w:val="28"/>
          <w:szCs w:val="28"/>
        </w:rPr>
      </w:pPr>
    </w:p>
    <w:sectPr w:rsidR="00836CED" w:rsidRPr="0097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D25"/>
    <w:rsid w:val="00082767"/>
    <w:rsid w:val="00322741"/>
    <w:rsid w:val="004F760D"/>
    <w:rsid w:val="0051567A"/>
    <w:rsid w:val="00555724"/>
    <w:rsid w:val="00581E38"/>
    <w:rsid w:val="005E4DFC"/>
    <w:rsid w:val="006346FD"/>
    <w:rsid w:val="00642EA3"/>
    <w:rsid w:val="007A6D6E"/>
    <w:rsid w:val="007B7CED"/>
    <w:rsid w:val="00836CED"/>
    <w:rsid w:val="00977D25"/>
    <w:rsid w:val="00A10C39"/>
    <w:rsid w:val="00BF4EBE"/>
    <w:rsid w:val="00D4784C"/>
    <w:rsid w:val="00D561C5"/>
    <w:rsid w:val="00D96495"/>
    <w:rsid w:val="00DC024F"/>
    <w:rsid w:val="00FD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A38DB-4DEB-4AF9-8DA1-5E1AD555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77D25"/>
    <w:rPr>
      <w:rFonts w:ascii="Times New Roman" w:hAnsi="Times New Roman" w:cs="Times New Roman" w:hint="default"/>
      <w:b/>
      <w:bCs/>
      <w:i w:val="0"/>
      <w:iCs w:val="0"/>
      <w:color w:val="000080"/>
      <w:sz w:val="20"/>
      <w:szCs w:val="20"/>
      <w:u w:val="single"/>
    </w:rPr>
  </w:style>
  <w:style w:type="character" w:customStyle="1" w:styleId="s0">
    <w:name w:val="s0"/>
    <w:basedOn w:val="a0"/>
    <w:rsid w:val="00977D2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977D25"/>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977D25"/>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977D25"/>
    <w:rPr>
      <w:rFonts w:ascii="Times New Roman" w:hAnsi="Times New Roman" w:cs="Times New Roman" w:hint="default"/>
      <w:b/>
      <w:bCs/>
      <w:i/>
      <w:iCs/>
      <w:color w:val="333399"/>
      <w:u w:val="single"/>
      <w:bdr w:val="none" w:sz="0" w:space="0" w:color="auto" w:frame="1"/>
    </w:rPr>
  </w:style>
  <w:style w:type="table" w:styleId="a4">
    <w:name w:val="Table Grid"/>
    <w:basedOn w:val="a1"/>
    <w:uiPriority w:val="39"/>
    <w:rsid w:val="004F7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F760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4F760D"/>
    <w:rPr>
      <w:rFonts w:cstheme="minorBidi"/>
      <w:color w:val="auto"/>
    </w:rPr>
  </w:style>
  <w:style w:type="paragraph" w:styleId="a5">
    <w:name w:val="List Paragraph"/>
    <w:basedOn w:val="a"/>
    <w:uiPriority w:val="34"/>
    <w:qFormat/>
    <w:rsid w:val="004F7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36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11650</Words>
  <Characters>66406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2</cp:revision>
  <dcterms:created xsi:type="dcterms:W3CDTF">2021-02-16T14:53:00Z</dcterms:created>
  <dcterms:modified xsi:type="dcterms:W3CDTF">2021-02-16T14:53:00Z</dcterms:modified>
</cp:coreProperties>
</file>