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60" w:type="dxa"/>
        <w:tblInd w:w="-459" w:type="dxa"/>
        <w:tblLayout w:type="fixed"/>
        <w:tblLook w:val="04A0" w:firstRow="1" w:lastRow="0" w:firstColumn="1" w:lastColumn="0" w:noHBand="0" w:noVBand="1"/>
      </w:tblPr>
      <w:tblGrid>
        <w:gridCol w:w="560"/>
        <w:gridCol w:w="2984"/>
        <w:gridCol w:w="1701"/>
        <w:gridCol w:w="2552"/>
        <w:gridCol w:w="4394"/>
        <w:gridCol w:w="3969"/>
      </w:tblGrid>
      <w:tr w:rsidR="002C0009" w:rsidRPr="0023443B" w:rsidTr="00636DDE">
        <w:trPr>
          <w:trHeight w:val="630"/>
          <w:tblHead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EBB" w:rsidRPr="0023443B" w:rsidRDefault="00C11EBB" w:rsidP="00636DDE">
            <w:pPr>
              <w:spacing w:after="0" w:line="240" w:lineRule="auto"/>
              <w:jc w:val="center"/>
              <w:rPr>
                <w:rFonts w:ascii="Times New Roman" w:eastAsia="Times New Roman" w:hAnsi="Times New Roman" w:cs="Times New Roman"/>
                <w:b/>
                <w:bCs/>
                <w:sz w:val="24"/>
                <w:szCs w:val="24"/>
                <w:lang w:val="kk-KZ" w:eastAsia="ru-RU"/>
              </w:rPr>
            </w:pPr>
            <w:r w:rsidRPr="0023443B">
              <w:rPr>
                <w:rFonts w:ascii="Times New Roman" w:eastAsia="Times New Roman" w:hAnsi="Times New Roman" w:cs="Times New Roman"/>
                <w:b/>
                <w:bCs/>
                <w:sz w:val="24"/>
                <w:szCs w:val="24"/>
                <w:lang w:val="kk-KZ" w:eastAsia="ru-RU"/>
              </w:rPr>
              <w:t>№ п\п</w:t>
            </w:r>
          </w:p>
        </w:tc>
        <w:tc>
          <w:tcPr>
            <w:tcW w:w="2984" w:type="dxa"/>
            <w:tcBorders>
              <w:top w:val="single" w:sz="4" w:space="0" w:color="auto"/>
              <w:left w:val="nil"/>
              <w:bottom w:val="single" w:sz="4" w:space="0" w:color="auto"/>
              <w:right w:val="nil"/>
            </w:tcBorders>
            <w:shd w:val="clear" w:color="auto" w:fill="auto"/>
            <w:vAlign w:val="center"/>
            <w:hideMark/>
          </w:tcPr>
          <w:p w:rsidR="00C11EBB" w:rsidRPr="0023443B" w:rsidRDefault="00E01C4B" w:rsidP="0086015F">
            <w:pPr>
              <w:spacing w:after="0" w:line="240" w:lineRule="auto"/>
              <w:jc w:val="center"/>
              <w:rPr>
                <w:rFonts w:ascii="Times New Roman" w:eastAsia="Times New Roman" w:hAnsi="Times New Roman" w:cs="Times New Roman"/>
                <w:b/>
                <w:bCs/>
                <w:sz w:val="24"/>
                <w:szCs w:val="24"/>
                <w:lang w:val="kk-KZ" w:eastAsia="ru-RU"/>
              </w:rPr>
            </w:pPr>
            <w:r w:rsidRPr="0023443B">
              <w:rPr>
                <w:rFonts w:ascii="Times New Roman" w:eastAsia="Times New Roman" w:hAnsi="Times New Roman" w:cs="Times New Roman"/>
                <w:b/>
                <w:bCs/>
                <w:sz w:val="24"/>
                <w:szCs w:val="24"/>
                <w:lang w:val="kk-KZ" w:eastAsia="ru-RU"/>
              </w:rPr>
              <w:t>Тауар атауы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EBB" w:rsidRPr="0023443B" w:rsidRDefault="00E01C4B" w:rsidP="00636DDE">
            <w:pPr>
              <w:spacing w:after="0" w:line="240" w:lineRule="auto"/>
              <w:jc w:val="center"/>
              <w:rPr>
                <w:rFonts w:ascii="Times New Roman" w:eastAsia="Times New Roman" w:hAnsi="Times New Roman" w:cs="Times New Roman"/>
                <w:b/>
                <w:bCs/>
                <w:sz w:val="24"/>
                <w:szCs w:val="24"/>
                <w:lang w:val="kk-KZ" w:eastAsia="ru-RU"/>
              </w:rPr>
            </w:pPr>
            <w:r w:rsidRPr="0023443B">
              <w:rPr>
                <w:rFonts w:ascii="Times New Roman" w:eastAsia="Times New Roman" w:hAnsi="Times New Roman" w:cs="Times New Roman"/>
                <w:b/>
                <w:bCs/>
                <w:sz w:val="24"/>
                <w:szCs w:val="24"/>
                <w:lang w:val="kk-KZ" w:eastAsia="ru-RU"/>
              </w:rPr>
              <w:t>СЭҚ ТН коды</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11EBB" w:rsidRPr="0023443B" w:rsidRDefault="00E01C4B" w:rsidP="00D852D5">
            <w:pPr>
              <w:spacing w:after="0" w:line="240" w:lineRule="auto"/>
              <w:jc w:val="center"/>
              <w:rPr>
                <w:rFonts w:ascii="Times New Roman" w:eastAsia="Times New Roman" w:hAnsi="Times New Roman" w:cs="Times New Roman"/>
                <w:b/>
                <w:bCs/>
                <w:sz w:val="24"/>
                <w:szCs w:val="24"/>
                <w:lang w:val="kk-KZ" w:eastAsia="ru-RU"/>
              </w:rPr>
            </w:pPr>
            <w:r w:rsidRPr="0023443B">
              <w:rPr>
                <w:rFonts w:ascii="Times New Roman" w:eastAsia="Times New Roman" w:hAnsi="Times New Roman" w:cs="Times New Roman"/>
                <w:b/>
                <w:bCs/>
                <w:sz w:val="24"/>
                <w:szCs w:val="24"/>
                <w:lang w:val="kk-KZ" w:eastAsia="ru-RU"/>
              </w:rPr>
              <w:t>СЭҚ ТН кодының атауы</w:t>
            </w:r>
          </w:p>
        </w:tc>
        <w:tc>
          <w:tcPr>
            <w:tcW w:w="4394" w:type="dxa"/>
            <w:tcBorders>
              <w:top w:val="single" w:sz="4" w:space="0" w:color="auto"/>
              <w:left w:val="nil"/>
              <w:bottom w:val="single" w:sz="4" w:space="0" w:color="auto"/>
              <w:right w:val="single" w:sz="4" w:space="0" w:color="auto"/>
            </w:tcBorders>
            <w:vAlign w:val="center"/>
          </w:tcPr>
          <w:p w:rsidR="00C11EBB" w:rsidRPr="0023443B" w:rsidRDefault="00E01C4B" w:rsidP="00E01C4B">
            <w:pPr>
              <w:spacing w:after="0" w:line="240" w:lineRule="auto"/>
              <w:jc w:val="center"/>
              <w:rPr>
                <w:rFonts w:ascii="Times New Roman" w:eastAsia="Times New Roman" w:hAnsi="Times New Roman" w:cs="Times New Roman"/>
                <w:b/>
                <w:bCs/>
                <w:sz w:val="24"/>
                <w:szCs w:val="24"/>
                <w:lang w:val="kk-KZ" w:eastAsia="ru-RU"/>
              </w:rPr>
            </w:pPr>
            <w:r w:rsidRPr="0023443B">
              <w:rPr>
                <w:rFonts w:ascii="Times New Roman" w:eastAsia="Times New Roman" w:hAnsi="Times New Roman" w:cs="Times New Roman"/>
                <w:b/>
                <w:bCs/>
                <w:sz w:val="24"/>
                <w:szCs w:val="24"/>
                <w:lang w:val="kk-KZ" w:eastAsia="ru-RU"/>
              </w:rPr>
              <w:t>ЕАЭО СЭҚ ТН бойынша сыныптау бойынша түсініктеме</w:t>
            </w:r>
          </w:p>
        </w:tc>
        <w:tc>
          <w:tcPr>
            <w:tcW w:w="3969" w:type="dxa"/>
            <w:tcBorders>
              <w:top w:val="single" w:sz="4" w:space="0" w:color="auto"/>
              <w:left w:val="nil"/>
              <w:bottom w:val="single" w:sz="4" w:space="0" w:color="auto"/>
              <w:right w:val="single" w:sz="4" w:space="0" w:color="auto"/>
            </w:tcBorders>
            <w:vAlign w:val="center"/>
          </w:tcPr>
          <w:p w:rsidR="00C11EBB" w:rsidRPr="0023443B" w:rsidRDefault="00E01C4B" w:rsidP="00215612">
            <w:pPr>
              <w:spacing w:after="0" w:line="240" w:lineRule="auto"/>
              <w:jc w:val="center"/>
              <w:rPr>
                <w:rFonts w:ascii="Times New Roman" w:eastAsia="Times New Roman" w:hAnsi="Times New Roman" w:cs="Times New Roman"/>
                <w:b/>
                <w:bCs/>
                <w:sz w:val="24"/>
                <w:szCs w:val="24"/>
                <w:lang w:val="kk-KZ" w:eastAsia="ru-RU"/>
              </w:rPr>
            </w:pPr>
            <w:r w:rsidRPr="0023443B">
              <w:rPr>
                <w:rFonts w:ascii="Times New Roman" w:eastAsia="Times New Roman" w:hAnsi="Times New Roman" w:cs="Times New Roman"/>
                <w:b/>
                <w:bCs/>
                <w:sz w:val="24"/>
                <w:szCs w:val="24"/>
                <w:lang w:val="kk-KZ" w:eastAsia="ru-RU"/>
              </w:rPr>
              <w:t>Ескертпе</w:t>
            </w:r>
          </w:p>
        </w:tc>
      </w:tr>
      <w:tr w:rsidR="002C0009" w:rsidRPr="0023443B" w:rsidTr="00636DDE">
        <w:trPr>
          <w:trHeight w:val="2174"/>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C11EBB" w:rsidRPr="0023443B" w:rsidRDefault="00C11EBB" w:rsidP="00636DDE">
            <w:pPr>
              <w:spacing w:after="0" w:line="240" w:lineRule="auto"/>
              <w:jc w:val="center"/>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1</w:t>
            </w:r>
          </w:p>
        </w:tc>
        <w:tc>
          <w:tcPr>
            <w:tcW w:w="2984" w:type="dxa"/>
            <w:vMerge w:val="restart"/>
            <w:tcBorders>
              <w:top w:val="nil"/>
              <w:left w:val="single" w:sz="4" w:space="0" w:color="auto"/>
              <w:bottom w:val="single" w:sz="4" w:space="0" w:color="auto"/>
              <w:right w:val="nil"/>
            </w:tcBorders>
            <w:shd w:val="clear" w:color="auto" w:fill="auto"/>
            <w:vAlign w:val="center"/>
            <w:hideMark/>
          </w:tcPr>
          <w:p w:rsidR="00C11EBB" w:rsidRPr="0023443B" w:rsidRDefault="009E08AC" w:rsidP="0086015F">
            <w:pPr>
              <w:spacing w:after="0" w:line="240" w:lineRule="auto"/>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Бірінші сортты бидай ұны</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11EBB" w:rsidRPr="0023443B" w:rsidRDefault="00C11EBB" w:rsidP="00636DDE">
            <w:pPr>
              <w:spacing w:after="0" w:line="240" w:lineRule="auto"/>
              <w:jc w:val="center"/>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1101 00</w:t>
            </w:r>
            <w:r w:rsidR="00643FC8"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110 0</w:t>
            </w:r>
          </w:p>
        </w:tc>
        <w:tc>
          <w:tcPr>
            <w:tcW w:w="2552" w:type="dxa"/>
            <w:tcBorders>
              <w:top w:val="nil"/>
              <w:left w:val="nil"/>
              <w:bottom w:val="single" w:sz="4" w:space="0" w:color="auto"/>
              <w:right w:val="single" w:sz="4" w:space="0" w:color="auto"/>
            </w:tcBorders>
            <w:shd w:val="clear" w:color="auto" w:fill="auto"/>
            <w:vAlign w:val="center"/>
            <w:hideMark/>
          </w:tcPr>
          <w:p w:rsidR="00C11EBB" w:rsidRPr="0023443B" w:rsidRDefault="00C11EBB" w:rsidP="00D852D5">
            <w:pPr>
              <w:spacing w:after="0" w:line="240" w:lineRule="auto"/>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Мука пшеничная из твердой пшеницы</w:t>
            </w:r>
          </w:p>
        </w:tc>
        <w:tc>
          <w:tcPr>
            <w:tcW w:w="4394" w:type="dxa"/>
            <w:vMerge w:val="restart"/>
            <w:tcBorders>
              <w:top w:val="nil"/>
              <w:left w:val="nil"/>
              <w:right w:val="single" w:sz="4" w:space="0" w:color="auto"/>
            </w:tcBorders>
            <w:vAlign w:val="center"/>
          </w:tcPr>
          <w:p w:rsidR="00E06E1F" w:rsidRPr="0023443B" w:rsidRDefault="00E06E1F" w:rsidP="00272BA6">
            <w:pPr>
              <w:spacing w:after="0" w:line="240" w:lineRule="auto"/>
              <w:jc w:val="both"/>
              <w:rPr>
                <w:rFonts w:ascii="Times New Roman" w:eastAsia="Times New Roman" w:hAnsi="Times New Roman" w:cs="Times New Roman"/>
                <w:sz w:val="24"/>
                <w:szCs w:val="24"/>
                <w:highlight w:val="yellow"/>
                <w:lang w:val="kk-KZ" w:eastAsia="ru-RU"/>
              </w:rPr>
            </w:pPr>
            <w:r w:rsidRPr="0023443B">
              <w:rPr>
                <w:rFonts w:ascii="Times New Roman" w:eastAsia="Times New Roman" w:hAnsi="Times New Roman" w:cs="Times New Roman"/>
                <w:sz w:val="24"/>
                <w:szCs w:val="24"/>
                <w:lang w:val="kk-KZ" w:eastAsia="ru-RU"/>
              </w:rPr>
              <w:t>Тауарлық кіші позициялардың деректеріне (СЭҚ ТН 10 таңбалы коды) құрамында 45% мас. астам крахмал бар астықты тарту жолымен алынған бидай ұны қосылады, күлділігі 2,5% амс.артық емес, металл тордан жасалған елеуіш арқылы елеу кезінде өнімнің шығуы, ұяшақтардың көлемі 315 мкм кем дегенде 80 мас. %.</w:t>
            </w:r>
          </w:p>
        </w:tc>
        <w:tc>
          <w:tcPr>
            <w:tcW w:w="3969" w:type="dxa"/>
            <w:tcBorders>
              <w:top w:val="nil"/>
              <w:left w:val="nil"/>
              <w:right w:val="single" w:sz="4" w:space="0" w:color="auto"/>
            </w:tcBorders>
            <w:vAlign w:val="center"/>
          </w:tcPr>
          <w:p w:rsidR="009F70EA" w:rsidRPr="0023443B" w:rsidRDefault="009F70EA" w:rsidP="00BF02E0">
            <w:pPr>
              <w:spacing w:after="0" w:line="240" w:lineRule="auto"/>
              <w:jc w:val="both"/>
              <w:rPr>
                <w:rFonts w:ascii="Times New Roman" w:eastAsia="Times New Roman" w:hAnsi="Times New Roman" w:cs="Times New Roman"/>
                <w:sz w:val="24"/>
                <w:szCs w:val="24"/>
                <w:lang w:val="kk-KZ" w:eastAsia="ru-RU"/>
              </w:rPr>
            </w:pPr>
            <w:r w:rsidRPr="0023443B">
              <w:rPr>
                <w:rFonts w:ascii="Times New Roman" w:hAnsi="Times New Roman" w:cs="Times New Roman"/>
                <w:sz w:val="24"/>
                <w:szCs w:val="24"/>
                <w:lang w:val="kk-KZ"/>
              </w:rPr>
              <w:t>8 пайыз мөлшерінде ҚҚС ставкасын қолданған кезде тауарлардың номенклатурасы тауарлардың кодымен де, атауымен де айқындалады.</w:t>
            </w:r>
            <w:r w:rsidR="00BF02E0" w:rsidRPr="0023443B">
              <w:rPr>
                <w:rFonts w:ascii="Times New Roman" w:hAnsi="Times New Roman" w:cs="Times New Roman"/>
                <w:sz w:val="24"/>
                <w:szCs w:val="24"/>
                <w:lang w:val="kk-KZ"/>
              </w:rPr>
              <w:t xml:space="preserve"> </w:t>
            </w:r>
            <w:r w:rsidRPr="0023443B">
              <w:rPr>
                <w:rFonts w:ascii="Times New Roman" w:hAnsi="Times New Roman" w:cs="Times New Roman"/>
                <w:i/>
                <w:sz w:val="24"/>
                <w:szCs w:val="24"/>
                <w:u w:val="single"/>
                <w:lang w:val="kk-KZ"/>
              </w:rPr>
              <w:t>Тек бірінші сортты бидай ұнына арналған</w:t>
            </w:r>
          </w:p>
        </w:tc>
      </w:tr>
      <w:tr w:rsidR="002C0009" w:rsidRPr="0023443B" w:rsidTr="00636DDE">
        <w:trPr>
          <w:trHeight w:val="300"/>
        </w:trPr>
        <w:tc>
          <w:tcPr>
            <w:tcW w:w="560" w:type="dxa"/>
            <w:vMerge/>
            <w:tcBorders>
              <w:top w:val="nil"/>
              <w:left w:val="single" w:sz="4" w:space="0" w:color="auto"/>
              <w:bottom w:val="single" w:sz="4" w:space="0" w:color="auto"/>
              <w:right w:val="single" w:sz="4" w:space="0" w:color="auto"/>
            </w:tcBorders>
            <w:vAlign w:val="center"/>
            <w:hideMark/>
          </w:tcPr>
          <w:p w:rsidR="00C11EBB" w:rsidRPr="0023443B" w:rsidRDefault="00C11EBB" w:rsidP="00636DDE">
            <w:pPr>
              <w:spacing w:after="0" w:line="240" w:lineRule="auto"/>
              <w:jc w:val="center"/>
              <w:rPr>
                <w:rFonts w:ascii="Times New Roman" w:eastAsia="Times New Roman" w:hAnsi="Times New Roman" w:cs="Times New Roman"/>
                <w:sz w:val="24"/>
                <w:szCs w:val="24"/>
                <w:lang w:val="kk-KZ" w:eastAsia="ru-RU"/>
              </w:rPr>
            </w:pPr>
          </w:p>
        </w:tc>
        <w:tc>
          <w:tcPr>
            <w:tcW w:w="2984" w:type="dxa"/>
            <w:vMerge/>
            <w:tcBorders>
              <w:top w:val="nil"/>
              <w:left w:val="single" w:sz="4" w:space="0" w:color="auto"/>
              <w:bottom w:val="single" w:sz="4" w:space="0" w:color="auto"/>
              <w:right w:val="nil"/>
            </w:tcBorders>
            <w:vAlign w:val="center"/>
            <w:hideMark/>
          </w:tcPr>
          <w:p w:rsidR="00C11EBB" w:rsidRPr="0023443B" w:rsidRDefault="00C11EBB" w:rsidP="0086015F">
            <w:pPr>
              <w:spacing w:after="0" w:line="240" w:lineRule="auto"/>
              <w:rPr>
                <w:rFonts w:ascii="Times New Roman" w:eastAsia="Times New Roman" w:hAnsi="Times New Roman" w:cs="Times New Roman"/>
                <w:bCs/>
                <w:sz w:val="24"/>
                <w:szCs w:val="24"/>
                <w:lang w:val="kk-KZ"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11EBB" w:rsidRPr="0023443B" w:rsidRDefault="00C11EBB" w:rsidP="00636DDE">
            <w:pPr>
              <w:spacing w:after="0" w:line="240" w:lineRule="auto"/>
              <w:jc w:val="center"/>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1101 00</w:t>
            </w:r>
            <w:r w:rsidR="00643FC8"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150 0</w:t>
            </w:r>
          </w:p>
        </w:tc>
        <w:tc>
          <w:tcPr>
            <w:tcW w:w="2552" w:type="dxa"/>
            <w:tcBorders>
              <w:top w:val="nil"/>
              <w:left w:val="nil"/>
              <w:bottom w:val="single" w:sz="4" w:space="0" w:color="auto"/>
              <w:right w:val="single" w:sz="4" w:space="0" w:color="auto"/>
            </w:tcBorders>
            <w:shd w:val="clear" w:color="auto" w:fill="auto"/>
            <w:vAlign w:val="center"/>
            <w:hideMark/>
          </w:tcPr>
          <w:p w:rsidR="00C11EBB" w:rsidRPr="0023443B" w:rsidRDefault="00C11EBB" w:rsidP="00D852D5">
            <w:pPr>
              <w:spacing w:after="0" w:line="240" w:lineRule="auto"/>
              <w:rPr>
                <w:rFonts w:ascii="Times New Roman" w:eastAsia="Times New Roman" w:hAnsi="Times New Roman" w:cs="Times New Roman"/>
                <w:sz w:val="24"/>
                <w:szCs w:val="24"/>
                <w:highlight w:val="yellow"/>
                <w:lang w:val="kk-KZ" w:eastAsia="ru-RU"/>
              </w:rPr>
            </w:pPr>
            <w:r w:rsidRPr="0023443B">
              <w:rPr>
                <w:rFonts w:ascii="Times New Roman" w:eastAsia="Times New Roman" w:hAnsi="Times New Roman" w:cs="Times New Roman"/>
                <w:sz w:val="24"/>
                <w:szCs w:val="24"/>
                <w:lang w:val="kk-KZ" w:eastAsia="ru-RU"/>
              </w:rPr>
              <w:t>Мука пшеничная из мягкой пшеницы</w:t>
            </w:r>
          </w:p>
        </w:tc>
        <w:tc>
          <w:tcPr>
            <w:tcW w:w="4394" w:type="dxa"/>
            <w:vMerge/>
            <w:tcBorders>
              <w:left w:val="nil"/>
              <w:bottom w:val="single" w:sz="4" w:space="0" w:color="auto"/>
              <w:right w:val="single" w:sz="4" w:space="0" w:color="auto"/>
            </w:tcBorders>
            <w:vAlign w:val="center"/>
          </w:tcPr>
          <w:p w:rsidR="00C11EBB" w:rsidRPr="0023443B" w:rsidRDefault="00C11EBB" w:rsidP="00272BA6">
            <w:pPr>
              <w:spacing w:after="0" w:line="240" w:lineRule="auto"/>
              <w:jc w:val="both"/>
              <w:rPr>
                <w:rFonts w:ascii="Times New Roman" w:eastAsia="Times New Roman" w:hAnsi="Times New Roman" w:cs="Times New Roman"/>
                <w:sz w:val="24"/>
                <w:szCs w:val="24"/>
                <w:highlight w:val="yellow"/>
                <w:lang w:val="kk-KZ" w:eastAsia="ru-RU"/>
              </w:rPr>
            </w:pPr>
          </w:p>
        </w:tc>
        <w:tc>
          <w:tcPr>
            <w:tcW w:w="3969" w:type="dxa"/>
            <w:tcBorders>
              <w:left w:val="nil"/>
              <w:bottom w:val="single" w:sz="4" w:space="0" w:color="auto"/>
              <w:right w:val="single" w:sz="4" w:space="0" w:color="auto"/>
            </w:tcBorders>
            <w:vAlign w:val="center"/>
          </w:tcPr>
          <w:p w:rsidR="00C11EBB" w:rsidRPr="0023443B" w:rsidRDefault="00C11EBB" w:rsidP="00636DDE">
            <w:pPr>
              <w:spacing w:after="0" w:line="240" w:lineRule="auto"/>
              <w:jc w:val="both"/>
              <w:rPr>
                <w:rFonts w:ascii="Times New Roman" w:eastAsia="Times New Roman" w:hAnsi="Times New Roman" w:cs="Times New Roman"/>
                <w:sz w:val="24"/>
                <w:szCs w:val="24"/>
                <w:highlight w:val="yellow"/>
                <w:lang w:val="kk-KZ" w:eastAsia="ru-RU"/>
              </w:rPr>
            </w:pPr>
          </w:p>
        </w:tc>
      </w:tr>
      <w:tr w:rsidR="002C0009" w:rsidRPr="0023443B" w:rsidTr="00636DDE">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11EBB" w:rsidRPr="0023443B" w:rsidRDefault="00C11EBB" w:rsidP="00636DDE">
            <w:pPr>
              <w:spacing w:after="0" w:line="240" w:lineRule="auto"/>
              <w:jc w:val="center"/>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2</w:t>
            </w:r>
          </w:p>
        </w:tc>
        <w:tc>
          <w:tcPr>
            <w:tcW w:w="2984" w:type="dxa"/>
            <w:tcBorders>
              <w:top w:val="nil"/>
              <w:left w:val="nil"/>
              <w:bottom w:val="single" w:sz="4" w:space="0" w:color="auto"/>
              <w:right w:val="nil"/>
            </w:tcBorders>
            <w:shd w:val="clear" w:color="auto" w:fill="auto"/>
            <w:vAlign w:val="center"/>
            <w:hideMark/>
          </w:tcPr>
          <w:p w:rsidR="00C11EBB" w:rsidRPr="0023443B" w:rsidRDefault="009E08AC" w:rsidP="009E08AC">
            <w:pPr>
              <w:spacing w:after="0" w:line="240" w:lineRule="auto"/>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Бірінші сортты ұннан жасалған бидай наны (пішінді)</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11EBB" w:rsidRPr="0023443B" w:rsidRDefault="00C11EBB" w:rsidP="00636DDE">
            <w:pPr>
              <w:spacing w:after="0" w:line="240" w:lineRule="auto"/>
              <w:jc w:val="center"/>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1905</w:t>
            </w:r>
            <w:r w:rsidR="002B6DAB"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90</w:t>
            </w:r>
            <w:r w:rsidR="00643FC8"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300</w:t>
            </w:r>
            <w:r w:rsidR="002B6DAB"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0</w:t>
            </w:r>
          </w:p>
        </w:tc>
        <w:tc>
          <w:tcPr>
            <w:tcW w:w="2552" w:type="dxa"/>
            <w:tcBorders>
              <w:top w:val="nil"/>
              <w:left w:val="nil"/>
              <w:bottom w:val="single" w:sz="4" w:space="0" w:color="auto"/>
              <w:right w:val="single" w:sz="4" w:space="0" w:color="auto"/>
            </w:tcBorders>
            <w:shd w:val="clear" w:color="auto" w:fill="auto"/>
            <w:vAlign w:val="center"/>
            <w:hideMark/>
          </w:tcPr>
          <w:p w:rsidR="00C11EBB" w:rsidRPr="0023443B" w:rsidRDefault="00C11EBB" w:rsidP="00D852D5">
            <w:pPr>
              <w:spacing w:after="0" w:line="240" w:lineRule="auto"/>
              <w:rPr>
                <w:rFonts w:ascii="Times New Roman" w:eastAsia="Times New Roman" w:hAnsi="Times New Roman" w:cs="Times New Roman"/>
                <w:sz w:val="24"/>
                <w:szCs w:val="24"/>
                <w:highlight w:val="yellow"/>
                <w:lang w:val="kk-KZ" w:eastAsia="ru-RU"/>
              </w:rPr>
            </w:pPr>
            <w:r w:rsidRPr="0023443B">
              <w:rPr>
                <w:rFonts w:ascii="Times New Roman" w:eastAsia="Times New Roman" w:hAnsi="Times New Roman" w:cs="Times New Roman"/>
                <w:sz w:val="24"/>
                <w:szCs w:val="24"/>
                <w:lang w:val="kk-KZ" w:eastAsia="ru-RU"/>
              </w:rPr>
              <w:t>Прочие хлебобулочные изделия, не содержащие добавок в виде меда, яиц, сыра или плодов и содержащие в сухом состоянии не более 5 мас.% сахара и не более 5 мас.% жира.</w:t>
            </w:r>
          </w:p>
        </w:tc>
        <w:tc>
          <w:tcPr>
            <w:tcW w:w="4394" w:type="dxa"/>
            <w:tcBorders>
              <w:top w:val="nil"/>
              <w:left w:val="nil"/>
              <w:bottom w:val="single" w:sz="4" w:space="0" w:color="auto"/>
              <w:right w:val="single" w:sz="4" w:space="0" w:color="auto"/>
            </w:tcBorders>
            <w:vAlign w:val="center"/>
          </w:tcPr>
          <w:p w:rsidR="00581F51" w:rsidRPr="0023443B" w:rsidRDefault="00581F51" w:rsidP="00A47839">
            <w:pPr>
              <w:spacing w:after="0" w:line="240" w:lineRule="auto"/>
              <w:jc w:val="both"/>
              <w:rPr>
                <w:rFonts w:ascii="Times New Roman" w:eastAsia="Times New Roman" w:hAnsi="Times New Roman" w:cs="Times New Roman"/>
                <w:sz w:val="24"/>
                <w:szCs w:val="24"/>
                <w:highlight w:val="yellow"/>
                <w:lang w:val="kk-KZ" w:eastAsia="ru-RU"/>
              </w:rPr>
            </w:pPr>
            <w:r w:rsidRPr="0023443B">
              <w:rPr>
                <w:rFonts w:ascii="Times New Roman" w:eastAsia="Times New Roman" w:hAnsi="Times New Roman" w:cs="Times New Roman"/>
                <w:sz w:val="24"/>
                <w:szCs w:val="24"/>
                <w:lang w:val="kk-KZ" w:eastAsia="ru-RU"/>
              </w:rPr>
              <w:t>Осы тауарлық кіші позициялардың деректеріне (СЭҚ ТН 10 таңбалы коды), оның ішінде бал, жұмыртқа, ірімшік немесе жеміс түріндегі қоспалары жоқ бірінші сортты (формалық) ұннан жасалған бидай наны қосылады</w:t>
            </w:r>
            <w:r w:rsidR="00A47839" w:rsidRPr="0023443B">
              <w:rPr>
                <w:rFonts w:ascii="Times New Roman" w:eastAsia="Times New Roman" w:hAnsi="Times New Roman" w:cs="Times New Roman"/>
                <w:sz w:val="24"/>
                <w:szCs w:val="24"/>
                <w:lang w:val="kk-KZ" w:eastAsia="ru-RU"/>
              </w:rPr>
              <w:t xml:space="preserve"> және құрғақ күйінде 5% мас. аспайтын және май 5%дан артық емес.</w:t>
            </w:r>
            <w:bookmarkStart w:id="0" w:name="_GoBack"/>
            <w:bookmarkEnd w:id="0"/>
          </w:p>
        </w:tc>
        <w:tc>
          <w:tcPr>
            <w:tcW w:w="3969" w:type="dxa"/>
            <w:tcBorders>
              <w:top w:val="nil"/>
              <w:left w:val="nil"/>
              <w:bottom w:val="single" w:sz="4" w:space="0" w:color="auto"/>
              <w:right w:val="single" w:sz="4" w:space="0" w:color="auto"/>
            </w:tcBorders>
            <w:vAlign w:val="center"/>
          </w:tcPr>
          <w:p w:rsidR="004D59D6" w:rsidRPr="0023443B" w:rsidRDefault="004D59D6" w:rsidP="00636DDE">
            <w:pPr>
              <w:spacing w:after="0" w:line="240" w:lineRule="auto"/>
              <w:jc w:val="both"/>
              <w:rPr>
                <w:rFonts w:ascii="Times New Roman" w:eastAsia="Times New Roman" w:hAnsi="Times New Roman" w:cs="Times New Roman"/>
                <w:sz w:val="24"/>
                <w:szCs w:val="24"/>
                <w:highlight w:val="yellow"/>
                <w:lang w:val="kk-KZ" w:eastAsia="ru-RU"/>
              </w:rPr>
            </w:pPr>
            <w:r w:rsidRPr="0023443B">
              <w:rPr>
                <w:rFonts w:ascii="Times New Roman" w:hAnsi="Times New Roman" w:cs="Times New Roman"/>
                <w:sz w:val="24"/>
                <w:szCs w:val="24"/>
                <w:lang w:val="kk-KZ"/>
              </w:rPr>
              <w:t xml:space="preserve">8 пайыз мөлшерінде ҚҚС ставкасын қолданған кезде тауарлардың номенклатурасы тауарлардың кодымен де, атауымен де айқындалады. </w:t>
            </w:r>
            <w:r w:rsidRPr="0023443B">
              <w:rPr>
                <w:rFonts w:ascii="Times New Roman" w:hAnsi="Times New Roman" w:cs="Times New Roman"/>
                <w:i/>
                <w:sz w:val="24"/>
                <w:szCs w:val="24"/>
                <w:u w:val="single"/>
                <w:lang w:val="kk-KZ"/>
              </w:rPr>
              <w:t>Тек бірінші сұрыпты бидай ұнынан пісірілген нан (қалыптық) үшін.</w:t>
            </w:r>
          </w:p>
        </w:tc>
      </w:tr>
      <w:tr w:rsidR="004229F2" w:rsidRPr="0023443B" w:rsidTr="00636DDE">
        <w:trPr>
          <w:trHeight w:val="600"/>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DD03B4" w:rsidRPr="0023443B" w:rsidRDefault="00DD03B4" w:rsidP="00636DDE">
            <w:pPr>
              <w:spacing w:after="0" w:line="240" w:lineRule="auto"/>
              <w:jc w:val="center"/>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3</w:t>
            </w:r>
          </w:p>
        </w:tc>
        <w:tc>
          <w:tcPr>
            <w:tcW w:w="2984" w:type="dxa"/>
            <w:vMerge w:val="restart"/>
            <w:tcBorders>
              <w:top w:val="nil"/>
              <w:left w:val="single" w:sz="4" w:space="0" w:color="auto"/>
              <w:bottom w:val="single" w:sz="4" w:space="0" w:color="auto"/>
              <w:right w:val="nil"/>
            </w:tcBorders>
            <w:shd w:val="clear" w:color="auto" w:fill="auto"/>
            <w:vAlign w:val="center"/>
            <w:hideMark/>
          </w:tcPr>
          <w:p w:rsidR="00DD03B4" w:rsidRPr="0023443B" w:rsidRDefault="009E08AC" w:rsidP="0086015F">
            <w:pPr>
              <w:spacing w:after="0" w:line="240" w:lineRule="auto"/>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Рожки (өлшеніп салынатын)</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D03B4" w:rsidRPr="0023443B" w:rsidRDefault="00DD03B4" w:rsidP="00636DDE">
            <w:pPr>
              <w:spacing w:after="0" w:line="240" w:lineRule="auto"/>
              <w:jc w:val="center"/>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1902 11</w:t>
            </w:r>
            <w:r w:rsidR="00643FC8"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000 0</w:t>
            </w:r>
          </w:p>
        </w:tc>
        <w:tc>
          <w:tcPr>
            <w:tcW w:w="2552" w:type="dxa"/>
            <w:tcBorders>
              <w:top w:val="nil"/>
              <w:left w:val="nil"/>
              <w:bottom w:val="single" w:sz="4" w:space="0" w:color="auto"/>
              <w:right w:val="single" w:sz="4" w:space="0" w:color="auto"/>
            </w:tcBorders>
            <w:shd w:val="clear" w:color="auto" w:fill="auto"/>
            <w:vAlign w:val="center"/>
            <w:hideMark/>
          </w:tcPr>
          <w:p w:rsidR="00DD03B4" w:rsidRPr="0023443B" w:rsidRDefault="00DD03B4" w:rsidP="00D852D5">
            <w:pPr>
              <w:spacing w:after="0" w:line="240" w:lineRule="auto"/>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Макаронные изделия, не подвергнутые тепловой обработке, без начинки или не приготовленные каким-либо другим способом, содержащие яйца</w:t>
            </w:r>
          </w:p>
        </w:tc>
        <w:tc>
          <w:tcPr>
            <w:tcW w:w="4394" w:type="dxa"/>
            <w:vMerge w:val="restart"/>
            <w:tcBorders>
              <w:top w:val="nil"/>
              <w:left w:val="nil"/>
              <w:right w:val="single" w:sz="4" w:space="0" w:color="auto"/>
            </w:tcBorders>
            <w:vAlign w:val="center"/>
          </w:tcPr>
          <w:p w:rsidR="000931ED" w:rsidRPr="0023443B" w:rsidRDefault="000931ED" w:rsidP="00272BA6">
            <w:pPr>
              <w:spacing w:after="0" w:line="240" w:lineRule="auto"/>
              <w:jc w:val="both"/>
              <w:rPr>
                <w:rFonts w:ascii="Times New Roman" w:eastAsia="Times New Roman" w:hAnsi="Times New Roman" w:cs="Times New Roman"/>
                <w:sz w:val="24"/>
                <w:szCs w:val="24"/>
                <w:highlight w:val="yellow"/>
                <w:lang w:val="kk-KZ" w:eastAsia="ru-RU"/>
              </w:rPr>
            </w:pPr>
            <w:r w:rsidRPr="0023443B">
              <w:rPr>
                <w:rFonts w:ascii="Times New Roman" w:eastAsia="Times New Roman" w:hAnsi="Times New Roman" w:cs="Times New Roman"/>
                <w:sz w:val="24"/>
                <w:szCs w:val="24"/>
                <w:lang w:val="kk-KZ" w:eastAsia="ru-RU"/>
              </w:rPr>
              <w:t>Тауарлық кіші позициялардың деректеріне (СЭҚ ТН 10 таңбалы коды) жылумен өңдеуге ұшырамаған, салмасы жоқ немесе қандай да бір басқа тәсілмен дайындалмаған, құрамында жұмыртқасы бар, сондай-ақ жұмыртқасы жоқ, бірақ жұмсақ бидайдан жасалған ірі немесе жұқа тартылған ұны жоқ макарон өнімдері, сондай-ақ құрамында бидайдан жасалған ірі тартылған ұн бар жұмыртқасы жоқ макарон өнімдері енгізіледі.</w:t>
            </w:r>
          </w:p>
        </w:tc>
        <w:tc>
          <w:tcPr>
            <w:tcW w:w="3969" w:type="dxa"/>
            <w:vMerge w:val="restart"/>
            <w:tcBorders>
              <w:top w:val="nil"/>
              <w:left w:val="nil"/>
              <w:right w:val="single" w:sz="4" w:space="0" w:color="auto"/>
            </w:tcBorders>
            <w:vAlign w:val="center"/>
          </w:tcPr>
          <w:p w:rsidR="0023443B" w:rsidRPr="0023443B" w:rsidRDefault="0023443B" w:rsidP="00636DDE">
            <w:pPr>
              <w:spacing w:after="0" w:line="240" w:lineRule="auto"/>
              <w:jc w:val="both"/>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Интернет ресурстарының анықтамалық мәліметтеріне сәйкес, «рожки» макарон - иілген пішінді немесе тік кесегі бар макарон өнімі. Тамақ өнеркәсібі стандарттары бойынша бұл бұйымның ұзындығы 4 см-ден аспауы тиіс.</w:t>
            </w:r>
          </w:p>
          <w:p w:rsidR="000931ED" w:rsidRPr="0023443B" w:rsidRDefault="000931ED" w:rsidP="00636DDE">
            <w:pPr>
              <w:spacing w:after="0" w:line="240" w:lineRule="auto"/>
              <w:jc w:val="both"/>
              <w:rPr>
                <w:rFonts w:ascii="Times New Roman" w:eastAsia="Times New Roman" w:hAnsi="Times New Roman" w:cs="Times New Roman"/>
                <w:sz w:val="24"/>
                <w:szCs w:val="24"/>
                <w:highlight w:val="yellow"/>
                <w:lang w:val="kk-KZ" w:eastAsia="ru-RU"/>
              </w:rPr>
            </w:pPr>
            <w:r w:rsidRPr="0023443B">
              <w:rPr>
                <w:rFonts w:ascii="Times New Roman" w:hAnsi="Times New Roman" w:cs="Times New Roman"/>
                <w:sz w:val="24"/>
                <w:szCs w:val="24"/>
                <w:lang w:val="kk-KZ"/>
              </w:rPr>
              <w:t xml:space="preserve">8 пайыз мөлшерінде ҚҚС ставкасын қолданған кезде тауарлардың номенклатурасы тауарлардың кодымен де, атауымен де айқындалады. </w:t>
            </w:r>
            <w:r w:rsidRPr="0023443B">
              <w:rPr>
                <w:rFonts w:ascii="Times New Roman" w:hAnsi="Times New Roman" w:cs="Times New Roman"/>
                <w:i/>
                <w:sz w:val="24"/>
                <w:szCs w:val="24"/>
                <w:u w:val="single"/>
                <w:lang w:val="kk-KZ"/>
              </w:rPr>
              <w:t>Тек салмақты мүйіздер үшін</w:t>
            </w:r>
          </w:p>
        </w:tc>
      </w:tr>
      <w:tr w:rsidR="004229F2" w:rsidRPr="0023443B" w:rsidTr="00636DDE">
        <w:trPr>
          <w:trHeight w:val="900"/>
        </w:trPr>
        <w:tc>
          <w:tcPr>
            <w:tcW w:w="560" w:type="dxa"/>
            <w:vMerge/>
            <w:tcBorders>
              <w:top w:val="nil"/>
              <w:left w:val="single" w:sz="4" w:space="0" w:color="auto"/>
              <w:bottom w:val="single" w:sz="4" w:space="0" w:color="auto"/>
              <w:right w:val="single" w:sz="4" w:space="0" w:color="auto"/>
            </w:tcBorders>
            <w:vAlign w:val="center"/>
            <w:hideMark/>
          </w:tcPr>
          <w:p w:rsidR="00DD03B4" w:rsidRPr="0023443B" w:rsidRDefault="00DD03B4" w:rsidP="00636DDE">
            <w:pPr>
              <w:spacing w:after="0" w:line="240" w:lineRule="auto"/>
              <w:jc w:val="center"/>
              <w:rPr>
                <w:rFonts w:ascii="Times New Roman" w:eastAsia="Times New Roman" w:hAnsi="Times New Roman" w:cs="Times New Roman"/>
                <w:sz w:val="24"/>
                <w:szCs w:val="24"/>
                <w:lang w:val="kk-KZ" w:eastAsia="ru-RU"/>
              </w:rPr>
            </w:pPr>
          </w:p>
        </w:tc>
        <w:tc>
          <w:tcPr>
            <w:tcW w:w="2984" w:type="dxa"/>
            <w:vMerge/>
            <w:tcBorders>
              <w:top w:val="nil"/>
              <w:left w:val="single" w:sz="4" w:space="0" w:color="auto"/>
              <w:bottom w:val="single" w:sz="4" w:space="0" w:color="auto"/>
              <w:right w:val="nil"/>
            </w:tcBorders>
            <w:vAlign w:val="center"/>
            <w:hideMark/>
          </w:tcPr>
          <w:p w:rsidR="00DD03B4" w:rsidRPr="0023443B" w:rsidRDefault="00DD03B4" w:rsidP="0086015F">
            <w:pPr>
              <w:spacing w:after="0" w:line="240" w:lineRule="auto"/>
              <w:rPr>
                <w:rFonts w:ascii="Times New Roman" w:eastAsia="Times New Roman" w:hAnsi="Times New Roman" w:cs="Times New Roman"/>
                <w:bCs/>
                <w:sz w:val="24"/>
                <w:szCs w:val="24"/>
                <w:lang w:val="kk-KZ"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D03B4" w:rsidRPr="0023443B" w:rsidRDefault="00DD03B4" w:rsidP="00636DDE">
            <w:pPr>
              <w:spacing w:after="0" w:line="240" w:lineRule="auto"/>
              <w:jc w:val="center"/>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1902 19</w:t>
            </w:r>
            <w:r w:rsidR="00643FC8"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100 0</w:t>
            </w:r>
          </w:p>
        </w:tc>
        <w:tc>
          <w:tcPr>
            <w:tcW w:w="2552" w:type="dxa"/>
            <w:tcBorders>
              <w:top w:val="nil"/>
              <w:left w:val="nil"/>
              <w:bottom w:val="single" w:sz="4" w:space="0" w:color="auto"/>
              <w:right w:val="single" w:sz="4" w:space="0" w:color="auto"/>
            </w:tcBorders>
            <w:shd w:val="clear" w:color="auto" w:fill="auto"/>
            <w:vAlign w:val="center"/>
            <w:hideMark/>
          </w:tcPr>
          <w:p w:rsidR="00DD03B4" w:rsidRPr="0023443B" w:rsidRDefault="00DD03B4" w:rsidP="00D852D5">
            <w:pPr>
              <w:spacing w:after="0" w:line="240" w:lineRule="auto"/>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 xml:space="preserve">Прочие макаронные изделия, не подвергнутые тепловой обработке, без начинки или не приготовленные каким-либо другим </w:t>
            </w:r>
            <w:r w:rsidRPr="0023443B">
              <w:rPr>
                <w:rFonts w:ascii="Times New Roman" w:eastAsia="Times New Roman" w:hAnsi="Times New Roman" w:cs="Times New Roman"/>
                <w:sz w:val="24"/>
                <w:szCs w:val="24"/>
                <w:lang w:val="kk-KZ" w:eastAsia="ru-RU"/>
              </w:rPr>
              <w:lastRenderedPageBreak/>
              <w:t>способом, не содержащие муки грубого или тонкого помола из мягкой пшеницы</w:t>
            </w:r>
          </w:p>
        </w:tc>
        <w:tc>
          <w:tcPr>
            <w:tcW w:w="4394" w:type="dxa"/>
            <w:vMerge/>
            <w:tcBorders>
              <w:left w:val="nil"/>
              <w:right w:val="single" w:sz="4" w:space="0" w:color="auto"/>
            </w:tcBorders>
            <w:vAlign w:val="center"/>
          </w:tcPr>
          <w:p w:rsidR="00DD03B4" w:rsidRPr="0023443B" w:rsidRDefault="00DD03B4" w:rsidP="00272BA6">
            <w:pPr>
              <w:spacing w:after="0" w:line="240" w:lineRule="auto"/>
              <w:jc w:val="both"/>
              <w:rPr>
                <w:rFonts w:ascii="Times New Roman" w:eastAsia="Times New Roman" w:hAnsi="Times New Roman" w:cs="Times New Roman"/>
                <w:sz w:val="24"/>
                <w:szCs w:val="24"/>
                <w:highlight w:val="yellow"/>
                <w:lang w:val="kk-KZ" w:eastAsia="ru-RU"/>
              </w:rPr>
            </w:pPr>
          </w:p>
        </w:tc>
        <w:tc>
          <w:tcPr>
            <w:tcW w:w="3969" w:type="dxa"/>
            <w:vMerge/>
            <w:tcBorders>
              <w:left w:val="nil"/>
              <w:right w:val="single" w:sz="4" w:space="0" w:color="auto"/>
            </w:tcBorders>
            <w:vAlign w:val="center"/>
          </w:tcPr>
          <w:p w:rsidR="00DD03B4" w:rsidRPr="0023443B" w:rsidRDefault="00DD03B4" w:rsidP="00636DDE">
            <w:pPr>
              <w:spacing w:after="0" w:line="240" w:lineRule="auto"/>
              <w:jc w:val="both"/>
              <w:rPr>
                <w:rFonts w:ascii="Times New Roman" w:eastAsia="Times New Roman" w:hAnsi="Times New Roman" w:cs="Times New Roman"/>
                <w:sz w:val="24"/>
                <w:szCs w:val="24"/>
                <w:highlight w:val="yellow"/>
                <w:lang w:val="kk-KZ" w:eastAsia="ru-RU"/>
              </w:rPr>
            </w:pPr>
          </w:p>
        </w:tc>
      </w:tr>
      <w:tr w:rsidR="004229F2" w:rsidRPr="0023443B" w:rsidTr="00636DDE">
        <w:trPr>
          <w:trHeight w:val="600"/>
        </w:trPr>
        <w:tc>
          <w:tcPr>
            <w:tcW w:w="560" w:type="dxa"/>
            <w:vMerge/>
            <w:tcBorders>
              <w:top w:val="nil"/>
              <w:left w:val="single" w:sz="4" w:space="0" w:color="auto"/>
              <w:bottom w:val="single" w:sz="4" w:space="0" w:color="auto"/>
              <w:right w:val="single" w:sz="4" w:space="0" w:color="auto"/>
            </w:tcBorders>
            <w:vAlign w:val="center"/>
            <w:hideMark/>
          </w:tcPr>
          <w:p w:rsidR="00DD03B4" w:rsidRPr="0023443B" w:rsidRDefault="00DD03B4" w:rsidP="00636DDE">
            <w:pPr>
              <w:spacing w:after="0" w:line="240" w:lineRule="auto"/>
              <w:jc w:val="center"/>
              <w:rPr>
                <w:rFonts w:ascii="Times New Roman" w:eastAsia="Times New Roman" w:hAnsi="Times New Roman" w:cs="Times New Roman"/>
                <w:sz w:val="24"/>
                <w:szCs w:val="24"/>
                <w:lang w:val="kk-KZ" w:eastAsia="ru-RU"/>
              </w:rPr>
            </w:pPr>
          </w:p>
        </w:tc>
        <w:tc>
          <w:tcPr>
            <w:tcW w:w="2984" w:type="dxa"/>
            <w:vMerge/>
            <w:tcBorders>
              <w:top w:val="nil"/>
              <w:left w:val="single" w:sz="4" w:space="0" w:color="auto"/>
              <w:bottom w:val="single" w:sz="4" w:space="0" w:color="auto"/>
              <w:right w:val="nil"/>
            </w:tcBorders>
            <w:vAlign w:val="center"/>
            <w:hideMark/>
          </w:tcPr>
          <w:p w:rsidR="00DD03B4" w:rsidRPr="0023443B" w:rsidRDefault="00DD03B4" w:rsidP="0086015F">
            <w:pPr>
              <w:spacing w:after="0" w:line="240" w:lineRule="auto"/>
              <w:rPr>
                <w:rFonts w:ascii="Times New Roman" w:eastAsia="Times New Roman" w:hAnsi="Times New Roman" w:cs="Times New Roman"/>
                <w:bCs/>
                <w:sz w:val="24"/>
                <w:szCs w:val="24"/>
                <w:lang w:val="kk-KZ"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D03B4" w:rsidRPr="0023443B" w:rsidRDefault="00DD03B4" w:rsidP="00636DDE">
            <w:pPr>
              <w:spacing w:after="0" w:line="240" w:lineRule="auto"/>
              <w:jc w:val="center"/>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1902 19</w:t>
            </w:r>
            <w:r w:rsidR="00643FC8"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900 0</w:t>
            </w:r>
          </w:p>
        </w:tc>
        <w:tc>
          <w:tcPr>
            <w:tcW w:w="2552" w:type="dxa"/>
            <w:tcBorders>
              <w:top w:val="nil"/>
              <w:left w:val="nil"/>
              <w:bottom w:val="single" w:sz="4" w:space="0" w:color="auto"/>
              <w:right w:val="single" w:sz="4" w:space="0" w:color="auto"/>
            </w:tcBorders>
            <w:shd w:val="clear" w:color="auto" w:fill="auto"/>
            <w:vAlign w:val="center"/>
            <w:hideMark/>
          </w:tcPr>
          <w:p w:rsidR="00DD03B4" w:rsidRPr="0023443B" w:rsidRDefault="00DD03B4" w:rsidP="00D852D5">
            <w:pPr>
              <w:spacing w:after="0" w:line="240" w:lineRule="auto"/>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Прочие макаронные изделия, не подвергнутые тепловой обработке, без начинки или не приготовленные каким-либо другим способом</w:t>
            </w:r>
          </w:p>
        </w:tc>
        <w:tc>
          <w:tcPr>
            <w:tcW w:w="4394" w:type="dxa"/>
            <w:vMerge/>
            <w:tcBorders>
              <w:left w:val="nil"/>
              <w:bottom w:val="single" w:sz="4" w:space="0" w:color="auto"/>
              <w:right w:val="single" w:sz="4" w:space="0" w:color="auto"/>
            </w:tcBorders>
            <w:vAlign w:val="center"/>
          </w:tcPr>
          <w:p w:rsidR="00DD03B4" w:rsidRPr="0023443B" w:rsidRDefault="00DD03B4" w:rsidP="00272BA6">
            <w:pPr>
              <w:spacing w:after="0" w:line="240" w:lineRule="auto"/>
              <w:jc w:val="both"/>
              <w:rPr>
                <w:rFonts w:ascii="Times New Roman" w:eastAsia="Times New Roman" w:hAnsi="Times New Roman" w:cs="Times New Roman"/>
                <w:sz w:val="24"/>
                <w:szCs w:val="24"/>
                <w:highlight w:val="yellow"/>
                <w:lang w:val="kk-KZ" w:eastAsia="ru-RU"/>
              </w:rPr>
            </w:pPr>
          </w:p>
        </w:tc>
        <w:tc>
          <w:tcPr>
            <w:tcW w:w="3969" w:type="dxa"/>
            <w:vMerge/>
            <w:tcBorders>
              <w:left w:val="nil"/>
              <w:bottom w:val="single" w:sz="4" w:space="0" w:color="auto"/>
              <w:right w:val="single" w:sz="4" w:space="0" w:color="auto"/>
            </w:tcBorders>
            <w:vAlign w:val="center"/>
          </w:tcPr>
          <w:p w:rsidR="00DD03B4" w:rsidRPr="0023443B" w:rsidRDefault="00DD03B4" w:rsidP="00636DDE">
            <w:pPr>
              <w:spacing w:after="0" w:line="240" w:lineRule="auto"/>
              <w:jc w:val="both"/>
              <w:rPr>
                <w:rFonts w:ascii="Times New Roman" w:eastAsia="Times New Roman" w:hAnsi="Times New Roman" w:cs="Times New Roman"/>
                <w:sz w:val="24"/>
                <w:szCs w:val="24"/>
                <w:highlight w:val="yellow"/>
                <w:lang w:val="kk-KZ" w:eastAsia="ru-RU"/>
              </w:rPr>
            </w:pPr>
          </w:p>
        </w:tc>
      </w:tr>
      <w:tr w:rsidR="002C0009" w:rsidRPr="0023443B" w:rsidTr="00636DDE">
        <w:trPr>
          <w:trHeight w:val="600"/>
        </w:trPr>
        <w:tc>
          <w:tcPr>
            <w:tcW w:w="560" w:type="dxa"/>
            <w:tcBorders>
              <w:top w:val="nil"/>
              <w:left w:val="single" w:sz="4" w:space="0" w:color="auto"/>
              <w:bottom w:val="single" w:sz="4" w:space="0" w:color="000000"/>
              <w:right w:val="single" w:sz="4" w:space="0" w:color="auto"/>
            </w:tcBorders>
            <w:shd w:val="clear" w:color="auto" w:fill="auto"/>
            <w:vAlign w:val="center"/>
            <w:hideMark/>
          </w:tcPr>
          <w:p w:rsidR="00C11EBB" w:rsidRPr="0023443B" w:rsidRDefault="00C11EBB" w:rsidP="00636DDE">
            <w:pPr>
              <w:spacing w:after="0" w:line="240" w:lineRule="auto"/>
              <w:jc w:val="center"/>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4</w:t>
            </w:r>
          </w:p>
        </w:tc>
        <w:tc>
          <w:tcPr>
            <w:tcW w:w="2984" w:type="dxa"/>
            <w:tcBorders>
              <w:top w:val="nil"/>
              <w:left w:val="single" w:sz="4" w:space="0" w:color="auto"/>
              <w:bottom w:val="single" w:sz="4" w:space="0" w:color="000000"/>
              <w:right w:val="single" w:sz="4" w:space="0" w:color="auto"/>
            </w:tcBorders>
            <w:shd w:val="clear" w:color="auto" w:fill="auto"/>
            <w:vAlign w:val="center"/>
            <w:hideMark/>
          </w:tcPr>
          <w:p w:rsidR="00C11EBB" w:rsidRPr="0023443B" w:rsidRDefault="009E08AC" w:rsidP="0086015F">
            <w:pPr>
              <w:spacing w:after="0" w:line="240" w:lineRule="auto"/>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Қарақұмық жармасы (дән, өлшеніп салынатын)</w:t>
            </w:r>
          </w:p>
        </w:tc>
        <w:tc>
          <w:tcPr>
            <w:tcW w:w="1701" w:type="dxa"/>
            <w:tcBorders>
              <w:top w:val="nil"/>
              <w:left w:val="nil"/>
              <w:bottom w:val="single" w:sz="4" w:space="0" w:color="auto"/>
              <w:right w:val="single" w:sz="4" w:space="0" w:color="auto"/>
            </w:tcBorders>
            <w:shd w:val="clear" w:color="auto" w:fill="auto"/>
            <w:vAlign w:val="center"/>
            <w:hideMark/>
          </w:tcPr>
          <w:p w:rsidR="00C11EBB" w:rsidRPr="0023443B" w:rsidRDefault="00C11EBB" w:rsidP="00636DDE">
            <w:pPr>
              <w:spacing w:after="0" w:line="240" w:lineRule="auto"/>
              <w:jc w:val="center"/>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1104</w:t>
            </w:r>
            <w:r w:rsidR="00DD03B4"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29</w:t>
            </w:r>
            <w:r w:rsidR="00643FC8"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170</w:t>
            </w:r>
            <w:r w:rsidR="00DD03B4"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0</w:t>
            </w:r>
          </w:p>
        </w:tc>
        <w:tc>
          <w:tcPr>
            <w:tcW w:w="2552" w:type="dxa"/>
            <w:tcBorders>
              <w:top w:val="nil"/>
              <w:left w:val="nil"/>
              <w:bottom w:val="single" w:sz="4" w:space="0" w:color="auto"/>
              <w:right w:val="single" w:sz="4" w:space="0" w:color="auto"/>
            </w:tcBorders>
            <w:shd w:val="clear" w:color="auto" w:fill="auto"/>
            <w:vAlign w:val="center"/>
            <w:hideMark/>
          </w:tcPr>
          <w:p w:rsidR="00C11EBB" w:rsidRPr="0023443B" w:rsidRDefault="00C11EBB" w:rsidP="00D852D5">
            <w:pPr>
              <w:spacing w:after="0" w:line="240" w:lineRule="auto"/>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 xml:space="preserve">Прочее обработанное зерно прочих злаков, прочее: </w:t>
            </w:r>
            <w:r w:rsidR="00707AE5" w:rsidRPr="0023443B">
              <w:rPr>
                <w:rFonts w:ascii="Times New Roman" w:eastAsia="Times New Roman" w:hAnsi="Times New Roman" w:cs="Times New Roman"/>
                <w:sz w:val="24"/>
                <w:szCs w:val="24"/>
                <w:lang w:val="kk-KZ" w:eastAsia="ru-RU"/>
              </w:rPr>
              <w:t>шелушённое</w:t>
            </w:r>
            <w:r w:rsidRPr="0023443B">
              <w:rPr>
                <w:rFonts w:ascii="Times New Roman" w:eastAsia="Times New Roman" w:hAnsi="Times New Roman" w:cs="Times New Roman"/>
                <w:sz w:val="24"/>
                <w:szCs w:val="24"/>
                <w:lang w:val="kk-KZ" w:eastAsia="ru-RU"/>
              </w:rPr>
              <w:t xml:space="preserve">, </w:t>
            </w:r>
            <w:r w:rsidR="00707AE5" w:rsidRPr="0023443B">
              <w:rPr>
                <w:rFonts w:ascii="Times New Roman" w:eastAsia="Times New Roman" w:hAnsi="Times New Roman" w:cs="Times New Roman"/>
                <w:sz w:val="24"/>
                <w:szCs w:val="24"/>
                <w:lang w:val="kk-KZ" w:eastAsia="ru-RU"/>
              </w:rPr>
              <w:t>не переработанное</w:t>
            </w:r>
            <w:r w:rsidRPr="0023443B">
              <w:rPr>
                <w:rFonts w:ascii="Times New Roman" w:eastAsia="Times New Roman" w:hAnsi="Times New Roman" w:cs="Times New Roman"/>
                <w:sz w:val="24"/>
                <w:szCs w:val="24"/>
                <w:lang w:val="kk-KZ" w:eastAsia="ru-RU"/>
              </w:rPr>
              <w:t>, или недробленое</w:t>
            </w:r>
          </w:p>
        </w:tc>
        <w:tc>
          <w:tcPr>
            <w:tcW w:w="4394" w:type="dxa"/>
            <w:tcBorders>
              <w:top w:val="nil"/>
              <w:left w:val="nil"/>
              <w:bottom w:val="single" w:sz="4" w:space="0" w:color="auto"/>
              <w:right w:val="single" w:sz="4" w:space="0" w:color="auto"/>
            </w:tcBorders>
            <w:vAlign w:val="center"/>
          </w:tcPr>
          <w:p w:rsidR="00E50FCB" w:rsidRPr="0023443B" w:rsidRDefault="00E50FCB" w:rsidP="00272BA6">
            <w:pPr>
              <w:spacing w:after="0" w:line="240" w:lineRule="auto"/>
              <w:jc w:val="both"/>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Осы тауарлық кіші позициялардың деректеріне (СЭҚ ТН 10 таңбалы коды) құырылған және жарылмаған қарақұмық-ядрица кіреді.</w:t>
            </w:r>
          </w:p>
        </w:tc>
        <w:tc>
          <w:tcPr>
            <w:tcW w:w="3969" w:type="dxa"/>
            <w:tcBorders>
              <w:top w:val="nil"/>
              <w:left w:val="nil"/>
              <w:bottom w:val="single" w:sz="4" w:space="0" w:color="auto"/>
              <w:right w:val="single" w:sz="4" w:space="0" w:color="auto"/>
            </w:tcBorders>
            <w:vAlign w:val="center"/>
          </w:tcPr>
          <w:p w:rsidR="00E50FCB" w:rsidRPr="0023443B" w:rsidRDefault="00E50FCB" w:rsidP="00636DDE">
            <w:pPr>
              <w:spacing w:after="0" w:line="240" w:lineRule="auto"/>
              <w:jc w:val="both"/>
              <w:rPr>
                <w:rFonts w:ascii="Times New Roman" w:hAnsi="Times New Roman" w:cs="Times New Roman"/>
                <w:sz w:val="24"/>
                <w:szCs w:val="24"/>
                <w:lang w:val="kk-KZ"/>
              </w:rPr>
            </w:pPr>
            <w:r w:rsidRPr="0023443B">
              <w:rPr>
                <w:rFonts w:ascii="Times New Roman" w:hAnsi="Times New Roman" w:cs="Times New Roman"/>
                <w:sz w:val="24"/>
                <w:szCs w:val="24"/>
                <w:lang w:val="kk-KZ"/>
              </w:rPr>
              <w:t>Ядрица-тұтас дәндерден жасалған жарма. Сілекейде тек жоғарғы қабық-лузга алынады.</w:t>
            </w:r>
          </w:p>
          <w:p w:rsidR="00E50FCB" w:rsidRPr="0023443B" w:rsidRDefault="00E50FCB" w:rsidP="00E50FCB">
            <w:pPr>
              <w:spacing w:after="0" w:line="240" w:lineRule="auto"/>
              <w:jc w:val="both"/>
              <w:rPr>
                <w:rFonts w:ascii="Times New Roman" w:eastAsia="Times New Roman" w:hAnsi="Times New Roman" w:cs="Times New Roman"/>
                <w:sz w:val="24"/>
                <w:szCs w:val="24"/>
                <w:lang w:val="kk-KZ" w:eastAsia="ru-RU"/>
              </w:rPr>
            </w:pPr>
            <w:r w:rsidRPr="0023443B">
              <w:rPr>
                <w:rFonts w:ascii="Times New Roman" w:hAnsi="Times New Roman" w:cs="Times New Roman"/>
                <w:i/>
                <w:sz w:val="24"/>
                <w:szCs w:val="24"/>
                <w:lang w:val="kk-KZ"/>
              </w:rPr>
              <w:t>8 пайыз мөлшерінде ҚҚС ставкасын қолданған кезде тауарлардың номенклатурасы тауарлардың кодымен де, атауымен де айқындалады.</w:t>
            </w:r>
            <w:r w:rsidRPr="0023443B">
              <w:rPr>
                <w:rFonts w:ascii="Times New Roman" w:hAnsi="Times New Roman" w:cs="Times New Roman"/>
                <w:sz w:val="24"/>
                <w:szCs w:val="24"/>
                <w:lang w:val="kk-KZ"/>
              </w:rPr>
              <w:t xml:space="preserve"> </w:t>
            </w:r>
            <w:r w:rsidRPr="0023443B">
              <w:rPr>
                <w:rFonts w:ascii="Times New Roman" w:hAnsi="Times New Roman" w:cs="Times New Roman"/>
                <w:i/>
                <w:sz w:val="24"/>
                <w:szCs w:val="24"/>
                <w:u w:val="single"/>
                <w:lang w:val="kk-KZ"/>
              </w:rPr>
              <w:t>Ядрица-қарақұмықтын салмағы үшін ғана</w:t>
            </w:r>
          </w:p>
        </w:tc>
      </w:tr>
      <w:tr w:rsidR="00D963E4" w:rsidRPr="0023443B" w:rsidTr="00636DDE">
        <w:trPr>
          <w:trHeight w:val="158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D963E4" w:rsidRPr="0023443B" w:rsidRDefault="00D963E4" w:rsidP="00636DDE">
            <w:pPr>
              <w:spacing w:after="0" w:line="240" w:lineRule="auto"/>
              <w:jc w:val="center"/>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5</w:t>
            </w:r>
          </w:p>
        </w:tc>
        <w:tc>
          <w:tcPr>
            <w:tcW w:w="2984" w:type="dxa"/>
            <w:vMerge w:val="restart"/>
            <w:tcBorders>
              <w:top w:val="nil"/>
              <w:left w:val="single" w:sz="4" w:space="0" w:color="auto"/>
              <w:bottom w:val="single" w:sz="4" w:space="0" w:color="auto"/>
              <w:right w:val="nil"/>
            </w:tcBorders>
            <w:shd w:val="clear" w:color="auto" w:fill="auto"/>
            <w:vAlign w:val="center"/>
            <w:hideMark/>
          </w:tcPr>
          <w:p w:rsidR="00D963E4" w:rsidRPr="0023443B" w:rsidRDefault="009E08AC" w:rsidP="0086015F">
            <w:pPr>
              <w:spacing w:after="0" w:line="240" w:lineRule="auto"/>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Тазартылған күріш (домалақ дәнді, өлшеніп салынатын)</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963E4" w:rsidRPr="0023443B" w:rsidRDefault="00D963E4" w:rsidP="00636DDE">
            <w:pPr>
              <w:spacing w:after="0" w:line="240" w:lineRule="auto"/>
              <w:jc w:val="center"/>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1006</w:t>
            </w:r>
            <w:r w:rsidR="00FB2D26"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30</w:t>
            </w:r>
            <w:r w:rsidR="00643FC8"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920</w:t>
            </w:r>
            <w:r w:rsidR="00FB2D26"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0</w:t>
            </w:r>
          </w:p>
        </w:tc>
        <w:tc>
          <w:tcPr>
            <w:tcW w:w="2552" w:type="dxa"/>
            <w:tcBorders>
              <w:top w:val="nil"/>
              <w:left w:val="nil"/>
              <w:bottom w:val="single" w:sz="4" w:space="0" w:color="auto"/>
              <w:right w:val="single" w:sz="4" w:space="0" w:color="auto"/>
            </w:tcBorders>
            <w:shd w:val="clear" w:color="auto" w:fill="auto"/>
            <w:vAlign w:val="center"/>
            <w:hideMark/>
          </w:tcPr>
          <w:p w:rsidR="00D963E4" w:rsidRPr="0023443B" w:rsidRDefault="00D963E4" w:rsidP="00D852D5">
            <w:pPr>
              <w:spacing w:after="0" w:line="240" w:lineRule="auto"/>
              <w:rPr>
                <w:rFonts w:ascii="Times New Roman" w:eastAsia="Times New Roman" w:hAnsi="Times New Roman" w:cs="Times New Roman"/>
                <w:color w:val="FF0000"/>
                <w:sz w:val="24"/>
                <w:szCs w:val="24"/>
                <w:lang w:val="kk-KZ" w:eastAsia="ru-RU"/>
              </w:rPr>
            </w:pPr>
            <w:r w:rsidRPr="0023443B">
              <w:rPr>
                <w:rFonts w:ascii="Times New Roman" w:eastAsia="Times New Roman" w:hAnsi="Times New Roman" w:cs="Times New Roman"/>
                <w:sz w:val="24"/>
                <w:szCs w:val="24"/>
                <w:lang w:val="kk-KZ" w:eastAsia="ru-RU"/>
              </w:rPr>
              <w:t>Рис: Полностью обрушенный рис, прочий, короткозерный</w:t>
            </w:r>
          </w:p>
        </w:tc>
        <w:tc>
          <w:tcPr>
            <w:tcW w:w="4394" w:type="dxa"/>
            <w:vMerge w:val="restart"/>
            <w:tcBorders>
              <w:top w:val="nil"/>
              <w:left w:val="nil"/>
              <w:right w:val="single" w:sz="4" w:space="0" w:color="auto"/>
            </w:tcBorders>
            <w:vAlign w:val="center"/>
          </w:tcPr>
          <w:p w:rsidR="008B1841" w:rsidRPr="0023443B" w:rsidRDefault="008B1841" w:rsidP="00272BA6">
            <w:pPr>
              <w:spacing w:after="0" w:line="240" w:lineRule="auto"/>
              <w:jc w:val="both"/>
              <w:rPr>
                <w:rFonts w:ascii="Times New Roman" w:eastAsia="Times New Roman" w:hAnsi="Times New Roman" w:cs="Times New Roman"/>
                <w:color w:val="FF0000"/>
                <w:sz w:val="24"/>
                <w:szCs w:val="24"/>
                <w:lang w:val="kk-KZ" w:eastAsia="ru-RU"/>
              </w:rPr>
            </w:pPr>
            <w:r w:rsidRPr="0023443B">
              <w:rPr>
                <w:rFonts w:ascii="Times New Roman" w:eastAsia="Times New Roman" w:hAnsi="Times New Roman" w:cs="Times New Roman"/>
                <w:sz w:val="24"/>
                <w:szCs w:val="24"/>
                <w:lang w:val="kk-KZ" w:eastAsia="ru-RU"/>
              </w:rPr>
              <w:t>Тауарлық кіші позициялардың деректеріне (СЭҚ ТН 10 таңбалы коды) тегістелген және ағартылған қысқа және орташа маусымдық күріш қосылады.</w:t>
            </w:r>
          </w:p>
        </w:tc>
        <w:tc>
          <w:tcPr>
            <w:tcW w:w="3969" w:type="dxa"/>
            <w:vMerge w:val="restart"/>
            <w:tcBorders>
              <w:top w:val="nil"/>
              <w:left w:val="nil"/>
              <w:right w:val="single" w:sz="4" w:space="0" w:color="auto"/>
            </w:tcBorders>
            <w:vAlign w:val="center"/>
          </w:tcPr>
          <w:p w:rsidR="0085768A" w:rsidRPr="0023443B" w:rsidRDefault="0085768A" w:rsidP="0085768A">
            <w:pPr>
              <w:spacing w:after="0" w:line="240" w:lineRule="auto"/>
              <w:jc w:val="both"/>
              <w:rPr>
                <w:rFonts w:ascii="Times New Roman" w:hAnsi="Times New Roman" w:cs="Times New Roman"/>
                <w:sz w:val="24"/>
                <w:szCs w:val="24"/>
                <w:lang w:val="kk-KZ"/>
              </w:rPr>
            </w:pPr>
            <w:r w:rsidRPr="0023443B">
              <w:rPr>
                <w:rFonts w:ascii="Times New Roman" w:hAnsi="Times New Roman" w:cs="Times New Roman"/>
                <w:sz w:val="24"/>
                <w:szCs w:val="24"/>
                <w:lang w:val="kk-KZ"/>
              </w:rPr>
              <w:t>Дөңгелек күріш дөңгелек формамен және ақ түспен ерекшеленеді. Бұл жармадағы крахмалдың көп санына жетеді.</w:t>
            </w:r>
          </w:p>
          <w:p w:rsidR="0085768A" w:rsidRPr="0023443B" w:rsidRDefault="009C5439" w:rsidP="0085768A">
            <w:pPr>
              <w:spacing w:after="0" w:line="240" w:lineRule="auto"/>
              <w:jc w:val="both"/>
              <w:rPr>
                <w:rFonts w:ascii="Times New Roman" w:hAnsi="Times New Roman" w:cs="Times New Roman"/>
                <w:sz w:val="24"/>
                <w:szCs w:val="24"/>
                <w:lang w:val="kk-KZ"/>
              </w:rPr>
            </w:pPr>
            <w:r w:rsidRPr="0023443B">
              <w:rPr>
                <w:rFonts w:ascii="Times New Roman" w:hAnsi="Times New Roman" w:cs="Times New Roman"/>
                <w:sz w:val="24"/>
                <w:szCs w:val="24"/>
                <w:lang w:val="kk-KZ"/>
              </w:rPr>
              <w:t>«қысқы</w:t>
            </w:r>
            <w:r w:rsidR="0085768A" w:rsidRPr="0023443B">
              <w:rPr>
                <w:rFonts w:ascii="Times New Roman" w:hAnsi="Times New Roman" w:cs="Times New Roman"/>
                <w:sz w:val="24"/>
                <w:szCs w:val="24"/>
                <w:lang w:val="kk-KZ"/>
              </w:rPr>
              <w:t>зерлі күріш</w:t>
            </w:r>
            <w:r w:rsidRPr="0023443B">
              <w:rPr>
                <w:rFonts w:ascii="Times New Roman" w:hAnsi="Times New Roman" w:cs="Times New Roman"/>
                <w:sz w:val="24"/>
                <w:szCs w:val="24"/>
                <w:lang w:val="kk-KZ"/>
              </w:rPr>
              <w:t>»</w:t>
            </w:r>
            <w:r w:rsidR="0085768A" w:rsidRPr="0023443B">
              <w:rPr>
                <w:rFonts w:ascii="Times New Roman" w:hAnsi="Times New Roman" w:cs="Times New Roman"/>
                <w:sz w:val="24"/>
                <w:szCs w:val="24"/>
                <w:lang w:val="kk-KZ"/>
              </w:rPr>
              <w:t xml:space="preserve"> - ұзындығы </w:t>
            </w:r>
            <w:r w:rsidR="0085768A" w:rsidRPr="0023443B">
              <w:rPr>
                <w:rFonts w:ascii="Times New Roman" w:hAnsi="Times New Roman" w:cs="Times New Roman"/>
                <w:sz w:val="24"/>
                <w:szCs w:val="24"/>
                <w:lang w:val="kk-KZ"/>
              </w:rPr>
              <w:lastRenderedPageBreak/>
              <w:t>бойынша дәннің көлемі 5,2 мм-ден аспайтын және ұзындығының еніне қатынасы 2-ден кем емес күріш</w:t>
            </w:r>
            <w:r w:rsidR="00DC408E" w:rsidRPr="0023443B">
              <w:rPr>
                <w:rFonts w:ascii="Times New Roman" w:hAnsi="Times New Roman" w:cs="Times New Roman"/>
                <w:sz w:val="24"/>
                <w:szCs w:val="24"/>
                <w:lang w:val="kk-KZ"/>
              </w:rPr>
              <w:t xml:space="preserve"> </w:t>
            </w:r>
            <w:r w:rsidRPr="0023443B">
              <w:rPr>
                <w:rFonts w:ascii="Times New Roman" w:hAnsi="Times New Roman" w:cs="Times New Roman"/>
                <w:sz w:val="24"/>
                <w:szCs w:val="24"/>
                <w:lang w:val="kk-KZ"/>
              </w:rPr>
              <w:t>«</w:t>
            </w:r>
            <w:r w:rsidR="0085768A" w:rsidRPr="0023443B">
              <w:rPr>
                <w:rFonts w:ascii="Times New Roman" w:hAnsi="Times New Roman" w:cs="Times New Roman"/>
                <w:sz w:val="24"/>
                <w:szCs w:val="24"/>
                <w:lang w:val="kk-KZ"/>
              </w:rPr>
              <w:t>орташа маусымдық күріш</w:t>
            </w:r>
            <w:r w:rsidRPr="0023443B">
              <w:rPr>
                <w:rFonts w:ascii="Times New Roman" w:hAnsi="Times New Roman" w:cs="Times New Roman"/>
                <w:sz w:val="24"/>
                <w:szCs w:val="24"/>
                <w:lang w:val="kk-KZ"/>
              </w:rPr>
              <w:t>»</w:t>
            </w:r>
            <w:r w:rsidR="0085768A" w:rsidRPr="0023443B">
              <w:rPr>
                <w:rFonts w:ascii="Times New Roman" w:hAnsi="Times New Roman" w:cs="Times New Roman"/>
                <w:sz w:val="24"/>
                <w:szCs w:val="24"/>
                <w:lang w:val="kk-KZ"/>
              </w:rPr>
              <w:t xml:space="preserve"> - ұзындығы бойынша дәннің көлемі 5,2 мм – ден астам, бірақ 6,0 мм-ден аспайтын және ұзындығының еніне қатынасы 3-ден кем болатын күріш;</w:t>
            </w:r>
            <w:r w:rsidRPr="0023443B">
              <w:rPr>
                <w:rFonts w:ascii="Times New Roman" w:hAnsi="Times New Roman" w:cs="Times New Roman"/>
                <w:sz w:val="24"/>
                <w:szCs w:val="24"/>
                <w:lang w:val="kk-KZ"/>
              </w:rPr>
              <w:t xml:space="preserve"> «</w:t>
            </w:r>
            <w:r w:rsidR="0085768A" w:rsidRPr="0023443B">
              <w:rPr>
                <w:rFonts w:ascii="Times New Roman" w:hAnsi="Times New Roman" w:cs="Times New Roman"/>
                <w:sz w:val="24"/>
                <w:szCs w:val="24"/>
                <w:lang w:val="kk-KZ"/>
              </w:rPr>
              <w:t>толық қиратылған күріш</w:t>
            </w:r>
            <w:r w:rsidRPr="0023443B">
              <w:rPr>
                <w:rFonts w:ascii="Times New Roman" w:hAnsi="Times New Roman" w:cs="Times New Roman"/>
                <w:sz w:val="24"/>
                <w:szCs w:val="24"/>
                <w:lang w:val="kk-KZ"/>
              </w:rPr>
              <w:t xml:space="preserve">» </w:t>
            </w:r>
            <w:r w:rsidR="0085768A" w:rsidRPr="0023443B">
              <w:rPr>
                <w:rFonts w:ascii="Times New Roman" w:hAnsi="Times New Roman" w:cs="Times New Roman"/>
                <w:sz w:val="24"/>
                <w:szCs w:val="24"/>
                <w:lang w:val="kk-KZ"/>
              </w:rPr>
              <w:t>- ұрықтың айнала қабықшалары толығымен жойылған күріш.</w:t>
            </w:r>
          </w:p>
          <w:p w:rsidR="008B1841" w:rsidRPr="0023443B" w:rsidRDefault="0085768A" w:rsidP="0085768A">
            <w:pPr>
              <w:spacing w:after="0" w:line="240" w:lineRule="auto"/>
              <w:jc w:val="both"/>
              <w:rPr>
                <w:rFonts w:ascii="Times New Roman" w:hAnsi="Times New Roman" w:cs="Times New Roman"/>
                <w:i/>
                <w:sz w:val="24"/>
                <w:szCs w:val="24"/>
                <w:lang w:val="kk-KZ"/>
              </w:rPr>
            </w:pPr>
            <w:r w:rsidRPr="0023443B">
              <w:rPr>
                <w:rFonts w:ascii="Times New Roman" w:hAnsi="Times New Roman" w:cs="Times New Roman"/>
                <w:i/>
                <w:sz w:val="24"/>
                <w:szCs w:val="24"/>
                <w:lang w:val="kk-KZ"/>
              </w:rPr>
              <w:t>8 пайыз мөлшерінде ҚҚС ставкасын қолданған кезде тауарлардың номенклатурасы тауарлардың кодымен де, атауымен де айқындалады.</w:t>
            </w:r>
          </w:p>
        </w:tc>
      </w:tr>
      <w:tr w:rsidR="00D963E4" w:rsidRPr="0023443B" w:rsidTr="00636DDE">
        <w:trPr>
          <w:trHeight w:val="2168"/>
        </w:trPr>
        <w:tc>
          <w:tcPr>
            <w:tcW w:w="560" w:type="dxa"/>
            <w:vMerge/>
            <w:tcBorders>
              <w:top w:val="nil"/>
              <w:left w:val="single" w:sz="4" w:space="0" w:color="auto"/>
              <w:bottom w:val="single" w:sz="4" w:space="0" w:color="auto"/>
              <w:right w:val="single" w:sz="4" w:space="0" w:color="auto"/>
            </w:tcBorders>
            <w:vAlign w:val="center"/>
            <w:hideMark/>
          </w:tcPr>
          <w:p w:rsidR="00D963E4" w:rsidRPr="0023443B" w:rsidRDefault="00D963E4" w:rsidP="00636DDE">
            <w:pPr>
              <w:spacing w:after="0" w:line="240" w:lineRule="auto"/>
              <w:jc w:val="center"/>
              <w:rPr>
                <w:rFonts w:ascii="Times New Roman" w:eastAsia="Times New Roman" w:hAnsi="Times New Roman" w:cs="Times New Roman"/>
                <w:sz w:val="24"/>
                <w:szCs w:val="24"/>
                <w:lang w:val="kk-KZ" w:eastAsia="ru-RU"/>
              </w:rPr>
            </w:pPr>
          </w:p>
        </w:tc>
        <w:tc>
          <w:tcPr>
            <w:tcW w:w="2984" w:type="dxa"/>
            <w:vMerge/>
            <w:tcBorders>
              <w:top w:val="nil"/>
              <w:left w:val="single" w:sz="4" w:space="0" w:color="auto"/>
              <w:bottom w:val="single" w:sz="4" w:space="0" w:color="auto"/>
              <w:right w:val="nil"/>
            </w:tcBorders>
            <w:vAlign w:val="center"/>
            <w:hideMark/>
          </w:tcPr>
          <w:p w:rsidR="00D963E4" w:rsidRPr="0023443B" w:rsidRDefault="00D963E4" w:rsidP="0086015F">
            <w:pPr>
              <w:spacing w:after="0" w:line="240" w:lineRule="auto"/>
              <w:rPr>
                <w:rFonts w:ascii="Times New Roman" w:eastAsia="Times New Roman" w:hAnsi="Times New Roman" w:cs="Times New Roman"/>
                <w:bCs/>
                <w:sz w:val="24"/>
                <w:szCs w:val="24"/>
                <w:lang w:val="kk-KZ"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963E4" w:rsidRPr="0023443B" w:rsidRDefault="00D963E4" w:rsidP="00636DDE">
            <w:pPr>
              <w:spacing w:after="0" w:line="240" w:lineRule="auto"/>
              <w:jc w:val="center"/>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1006</w:t>
            </w:r>
            <w:r w:rsidR="00FB2D26"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30</w:t>
            </w:r>
            <w:r w:rsidR="00F342FB"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940</w:t>
            </w:r>
            <w:r w:rsidR="00FB2D26"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0</w:t>
            </w:r>
          </w:p>
        </w:tc>
        <w:tc>
          <w:tcPr>
            <w:tcW w:w="2552" w:type="dxa"/>
            <w:tcBorders>
              <w:top w:val="nil"/>
              <w:left w:val="nil"/>
              <w:bottom w:val="single" w:sz="4" w:space="0" w:color="auto"/>
              <w:right w:val="single" w:sz="4" w:space="0" w:color="auto"/>
            </w:tcBorders>
            <w:shd w:val="clear" w:color="auto" w:fill="auto"/>
            <w:vAlign w:val="center"/>
            <w:hideMark/>
          </w:tcPr>
          <w:p w:rsidR="00D963E4" w:rsidRPr="0023443B" w:rsidRDefault="00D963E4" w:rsidP="00D852D5">
            <w:pPr>
              <w:spacing w:after="0" w:line="240" w:lineRule="auto"/>
              <w:rPr>
                <w:rFonts w:ascii="Times New Roman" w:eastAsia="Times New Roman" w:hAnsi="Times New Roman" w:cs="Times New Roman"/>
                <w:color w:val="FF0000"/>
                <w:sz w:val="24"/>
                <w:szCs w:val="24"/>
                <w:lang w:val="kk-KZ" w:eastAsia="ru-RU"/>
              </w:rPr>
            </w:pPr>
            <w:r w:rsidRPr="0023443B">
              <w:rPr>
                <w:rFonts w:ascii="Times New Roman" w:eastAsia="Times New Roman" w:hAnsi="Times New Roman" w:cs="Times New Roman"/>
                <w:sz w:val="24"/>
                <w:szCs w:val="24"/>
                <w:lang w:val="kk-KZ" w:eastAsia="ru-RU"/>
              </w:rPr>
              <w:t>Рис: Полностью обрушенный рис, прочий, среднезерный</w:t>
            </w:r>
          </w:p>
        </w:tc>
        <w:tc>
          <w:tcPr>
            <w:tcW w:w="4394" w:type="dxa"/>
            <w:vMerge/>
            <w:tcBorders>
              <w:left w:val="nil"/>
              <w:bottom w:val="single" w:sz="4" w:space="0" w:color="auto"/>
              <w:right w:val="single" w:sz="4" w:space="0" w:color="auto"/>
            </w:tcBorders>
            <w:vAlign w:val="center"/>
          </w:tcPr>
          <w:p w:rsidR="00D963E4" w:rsidRPr="0023443B" w:rsidRDefault="00D963E4" w:rsidP="00272BA6">
            <w:pPr>
              <w:spacing w:after="0" w:line="240" w:lineRule="auto"/>
              <w:jc w:val="both"/>
              <w:rPr>
                <w:rFonts w:ascii="Times New Roman" w:eastAsia="Times New Roman" w:hAnsi="Times New Roman" w:cs="Times New Roman"/>
                <w:color w:val="FF0000"/>
                <w:sz w:val="24"/>
                <w:szCs w:val="24"/>
                <w:lang w:val="kk-KZ" w:eastAsia="ru-RU"/>
              </w:rPr>
            </w:pPr>
          </w:p>
        </w:tc>
        <w:tc>
          <w:tcPr>
            <w:tcW w:w="3969" w:type="dxa"/>
            <w:vMerge/>
            <w:tcBorders>
              <w:left w:val="nil"/>
              <w:bottom w:val="single" w:sz="4" w:space="0" w:color="auto"/>
              <w:right w:val="single" w:sz="4" w:space="0" w:color="auto"/>
            </w:tcBorders>
            <w:vAlign w:val="center"/>
          </w:tcPr>
          <w:p w:rsidR="00D963E4" w:rsidRPr="0023443B" w:rsidRDefault="00D963E4" w:rsidP="00636DDE">
            <w:pPr>
              <w:spacing w:after="0" w:line="240" w:lineRule="auto"/>
              <w:jc w:val="both"/>
              <w:rPr>
                <w:rFonts w:ascii="Times New Roman" w:eastAsia="Times New Roman" w:hAnsi="Times New Roman" w:cs="Times New Roman"/>
                <w:color w:val="FF0000"/>
                <w:sz w:val="24"/>
                <w:szCs w:val="24"/>
                <w:lang w:val="kk-KZ" w:eastAsia="ru-RU"/>
              </w:rPr>
            </w:pPr>
          </w:p>
        </w:tc>
      </w:tr>
      <w:tr w:rsidR="007F6518" w:rsidRPr="0023443B" w:rsidTr="00636DDE">
        <w:trPr>
          <w:trHeight w:val="2079"/>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7F6518" w:rsidRPr="0023443B" w:rsidRDefault="007F6518" w:rsidP="00636DDE">
            <w:pPr>
              <w:spacing w:after="0" w:line="240" w:lineRule="auto"/>
              <w:jc w:val="center"/>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lastRenderedPageBreak/>
              <w:t>6</w:t>
            </w:r>
          </w:p>
        </w:tc>
        <w:tc>
          <w:tcPr>
            <w:tcW w:w="2984" w:type="dxa"/>
            <w:vMerge w:val="restart"/>
            <w:tcBorders>
              <w:top w:val="nil"/>
              <w:left w:val="single" w:sz="4" w:space="0" w:color="auto"/>
              <w:bottom w:val="single" w:sz="4" w:space="0" w:color="auto"/>
              <w:right w:val="nil"/>
            </w:tcBorders>
            <w:shd w:val="clear" w:color="auto" w:fill="auto"/>
            <w:vAlign w:val="center"/>
            <w:hideMark/>
          </w:tcPr>
          <w:p w:rsidR="007F6518" w:rsidRPr="0023443B" w:rsidRDefault="009E08AC" w:rsidP="0086015F">
            <w:pPr>
              <w:spacing w:after="0" w:line="240" w:lineRule="auto"/>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Картоп</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F6518" w:rsidRPr="0023443B" w:rsidRDefault="007F6518" w:rsidP="00636DDE">
            <w:pPr>
              <w:spacing w:after="0" w:line="240" w:lineRule="auto"/>
              <w:jc w:val="center"/>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0701</w:t>
            </w:r>
            <w:r w:rsidR="00E55A5B"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90</w:t>
            </w:r>
            <w:r w:rsidR="00F342FB"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500</w:t>
            </w:r>
            <w:r w:rsidR="00E55A5B"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0</w:t>
            </w:r>
          </w:p>
        </w:tc>
        <w:tc>
          <w:tcPr>
            <w:tcW w:w="2552" w:type="dxa"/>
            <w:tcBorders>
              <w:top w:val="nil"/>
              <w:left w:val="nil"/>
              <w:bottom w:val="single" w:sz="4" w:space="0" w:color="auto"/>
              <w:right w:val="single" w:sz="4" w:space="0" w:color="auto"/>
            </w:tcBorders>
            <w:shd w:val="clear" w:color="auto" w:fill="auto"/>
            <w:vAlign w:val="center"/>
            <w:hideMark/>
          </w:tcPr>
          <w:p w:rsidR="007F6518" w:rsidRPr="0023443B" w:rsidRDefault="007F6518" w:rsidP="00D852D5">
            <w:pPr>
              <w:spacing w:after="0" w:line="240" w:lineRule="auto"/>
              <w:rPr>
                <w:rFonts w:ascii="Times New Roman" w:eastAsia="Times New Roman" w:hAnsi="Times New Roman" w:cs="Times New Roman"/>
                <w:sz w:val="24"/>
                <w:szCs w:val="24"/>
                <w:highlight w:val="yellow"/>
                <w:lang w:val="kk-KZ" w:eastAsia="ru-RU"/>
              </w:rPr>
            </w:pPr>
            <w:r w:rsidRPr="0023443B">
              <w:rPr>
                <w:rFonts w:ascii="Times New Roman" w:eastAsia="Times New Roman" w:hAnsi="Times New Roman" w:cs="Times New Roman"/>
                <w:sz w:val="24"/>
                <w:szCs w:val="24"/>
                <w:lang w:val="kk-KZ" w:eastAsia="ru-RU"/>
              </w:rPr>
              <w:t>Картофель свежий или охлажденный, молодой, с 1 января по 30 июня</w:t>
            </w:r>
          </w:p>
        </w:tc>
        <w:tc>
          <w:tcPr>
            <w:tcW w:w="4394" w:type="dxa"/>
            <w:vMerge w:val="restart"/>
            <w:tcBorders>
              <w:top w:val="nil"/>
              <w:left w:val="nil"/>
              <w:right w:val="single" w:sz="4" w:space="0" w:color="auto"/>
            </w:tcBorders>
            <w:vAlign w:val="center"/>
          </w:tcPr>
          <w:p w:rsidR="00E23D08" w:rsidRPr="0023443B" w:rsidRDefault="00E23D08" w:rsidP="00272BA6">
            <w:pPr>
              <w:spacing w:after="0" w:line="240" w:lineRule="auto"/>
              <w:jc w:val="both"/>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Тауарлық кіші позициялардың деректеріне (СЭҚ ТН 10 таңбалы коды) тамаққа пайдалану үшін барлық түрдегі жас немесе салқындатылған картоп енгізіледі (картопты өндіру үшін емес, отырғызу үшін емес). Жас картоп өзіннің бозғыл бояуымен (әдетте, ақ немесе қызғылт) және жұқа қабығымен белгілі. Сонымен қатар, оның өсу белгілері жоқ. «Салқындатылған» термині картоптың температурасы 0-ден 10 градусқа</w:t>
            </w:r>
          </w:p>
        </w:tc>
        <w:tc>
          <w:tcPr>
            <w:tcW w:w="3969" w:type="dxa"/>
            <w:vMerge w:val="restart"/>
            <w:tcBorders>
              <w:top w:val="nil"/>
              <w:left w:val="nil"/>
              <w:right w:val="single" w:sz="4" w:space="0" w:color="auto"/>
            </w:tcBorders>
            <w:vAlign w:val="center"/>
          </w:tcPr>
          <w:p w:rsidR="00C47A51" w:rsidRPr="0023443B" w:rsidRDefault="00C47A51" w:rsidP="00636DDE">
            <w:pPr>
              <w:spacing w:after="0" w:line="240" w:lineRule="auto"/>
              <w:jc w:val="both"/>
              <w:rPr>
                <w:rFonts w:ascii="Times New Roman" w:eastAsia="Times New Roman" w:hAnsi="Times New Roman" w:cs="Times New Roman"/>
                <w:sz w:val="24"/>
                <w:szCs w:val="24"/>
                <w:highlight w:val="yellow"/>
                <w:lang w:val="kk-KZ" w:eastAsia="ru-RU"/>
              </w:rPr>
            </w:pPr>
            <w:r w:rsidRPr="0023443B">
              <w:rPr>
                <w:rFonts w:ascii="Times New Roman" w:hAnsi="Times New Roman" w:cs="Times New Roman"/>
                <w:i/>
                <w:sz w:val="24"/>
                <w:szCs w:val="24"/>
                <w:lang w:val="kk-KZ"/>
              </w:rPr>
              <w:t>8 пайыз мөлшерінде ҚҚС ставкасын қолданған кезде тауарлардың номенклатурасы тауарлардың кодымен де, атауымен де айқындалады.</w:t>
            </w:r>
          </w:p>
        </w:tc>
      </w:tr>
      <w:tr w:rsidR="007F6518" w:rsidRPr="0023443B" w:rsidTr="00636DDE">
        <w:trPr>
          <w:trHeight w:val="300"/>
        </w:trPr>
        <w:tc>
          <w:tcPr>
            <w:tcW w:w="560" w:type="dxa"/>
            <w:vMerge/>
            <w:tcBorders>
              <w:top w:val="nil"/>
              <w:left w:val="single" w:sz="4" w:space="0" w:color="auto"/>
              <w:bottom w:val="single" w:sz="4" w:space="0" w:color="auto"/>
              <w:right w:val="single" w:sz="4" w:space="0" w:color="auto"/>
            </w:tcBorders>
            <w:vAlign w:val="center"/>
            <w:hideMark/>
          </w:tcPr>
          <w:p w:rsidR="007F6518" w:rsidRPr="0023443B" w:rsidRDefault="007F6518" w:rsidP="00636DDE">
            <w:pPr>
              <w:spacing w:after="0" w:line="240" w:lineRule="auto"/>
              <w:jc w:val="center"/>
              <w:rPr>
                <w:rFonts w:ascii="Times New Roman" w:eastAsia="Times New Roman" w:hAnsi="Times New Roman" w:cs="Times New Roman"/>
                <w:sz w:val="24"/>
                <w:szCs w:val="24"/>
                <w:lang w:val="kk-KZ" w:eastAsia="ru-RU"/>
              </w:rPr>
            </w:pPr>
          </w:p>
        </w:tc>
        <w:tc>
          <w:tcPr>
            <w:tcW w:w="2984" w:type="dxa"/>
            <w:vMerge/>
            <w:tcBorders>
              <w:top w:val="nil"/>
              <w:left w:val="single" w:sz="4" w:space="0" w:color="auto"/>
              <w:bottom w:val="single" w:sz="4" w:space="0" w:color="auto"/>
              <w:right w:val="nil"/>
            </w:tcBorders>
            <w:vAlign w:val="center"/>
            <w:hideMark/>
          </w:tcPr>
          <w:p w:rsidR="007F6518" w:rsidRPr="0023443B" w:rsidRDefault="007F6518" w:rsidP="0086015F">
            <w:pPr>
              <w:spacing w:after="0" w:line="240" w:lineRule="auto"/>
              <w:rPr>
                <w:rFonts w:ascii="Times New Roman" w:eastAsia="Times New Roman" w:hAnsi="Times New Roman" w:cs="Times New Roman"/>
                <w:bCs/>
                <w:sz w:val="24"/>
                <w:szCs w:val="24"/>
                <w:lang w:val="kk-KZ"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F6518" w:rsidRPr="0023443B" w:rsidRDefault="007F6518" w:rsidP="00636DDE">
            <w:pPr>
              <w:spacing w:after="0" w:line="240" w:lineRule="auto"/>
              <w:jc w:val="center"/>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0701</w:t>
            </w:r>
            <w:r w:rsidR="00C853AB"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90</w:t>
            </w:r>
            <w:r w:rsidR="00C853AB"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900</w:t>
            </w:r>
            <w:r w:rsidR="00C853AB"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0</w:t>
            </w:r>
          </w:p>
        </w:tc>
        <w:tc>
          <w:tcPr>
            <w:tcW w:w="2552" w:type="dxa"/>
            <w:tcBorders>
              <w:top w:val="nil"/>
              <w:left w:val="nil"/>
              <w:bottom w:val="single" w:sz="4" w:space="0" w:color="auto"/>
              <w:right w:val="single" w:sz="4" w:space="0" w:color="auto"/>
            </w:tcBorders>
            <w:shd w:val="clear" w:color="auto" w:fill="auto"/>
            <w:vAlign w:val="center"/>
            <w:hideMark/>
          </w:tcPr>
          <w:p w:rsidR="007F6518" w:rsidRPr="0023443B" w:rsidRDefault="007F6518" w:rsidP="00D852D5">
            <w:pPr>
              <w:spacing w:after="0" w:line="240" w:lineRule="auto"/>
              <w:rPr>
                <w:rFonts w:ascii="Times New Roman" w:eastAsia="Times New Roman" w:hAnsi="Times New Roman" w:cs="Times New Roman"/>
                <w:sz w:val="24"/>
                <w:szCs w:val="24"/>
                <w:highlight w:val="yellow"/>
                <w:lang w:val="kk-KZ" w:eastAsia="ru-RU"/>
              </w:rPr>
            </w:pPr>
            <w:r w:rsidRPr="0023443B">
              <w:rPr>
                <w:rFonts w:ascii="Times New Roman" w:eastAsia="Times New Roman" w:hAnsi="Times New Roman" w:cs="Times New Roman"/>
                <w:sz w:val="24"/>
                <w:szCs w:val="24"/>
                <w:lang w:val="kk-KZ" w:eastAsia="ru-RU"/>
              </w:rPr>
              <w:t>Прочий картофель, свежий или охлажденный</w:t>
            </w:r>
          </w:p>
        </w:tc>
        <w:tc>
          <w:tcPr>
            <w:tcW w:w="4394" w:type="dxa"/>
            <w:vMerge/>
            <w:tcBorders>
              <w:left w:val="nil"/>
              <w:bottom w:val="single" w:sz="4" w:space="0" w:color="auto"/>
              <w:right w:val="single" w:sz="4" w:space="0" w:color="auto"/>
            </w:tcBorders>
            <w:vAlign w:val="center"/>
          </w:tcPr>
          <w:p w:rsidR="007F6518" w:rsidRPr="0023443B" w:rsidRDefault="007F6518" w:rsidP="00272BA6">
            <w:pPr>
              <w:spacing w:after="0" w:line="240" w:lineRule="auto"/>
              <w:jc w:val="both"/>
              <w:rPr>
                <w:rFonts w:ascii="Times New Roman" w:eastAsia="Times New Roman" w:hAnsi="Times New Roman" w:cs="Times New Roman"/>
                <w:sz w:val="24"/>
                <w:szCs w:val="24"/>
                <w:highlight w:val="yellow"/>
                <w:lang w:val="kk-KZ" w:eastAsia="ru-RU"/>
              </w:rPr>
            </w:pPr>
          </w:p>
        </w:tc>
        <w:tc>
          <w:tcPr>
            <w:tcW w:w="3969" w:type="dxa"/>
            <w:vMerge/>
            <w:tcBorders>
              <w:left w:val="nil"/>
              <w:bottom w:val="single" w:sz="4" w:space="0" w:color="auto"/>
              <w:right w:val="single" w:sz="4" w:space="0" w:color="auto"/>
            </w:tcBorders>
            <w:vAlign w:val="center"/>
          </w:tcPr>
          <w:p w:rsidR="007F6518" w:rsidRPr="0023443B" w:rsidRDefault="007F6518" w:rsidP="00636DDE">
            <w:pPr>
              <w:spacing w:after="0" w:line="240" w:lineRule="auto"/>
              <w:jc w:val="both"/>
              <w:rPr>
                <w:rFonts w:ascii="Times New Roman" w:eastAsia="Times New Roman" w:hAnsi="Times New Roman" w:cs="Times New Roman"/>
                <w:sz w:val="24"/>
                <w:szCs w:val="24"/>
                <w:highlight w:val="yellow"/>
                <w:lang w:val="kk-KZ" w:eastAsia="ru-RU"/>
              </w:rPr>
            </w:pPr>
          </w:p>
        </w:tc>
      </w:tr>
      <w:tr w:rsidR="002C0009" w:rsidRPr="0023443B" w:rsidTr="00636DD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11EBB" w:rsidRPr="0023443B" w:rsidRDefault="00C11EBB" w:rsidP="00636DDE">
            <w:pPr>
              <w:spacing w:after="0" w:line="240" w:lineRule="auto"/>
              <w:jc w:val="center"/>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7</w:t>
            </w:r>
          </w:p>
        </w:tc>
        <w:tc>
          <w:tcPr>
            <w:tcW w:w="2984" w:type="dxa"/>
            <w:tcBorders>
              <w:top w:val="nil"/>
              <w:left w:val="nil"/>
              <w:bottom w:val="single" w:sz="4" w:space="0" w:color="auto"/>
              <w:right w:val="nil"/>
            </w:tcBorders>
            <w:shd w:val="clear" w:color="auto" w:fill="auto"/>
            <w:vAlign w:val="center"/>
            <w:hideMark/>
          </w:tcPr>
          <w:p w:rsidR="00C11EBB" w:rsidRPr="0023443B" w:rsidRDefault="009E08AC" w:rsidP="0086015F">
            <w:pPr>
              <w:spacing w:after="0" w:line="240" w:lineRule="auto"/>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Асханалық сәбіз</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11EBB" w:rsidRPr="0023443B" w:rsidRDefault="00C11EBB" w:rsidP="00636DDE">
            <w:pPr>
              <w:spacing w:after="0" w:line="240" w:lineRule="auto"/>
              <w:jc w:val="center"/>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0706</w:t>
            </w:r>
            <w:r w:rsidR="00E55A5B"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10</w:t>
            </w:r>
            <w:r w:rsidR="00C853AB"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000</w:t>
            </w:r>
            <w:r w:rsidR="00E55A5B"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1</w:t>
            </w:r>
          </w:p>
        </w:tc>
        <w:tc>
          <w:tcPr>
            <w:tcW w:w="2552" w:type="dxa"/>
            <w:tcBorders>
              <w:top w:val="nil"/>
              <w:left w:val="nil"/>
              <w:bottom w:val="single" w:sz="4" w:space="0" w:color="auto"/>
              <w:right w:val="single" w:sz="4" w:space="0" w:color="auto"/>
            </w:tcBorders>
            <w:shd w:val="clear" w:color="auto" w:fill="auto"/>
            <w:vAlign w:val="center"/>
            <w:hideMark/>
          </w:tcPr>
          <w:p w:rsidR="00C11EBB" w:rsidRPr="0023443B" w:rsidRDefault="00C11EBB" w:rsidP="00D852D5">
            <w:pPr>
              <w:spacing w:after="0" w:line="240" w:lineRule="auto"/>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Морковь, свежая или охлажденная</w:t>
            </w:r>
          </w:p>
        </w:tc>
        <w:tc>
          <w:tcPr>
            <w:tcW w:w="4394" w:type="dxa"/>
            <w:tcBorders>
              <w:top w:val="nil"/>
              <w:left w:val="nil"/>
              <w:bottom w:val="single" w:sz="4" w:space="0" w:color="auto"/>
              <w:right w:val="single" w:sz="4" w:space="0" w:color="auto"/>
            </w:tcBorders>
            <w:vAlign w:val="center"/>
          </w:tcPr>
          <w:p w:rsidR="002A2A97" w:rsidRPr="0023443B" w:rsidRDefault="002A2A97" w:rsidP="00272BA6">
            <w:pPr>
              <w:spacing w:after="0" w:line="240" w:lineRule="auto"/>
              <w:jc w:val="both"/>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Осы тауар кіші позициясына (СЭҚ ТН 10 таңбалы коды) тамаққа қолданұға жарамды, бұрқағы бар да, онсыз да сәбіз қосылады.</w:t>
            </w:r>
          </w:p>
          <w:p w:rsidR="002A2A97" w:rsidRPr="0023443B" w:rsidRDefault="002A2A97" w:rsidP="00272BA6">
            <w:pPr>
              <w:spacing w:after="0" w:line="240" w:lineRule="auto"/>
              <w:jc w:val="both"/>
              <w:rPr>
                <w:rFonts w:ascii="Times New Roman" w:eastAsia="Times New Roman" w:hAnsi="Times New Roman" w:cs="Times New Roman"/>
                <w:sz w:val="24"/>
                <w:szCs w:val="24"/>
                <w:highlight w:val="yellow"/>
                <w:lang w:val="kk-KZ" w:eastAsia="ru-RU"/>
              </w:rPr>
            </w:pPr>
          </w:p>
        </w:tc>
        <w:tc>
          <w:tcPr>
            <w:tcW w:w="3969" w:type="dxa"/>
            <w:tcBorders>
              <w:top w:val="nil"/>
              <w:left w:val="nil"/>
              <w:bottom w:val="single" w:sz="4" w:space="0" w:color="auto"/>
              <w:right w:val="single" w:sz="4" w:space="0" w:color="auto"/>
            </w:tcBorders>
            <w:vAlign w:val="center"/>
          </w:tcPr>
          <w:p w:rsidR="00C47A51" w:rsidRPr="0023443B" w:rsidRDefault="00C47A51" w:rsidP="00636DDE">
            <w:pPr>
              <w:spacing w:after="0" w:line="240" w:lineRule="auto"/>
              <w:jc w:val="both"/>
              <w:rPr>
                <w:rFonts w:ascii="Times New Roman" w:eastAsia="Times New Roman" w:hAnsi="Times New Roman" w:cs="Times New Roman"/>
                <w:sz w:val="24"/>
                <w:szCs w:val="24"/>
                <w:highlight w:val="yellow"/>
                <w:lang w:val="kk-KZ" w:eastAsia="ru-RU"/>
              </w:rPr>
            </w:pPr>
            <w:r w:rsidRPr="0023443B">
              <w:rPr>
                <w:rFonts w:ascii="Times New Roman" w:hAnsi="Times New Roman" w:cs="Times New Roman"/>
                <w:i/>
                <w:sz w:val="24"/>
                <w:szCs w:val="24"/>
                <w:lang w:val="kk-KZ"/>
              </w:rPr>
              <w:t>8 пайыз мөлшерінде ҚҚС ставкасын қолданған кезде тауарлардың номенклатурасы тауарлардың кодымен де, атауымен де айқындалады.</w:t>
            </w:r>
          </w:p>
        </w:tc>
      </w:tr>
      <w:tr w:rsidR="002C0009" w:rsidRPr="0023443B" w:rsidTr="00636DD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11EBB" w:rsidRPr="0023443B" w:rsidRDefault="00C11EBB" w:rsidP="00636DDE">
            <w:pPr>
              <w:spacing w:after="0" w:line="240" w:lineRule="auto"/>
              <w:jc w:val="center"/>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8</w:t>
            </w:r>
          </w:p>
        </w:tc>
        <w:tc>
          <w:tcPr>
            <w:tcW w:w="2984" w:type="dxa"/>
            <w:tcBorders>
              <w:top w:val="nil"/>
              <w:left w:val="nil"/>
              <w:bottom w:val="single" w:sz="4" w:space="0" w:color="auto"/>
              <w:right w:val="nil"/>
            </w:tcBorders>
            <w:shd w:val="clear" w:color="auto" w:fill="auto"/>
            <w:vAlign w:val="center"/>
            <w:hideMark/>
          </w:tcPr>
          <w:p w:rsidR="00C11EBB" w:rsidRPr="0023443B" w:rsidRDefault="009E08AC" w:rsidP="0086015F">
            <w:pPr>
              <w:spacing w:after="0" w:line="240" w:lineRule="auto"/>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Басты пияз</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11EBB" w:rsidRPr="0023443B" w:rsidRDefault="00C11EBB" w:rsidP="00636DDE">
            <w:pPr>
              <w:spacing w:after="0" w:line="240" w:lineRule="auto"/>
              <w:jc w:val="center"/>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0703</w:t>
            </w:r>
            <w:r w:rsidR="00E55A5B"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10</w:t>
            </w:r>
            <w:r w:rsidR="00C853AB"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190</w:t>
            </w:r>
            <w:r w:rsidR="00E55A5B"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0</w:t>
            </w:r>
          </w:p>
        </w:tc>
        <w:tc>
          <w:tcPr>
            <w:tcW w:w="2552" w:type="dxa"/>
            <w:tcBorders>
              <w:top w:val="nil"/>
              <w:left w:val="nil"/>
              <w:bottom w:val="single" w:sz="4" w:space="0" w:color="auto"/>
              <w:right w:val="single" w:sz="4" w:space="0" w:color="auto"/>
            </w:tcBorders>
            <w:shd w:val="clear" w:color="auto" w:fill="auto"/>
            <w:vAlign w:val="center"/>
            <w:hideMark/>
          </w:tcPr>
          <w:p w:rsidR="00C11EBB" w:rsidRPr="0023443B" w:rsidRDefault="00C11EBB" w:rsidP="00D852D5">
            <w:pPr>
              <w:spacing w:after="0" w:line="240" w:lineRule="auto"/>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 xml:space="preserve">Прочий лук репчатый свежий или </w:t>
            </w:r>
            <w:r w:rsidRPr="0023443B">
              <w:rPr>
                <w:rFonts w:ascii="Times New Roman" w:eastAsia="Times New Roman" w:hAnsi="Times New Roman" w:cs="Times New Roman"/>
                <w:sz w:val="24"/>
                <w:szCs w:val="24"/>
                <w:lang w:val="kk-KZ" w:eastAsia="ru-RU"/>
              </w:rPr>
              <w:lastRenderedPageBreak/>
              <w:t>охлажденный</w:t>
            </w:r>
          </w:p>
        </w:tc>
        <w:tc>
          <w:tcPr>
            <w:tcW w:w="4394" w:type="dxa"/>
            <w:tcBorders>
              <w:top w:val="nil"/>
              <w:left w:val="nil"/>
              <w:bottom w:val="single" w:sz="4" w:space="0" w:color="auto"/>
              <w:right w:val="single" w:sz="4" w:space="0" w:color="auto"/>
            </w:tcBorders>
            <w:vAlign w:val="center"/>
          </w:tcPr>
          <w:p w:rsidR="002A2A97" w:rsidRPr="0023443B" w:rsidRDefault="002A2A97" w:rsidP="00272BA6">
            <w:pPr>
              <w:jc w:val="both"/>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lastRenderedPageBreak/>
              <w:t xml:space="preserve">Осы тауар кіші позициясына (СЭҚ ТН 10 таңбалы коды) пияздың барлық </w:t>
            </w:r>
            <w:r w:rsidRPr="0023443B">
              <w:rPr>
                <w:rFonts w:ascii="Times New Roman" w:eastAsia="Times New Roman" w:hAnsi="Times New Roman" w:cs="Times New Roman"/>
                <w:sz w:val="24"/>
                <w:szCs w:val="24"/>
                <w:lang w:val="kk-KZ" w:eastAsia="ru-RU"/>
              </w:rPr>
              <w:lastRenderedPageBreak/>
              <w:t>түрлері енгізіледі.</w:t>
            </w:r>
          </w:p>
          <w:p w:rsidR="00C11EBB" w:rsidRPr="0023443B" w:rsidRDefault="00C11EBB" w:rsidP="00272BA6">
            <w:pPr>
              <w:spacing w:after="0" w:line="240" w:lineRule="auto"/>
              <w:jc w:val="both"/>
              <w:rPr>
                <w:rFonts w:ascii="Times New Roman" w:eastAsia="Times New Roman" w:hAnsi="Times New Roman" w:cs="Times New Roman"/>
                <w:sz w:val="24"/>
                <w:szCs w:val="24"/>
                <w:highlight w:val="yellow"/>
                <w:lang w:val="kk-KZ" w:eastAsia="ru-RU"/>
              </w:rPr>
            </w:pPr>
          </w:p>
        </w:tc>
        <w:tc>
          <w:tcPr>
            <w:tcW w:w="3969" w:type="dxa"/>
            <w:tcBorders>
              <w:top w:val="nil"/>
              <w:left w:val="nil"/>
              <w:bottom w:val="single" w:sz="4" w:space="0" w:color="auto"/>
              <w:right w:val="single" w:sz="4" w:space="0" w:color="auto"/>
            </w:tcBorders>
            <w:vAlign w:val="center"/>
          </w:tcPr>
          <w:p w:rsidR="00C47A51" w:rsidRPr="0023443B" w:rsidRDefault="00C47A51" w:rsidP="00636DDE">
            <w:pPr>
              <w:spacing w:after="0" w:line="240" w:lineRule="auto"/>
              <w:jc w:val="both"/>
              <w:rPr>
                <w:rFonts w:ascii="Times New Roman" w:eastAsia="Times New Roman" w:hAnsi="Times New Roman" w:cs="Times New Roman"/>
                <w:sz w:val="24"/>
                <w:szCs w:val="24"/>
                <w:highlight w:val="yellow"/>
                <w:lang w:val="kk-KZ" w:eastAsia="ru-RU"/>
              </w:rPr>
            </w:pPr>
            <w:r w:rsidRPr="0023443B">
              <w:rPr>
                <w:rFonts w:ascii="Times New Roman" w:hAnsi="Times New Roman" w:cs="Times New Roman"/>
                <w:i/>
                <w:sz w:val="24"/>
                <w:szCs w:val="24"/>
                <w:lang w:val="kk-KZ"/>
              </w:rPr>
              <w:lastRenderedPageBreak/>
              <w:t xml:space="preserve">8 пайыз мөлшерінде ҚҚС ставкасын қолданған кезде </w:t>
            </w:r>
            <w:r w:rsidRPr="0023443B">
              <w:rPr>
                <w:rFonts w:ascii="Times New Roman" w:hAnsi="Times New Roman" w:cs="Times New Roman"/>
                <w:i/>
                <w:sz w:val="24"/>
                <w:szCs w:val="24"/>
                <w:lang w:val="kk-KZ"/>
              </w:rPr>
              <w:lastRenderedPageBreak/>
              <w:t>тауарлардың номенклатурасы тауарлардың кодымен де, атауымен де айқындалады.</w:t>
            </w:r>
          </w:p>
        </w:tc>
      </w:tr>
      <w:tr w:rsidR="002C0009" w:rsidRPr="0023443B" w:rsidTr="00636DDE">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11EBB" w:rsidRPr="0023443B" w:rsidRDefault="00C11EBB" w:rsidP="00636DDE">
            <w:pPr>
              <w:spacing w:after="0" w:line="240" w:lineRule="auto"/>
              <w:jc w:val="center"/>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lastRenderedPageBreak/>
              <w:t>9</w:t>
            </w:r>
          </w:p>
        </w:tc>
        <w:tc>
          <w:tcPr>
            <w:tcW w:w="2984" w:type="dxa"/>
            <w:tcBorders>
              <w:top w:val="nil"/>
              <w:left w:val="nil"/>
              <w:bottom w:val="single" w:sz="4" w:space="0" w:color="auto"/>
              <w:right w:val="nil"/>
            </w:tcBorders>
            <w:shd w:val="clear" w:color="auto" w:fill="auto"/>
            <w:vAlign w:val="center"/>
            <w:hideMark/>
          </w:tcPr>
          <w:p w:rsidR="00C11EBB" w:rsidRPr="0023443B" w:rsidRDefault="009E08AC" w:rsidP="0086015F">
            <w:pPr>
              <w:spacing w:after="0" w:line="240" w:lineRule="auto"/>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Ақ қауданды қырыққабат</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11EBB" w:rsidRPr="0023443B" w:rsidRDefault="00C11EBB" w:rsidP="00636DDE">
            <w:pPr>
              <w:spacing w:after="0" w:line="240" w:lineRule="auto"/>
              <w:jc w:val="center"/>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0704</w:t>
            </w:r>
            <w:r w:rsidR="00E55A5B"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90</w:t>
            </w:r>
            <w:r w:rsidR="00C853AB"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100</w:t>
            </w:r>
            <w:r w:rsidR="00E55A5B"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1</w:t>
            </w:r>
          </w:p>
        </w:tc>
        <w:tc>
          <w:tcPr>
            <w:tcW w:w="2552" w:type="dxa"/>
            <w:tcBorders>
              <w:top w:val="nil"/>
              <w:left w:val="nil"/>
              <w:bottom w:val="single" w:sz="4" w:space="0" w:color="auto"/>
              <w:right w:val="single" w:sz="4" w:space="0" w:color="auto"/>
            </w:tcBorders>
            <w:shd w:val="clear" w:color="auto" w:fill="auto"/>
            <w:vAlign w:val="center"/>
            <w:hideMark/>
          </w:tcPr>
          <w:p w:rsidR="00C11EBB" w:rsidRPr="0023443B" w:rsidRDefault="00C11EBB" w:rsidP="00D852D5">
            <w:pPr>
              <w:spacing w:after="0" w:line="240" w:lineRule="auto"/>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Капуста белокочанная, свежая или охлажденная</w:t>
            </w:r>
          </w:p>
        </w:tc>
        <w:tc>
          <w:tcPr>
            <w:tcW w:w="4394" w:type="dxa"/>
            <w:tcBorders>
              <w:top w:val="nil"/>
              <w:left w:val="nil"/>
              <w:bottom w:val="single" w:sz="4" w:space="0" w:color="auto"/>
              <w:right w:val="single" w:sz="4" w:space="0" w:color="auto"/>
            </w:tcBorders>
            <w:vAlign w:val="center"/>
          </w:tcPr>
          <w:p w:rsidR="002A2A97" w:rsidRPr="0023443B" w:rsidRDefault="002A2A97" w:rsidP="00272BA6">
            <w:pPr>
              <w:spacing w:after="0" w:line="240" w:lineRule="auto"/>
              <w:jc w:val="both"/>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Осы тауар кіші позициясына (СЭҚ ТН 10 таңбалы коды) ақ шитті қырыққабат қосылады.</w:t>
            </w:r>
          </w:p>
          <w:p w:rsidR="002A2A97" w:rsidRPr="0023443B" w:rsidRDefault="002A2A97" w:rsidP="00272BA6">
            <w:pPr>
              <w:spacing w:after="0" w:line="240" w:lineRule="auto"/>
              <w:jc w:val="both"/>
              <w:rPr>
                <w:rFonts w:ascii="Times New Roman" w:eastAsia="Times New Roman" w:hAnsi="Times New Roman" w:cs="Times New Roman"/>
                <w:sz w:val="24"/>
                <w:szCs w:val="24"/>
                <w:highlight w:val="yellow"/>
                <w:lang w:val="kk-KZ" w:eastAsia="ru-RU"/>
              </w:rPr>
            </w:pPr>
          </w:p>
        </w:tc>
        <w:tc>
          <w:tcPr>
            <w:tcW w:w="3969" w:type="dxa"/>
            <w:tcBorders>
              <w:top w:val="nil"/>
              <w:left w:val="nil"/>
              <w:bottom w:val="single" w:sz="4" w:space="0" w:color="auto"/>
              <w:right w:val="single" w:sz="4" w:space="0" w:color="auto"/>
            </w:tcBorders>
            <w:vAlign w:val="center"/>
          </w:tcPr>
          <w:p w:rsidR="00060758" w:rsidRPr="0023443B" w:rsidRDefault="00060758" w:rsidP="00636DDE">
            <w:pPr>
              <w:spacing w:after="0" w:line="240" w:lineRule="auto"/>
              <w:jc w:val="both"/>
              <w:rPr>
                <w:rFonts w:ascii="Times New Roman" w:eastAsia="Times New Roman" w:hAnsi="Times New Roman" w:cs="Times New Roman"/>
                <w:sz w:val="24"/>
                <w:szCs w:val="24"/>
                <w:highlight w:val="yellow"/>
                <w:lang w:val="kk-KZ" w:eastAsia="ru-RU"/>
              </w:rPr>
            </w:pPr>
            <w:r w:rsidRPr="0023443B">
              <w:rPr>
                <w:rFonts w:ascii="Times New Roman" w:hAnsi="Times New Roman" w:cs="Times New Roman"/>
                <w:i/>
                <w:sz w:val="24"/>
                <w:szCs w:val="24"/>
                <w:lang w:val="kk-KZ"/>
              </w:rPr>
              <w:t>8 пайыз мөлшерінде ҚҚС ставкасын қолданған кезде тауарлардың номенклатурасы тауарлардың кодымен де, тек ақ қауданды қырыққабатпен айқындалады.</w:t>
            </w:r>
          </w:p>
        </w:tc>
      </w:tr>
      <w:tr w:rsidR="00443992" w:rsidRPr="0023443B" w:rsidTr="00636DDE">
        <w:trPr>
          <w:trHeight w:val="948"/>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443992" w:rsidRPr="0023443B" w:rsidRDefault="00443992" w:rsidP="00636DDE">
            <w:pPr>
              <w:spacing w:after="0" w:line="240" w:lineRule="auto"/>
              <w:jc w:val="center"/>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10</w:t>
            </w:r>
          </w:p>
        </w:tc>
        <w:tc>
          <w:tcPr>
            <w:tcW w:w="2984" w:type="dxa"/>
            <w:vMerge w:val="restart"/>
            <w:tcBorders>
              <w:top w:val="nil"/>
              <w:left w:val="single" w:sz="4" w:space="0" w:color="auto"/>
              <w:bottom w:val="single" w:sz="4" w:space="0" w:color="auto"/>
              <w:right w:val="nil"/>
            </w:tcBorders>
            <w:shd w:val="clear" w:color="auto" w:fill="auto"/>
            <w:vAlign w:val="center"/>
            <w:hideMark/>
          </w:tcPr>
          <w:p w:rsidR="00443992" w:rsidRPr="0023443B" w:rsidRDefault="009E08AC" w:rsidP="0086015F">
            <w:pPr>
              <w:spacing w:after="0" w:line="240" w:lineRule="auto"/>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Ақ қант – құмшекер</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43992" w:rsidRPr="0023443B" w:rsidRDefault="00443992" w:rsidP="00636DDE">
            <w:pPr>
              <w:spacing w:after="0" w:line="240" w:lineRule="auto"/>
              <w:jc w:val="center"/>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1701 99</w:t>
            </w:r>
            <w:r w:rsidR="00C853AB"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100 1</w:t>
            </w:r>
          </w:p>
        </w:tc>
        <w:tc>
          <w:tcPr>
            <w:tcW w:w="2552" w:type="dxa"/>
            <w:tcBorders>
              <w:top w:val="nil"/>
              <w:left w:val="nil"/>
              <w:bottom w:val="single" w:sz="4" w:space="0" w:color="auto"/>
              <w:right w:val="single" w:sz="4" w:space="0" w:color="auto"/>
            </w:tcBorders>
            <w:shd w:val="clear" w:color="auto" w:fill="auto"/>
            <w:vAlign w:val="center"/>
            <w:hideMark/>
          </w:tcPr>
          <w:p w:rsidR="00443992" w:rsidRPr="0023443B" w:rsidRDefault="00443992" w:rsidP="00D852D5">
            <w:pPr>
              <w:spacing w:after="0" w:line="240" w:lineRule="auto"/>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Прочий сахар белый: с 1 января по 30 июня</w:t>
            </w:r>
          </w:p>
        </w:tc>
        <w:tc>
          <w:tcPr>
            <w:tcW w:w="4394" w:type="dxa"/>
            <w:vMerge w:val="restart"/>
            <w:tcBorders>
              <w:top w:val="nil"/>
              <w:left w:val="nil"/>
              <w:right w:val="single" w:sz="4" w:space="0" w:color="auto"/>
            </w:tcBorders>
            <w:vAlign w:val="center"/>
          </w:tcPr>
          <w:p w:rsidR="00060758" w:rsidRPr="0023443B" w:rsidRDefault="00060758" w:rsidP="00272BA6">
            <w:pPr>
              <w:spacing w:after="0" w:line="240" w:lineRule="auto"/>
              <w:jc w:val="both"/>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Осы тауар кіші позициялардың деректеріне (СЭҚ ТН 10 таңбалы коды) құрамында сахароханың жоғары болуына байланысты ақ түсті, тазартылған немесе тазартылмаған қантты білдіретін ақ қант қосылады. (99,5%-дан мас. және одан көп)</w:t>
            </w:r>
          </w:p>
          <w:p w:rsidR="00060758" w:rsidRPr="0023443B" w:rsidRDefault="00060758" w:rsidP="00272BA6">
            <w:pPr>
              <w:spacing w:after="0" w:line="240" w:lineRule="auto"/>
              <w:jc w:val="both"/>
              <w:rPr>
                <w:rFonts w:ascii="Times New Roman" w:eastAsia="Times New Roman" w:hAnsi="Times New Roman" w:cs="Times New Roman"/>
                <w:sz w:val="24"/>
                <w:szCs w:val="24"/>
                <w:highlight w:val="yellow"/>
                <w:lang w:val="kk-KZ" w:eastAsia="ru-RU"/>
              </w:rPr>
            </w:pPr>
          </w:p>
        </w:tc>
        <w:tc>
          <w:tcPr>
            <w:tcW w:w="3969" w:type="dxa"/>
            <w:vMerge w:val="restart"/>
            <w:tcBorders>
              <w:top w:val="nil"/>
              <w:left w:val="nil"/>
              <w:right w:val="single" w:sz="4" w:space="0" w:color="auto"/>
            </w:tcBorders>
            <w:vAlign w:val="center"/>
          </w:tcPr>
          <w:p w:rsidR="00060758" w:rsidRPr="0023443B" w:rsidRDefault="00060758" w:rsidP="00636DDE">
            <w:pPr>
              <w:spacing w:after="0" w:line="240" w:lineRule="auto"/>
              <w:jc w:val="both"/>
              <w:rPr>
                <w:rFonts w:ascii="Times New Roman" w:eastAsia="Times New Roman" w:hAnsi="Times New Roman" w:cs="Times New Roman"/>
                <w:sz w:val="24"/>
                <w:szCs w:val="24"/>
                <w:highlight w:val="yellow"/>
                <w:lang w:val="kk-KZ" w:eastAsia="ru-RU"/>
              </w:rPr>
            </w:pPr>
            <w:r w:rsidRPr="0023443B">
              <w:rPr>
                <w:rFonts w:ascii="Times New Roman" w:hAnsi="Times New Roman" w:cs="Times New Roman"/>
                <w:i/>
                <w:sz w:val="24"/>
                <w:szCs w:val="24"/>
                <w:lang w:val="kk-KZ"/>
              </w:rPr>
              <w:t>8 пайыз мөлшерінде ҚҚС ставкасын қолданған кезде тауарлардың номенклатурасы тауарлардың кодымен де, атауымен де айқындалады.</w:t>
            </w:r>
          </w:p>
        </w:tc>
      </w:tr>
      <w:tr w:rsidR="00443992" w:rsidRPr="0023443B" w:rsidTr="00636DDE">
        <w:trPr>
          <w:trHeight w:val="300"/>
        </w:trPr>
        <w:tc>
          <w:tcPr>
            <w:tcW w:w="560" w:type="dxa"/>
            <w:vMerge/>
            <w:tcBorders>
              <w:top w:val="nil"/>
              <w:left w:val="single" w:sz="4" w:space="0" w:color="auto"/>
              <w:bottom w:val="single" w:sz="4" w:space="0" w:color="auto"/>
              <w:right w:val="single" w:sz="4" w:space="0" w:color="auto"/>
            </w:tcBorders>
            <w:vAlign w:val="center"/>
            <w:hideMark/>
          </w:tcPr>
          <w:p w:rsidR="00443992" w:rsidRPr="0023443B" w:rsidRDefault="00443992" w:rsidP="00636DDE">
            <w:pPr>
              <w:spacing w:after="0" w:line="240" w:lineRule="auto"/>
              <w:jc w:val="center"/>
              <w:rPr>
                <w:rFonts w:ascii="Times New Roman" w:eastAsia="Times New Roman" w:hAnsi="Times New Roman" w:cs="Times New Roman"/>
                <w:sz w:val="24"/>
                <w:szCs w:val="24"/>
                <w:lang w:val="kk-KZ" w:eastAsia="ru-RU"/>
              </w:rPr>
            </w:pPr>
          </w:p>
        </w:tc>
        <w:tc>
          <w:tcPr>
            <w:tcW w:w="2984" w:type="dxa"/>
            <w:vMerge/>
            <w:tcBorders>
              <w:top w:val="nil"/>
              <w:left w:val="single" w:sz="4" w:space="0" w:color="auto"/>
              <w:bottom w:val="single" w:sz="4" w:space="0" w:color="auto"/>
              <w:right w:val="nil"/>
            </w:tcBorders>
            <w:vAlign w:val="center"/>
            <w:hideMark/>
          </w:tcPr>
          <w:p w:rsidR="00443992" w:rsidRPr="0023443B" w:rsidRDefault="00443992" w:rsidP="0086015F">
            <w:pPr>
              <w:spacing w:after="0" w:line="240" w:lineRule="auto"/>
              <w:rPr>
                <w:rFonts w:ascii="Times New Roman" w:eastAsia="Times New Roman" w:hAnsi="Times New Roman" w:cs="Times New Roman"/>
                <w:bCs/>
                <w:sz w:val="24"/>
                <w:szCs w:val="24"/>
                <w:lang w:val="kk-KZ"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43992" w:rsidRPr="0023443B" w:rsidRDefault="00443992" w:rsidP="00636DDE">
            <w:pPr>
              <w:spacing w:after="0" w:line="240" w:lineRule="auto"/>
              <w:jc w:val="center"/>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1701</w:t>
            </w:r>
            <w:r w:rsidR="00C853AB"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99</w:t>
            </w:r>
            <w:r w:rsidR="00C853AB"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100</w:t>
            </w:r>
            <w:r w:rsidR="00C853AB"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9</w:t>
            </w:r>
          </w:p>
        </w:tc>
        <w:tc>
          <w:tcPr>
            <w:tcW w:w="2552" w:type="dxa"/>
            <w:tcBorders>
              <w:top w:val="nil"/>
              <w:left w:val="nil"/>
              <w:bottom w:val="single" w:sz="4" w:space="0" w:color="auto"/>
              <w:right w:val="single" w:sz="4" w:space="0" w:color="auto"/>
            </w:tcBorders>
            <w:shd w:val="clear" w:color="auto" w:fill="auto"/>
            <w:vAlign w:val="center"/>
            <w:hideMark/>
          </w:tcPr>
          <w:p w:rsidR="00443992" w:rsidRPr="0023443B" w:rsidRDefault="00443992" w:rsidP="00D852D5">
            <w:pPr>
              <w:spacing w:after="0" w:line="240" w:lineRule="auto"/>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Прочий сахар белый: с 1 июля по 31 декабря</w:t>
            </w:r>
          </w:p>
        </w:tc>
        <w:tc>
          <w:tcPr>
            <w:tcW w:w="4394" w:type="dxa"/>
            <w:vMerge/>
            <w:tcBorders>
              <w:left w:val="nil"/>
              <w:bottom w:val="single" w:sz="4" w:space="0" w:color="auto"/>
              <w:right w:val="single" w:sz="4" w:space="0" w:color="auto"/>
            </w:tcBorders>
            <w:vAlign w:val="center"/>
          </w:tcPr>
          <w:p w:rsidR="00443992" w:rsidRPr="0023443B" w:rsidRDefault="00443992" w:rsidP="00272BA6">
            <w:pPr>
              <w:spacing w:after="0" w:line="240" w:lineRule="auto"/>
              <w:jc w:val="both"/>
              <w:rPr>
                <w:rFonts w:ascii="Times New Roman" w:eastAsia="Times New Roman" w:hAnsi="Times New Roman" w:cs="Times New Roman"/>
                <w:sz w:val="24"/>
                <w:szCs w:val="24"/>
                <w:highlight w:val="yellow"/>
                <w:lang w:val="kk-KZ" w:eastAsia="ru-RU"/>
              </w:rPr>
            </w:pPr>
          </w:p>
        </w:tc>
        <w:tc>
          <w:tcPr>
            <w:tcW w:w="3969" w:type="dxa"/>
            <w:vMerge/>
            <w:tcBorders>
              <w:left w:val="nil"/>
              <w:bottom w:val="single" w:sz="4" w:space="0" w:color="auto"/>
              <w:right w:val="single" w:sz="4" w:space="0" w:color="auto"/>
            </w:tcBorders>
            <w:vAlign w:val="center"/>
          </w:tcPr>
          <w:p w:rsidR="00443992" w:rsidRPr="0023443B" w:rsidRDefault="00443992" w:rsidP="00636DDE">
            <w:pPr>
              <w:spacing w:after="0" w:line="240" w:lineRule="auto"/>
              <w:jc w:val="both"/>
              <w:rPr>
                <w:rFonts w:ascii="Times New Roman" w:eastAsia="Times New Roman" w:hAnsi="Times New Roman" w:cs="Times New Roman"/>
                <w:sz w:val="24"/>
                <w:szCs w:val="24"/>
                <w:highlight w:val="yellow"/>
                <w:lang w:val="kk-KZ" w:eastAsia="ru-RU"/>
              </w:rPr>
            </w:pPr>
          </w:p>
        </w:tc>
      </w:tr>
      <w:tr w:rsidR="002C0009" w:rsidRPr="0023443B" w:rsidTr="00636DDE">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11EBB" w:rsidRPr="0023443B" w:rsidRDefault="00C11EBB" w:rsidP="00636DDE">
            <w:pPr>
              <w:spacing w:after="0" w:line="240" w:lineRule="auto"/>
              <w:jc w:val="center"/>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11</w:t>
            </w:r>
          </w:p>
        </w:tc>
        <w:tc>
          <w:tcPr>
            <w:tcW w:w="2984" w:type="dxa"/>
            <w:tcBorders>
              <w:top w:val="nil"/>
              <w:left w:val="nil"/>
              <w:bottom w:val="single" w:sz="4" w:space="0" w:color="auto"/>
              <w:right w:val="nil"/>
            </w:tcBorders>
            <w:shd w:val="clear" w:color="auto" w:fill="auto"/>
            <w:vAlign w:val="center"/>
            <w:hideMark/>
          </w:tcPr>
          <w:p w:rsidR="00C11EBB" w:rsidRPr="0023443B" w:rsidRDefault="009E08AC" w:rsidP="0086015F">
            <w:pPr>
              <w:spacing w:after="0" w:line="240" w:lineRule="auto"/>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Күнбағыс майы</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11EBB" w:rsidRPr="0023443B" w:rsidRDefault="00C11EBB" w:rsidP="00636DDE">
            <w:pPr>
              <w:spacing w:after="0" w:line="240" w:lineRule="auto"/>
              <w:jc w:val="center"/>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1512</w:t>
            </w:r>
            <w:r w:rsidR="002C0009"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19</w:t>
            </w:r>
            <w:r w:rsidR="00C853AB"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900</w:t>
            </w:r>
            <w:r w:rsidR="002C0009"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2</w:t>
            </w:r>
          </w:p>
        </w:tc>
        <w:tc>
          <w:tcPr>
            <w:tcW w:w="2552" w:type="dxa"/>
            <w:tcBorders>
              <w:top w:val="nil"/>
              <w:left w:val="nil"/>
              <w:bottom w:val="single" w:sz="4" w:space="0" w:color="auto"/>
              <w:right w:val="single" w:sz="4" w:space="0" w:color="auto"/>
            </w:tcBorders>
            <w:shd w:val="clear" w:color="auto" w:fill="auto"/>
            <w:vAlign w:val="center"/>
            <w:hideMark/>
          </w:tcPr>
          <w:p w:rsidR="00C11EBB" w:rsidRPr="0023443B" w:rsidRDefault="00C11EBB" w:rsidP="00D852D5">
            <w:pPr>
              <w:spacing w:after="0" w:line="240" w:lineRule="auto"/>
              <w:ind w:hanging="108"/>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Подсолнечное масло или его фракции в первичных упаковках нетто-объемом 10 л или менее</w:t>
            </w:r>
          </w:p>
        </w:tc>
        <w:tc>
          <w:tcPr>
            <w:tcW w:w="4394" w:type="dxa"/>
            <w:tcBorders>
              <w:top w:val="nil"/>
              <w:left w:val="nil"/>
              <w:bottom w:val="single" w:sz="4" w:space="0" w:color="auto"/>
              <w:right w:val="single" w:sz="4" w:space="0" w:color="auto"/>
            </w:tcBorders>
            <w:vAlign w:val="center"/>
          </w:tcPr>
          <w:p w:rsidR="00060758" w:rsidRPr="0023443B" w:rsidRDefault="00060758" w:rsidP="00272BA6">
            <w:pPr>
              <w:jc w:val="both"/>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 xml:space="preserve">Осы тауар кіші позициялардың деректеріне (СЭҚ ТН 10 таңбалы коды) шикі болып табылмайтын және техникалық немесе өнеркәсіптік қолданұға арналмаған, тек қана тамаққа </w:t>
            </w:r>
            <w:r w:rsidR="003F42A4" w:rsidRPr="0023443B">
              <w:rPr>
                <w:rFonts w:ascii="Times New Roman" w:eastAsia="Times New Roman" w:hAnsi="Times New Roman" w:cs="Times New Roman"/>
                <w:sz w:val="24"/>
                <w:szCs w:val="24"/>
                <w:lang w:val="kk-KZ" w:eastAsia="ru-RU"/>
              </w:rPr>
              <w:t>пайдаланұға арналған күнбағыс майы қосылады.</w:t>
            </w:r>
          </w:p>
          <w:p w:rsidR="00C11EBB" w:rsidRPr="0023443B" w:rsidRDefault="00C11EBB" w:rsidP="00272BA6">
            <w:pPr>
              <w:jc w:val="both"/>
              <w:rPr>
                <w:rFonts w:ascii="Times New Roman" w:eastAsia="Times New Roman" w:hAnsi="Times New Roman" w:cs="Times New Roman"/>
                <w:sz w:val="24"/>
                <w:szCs w:val="24"/>
                <w:lang w:val="kk-KZ" w:eastAsia="ru-RU"/>
              </w:rPr>
            </w:pPr>
          </w:p>
        </w:tc>
        <w:tc>
          <w:tcPr>
            <w:tcW w:w="3969" w:type="dxa"/>
            <w:tcBorders>
              <w:top w:val="nil"/>
              <w:left w:val="nil"/>
              <w:bottom w:val="single" w:sz="4" w:space="0" w:color="auto"/>
              <w:right w:val="single" w:sz="4" w:space="0" w:color="auto"/>
            </w:tcBorders>
            <w:vAlign w:val="center"/>
          </w:tcPr>
          <w:p w:rsidR="003F42A4" w:rsidRPr="0023443B" w:rsidRDefault="003F42A4" w:rsidP="003F42A4">
            <w:pPr>
              <w:spacing w:after="0"/>
              <w:jc w:val="both"/>
              <w:rPr>
                <w:rFonts w:ascii="Times New Roman" w:hAnsi="Times New Roman" w:cs="Times New Roman"/>
                <w:sz w:val="24"/>
                <w:szCs w:val="24"/>
                <w:lang w:val="kk-KZ"/>
              </w:rPr>
            </w:pPr>
            <w:r w:rsidRPr="0023443B">
              <w:rPr>
                <w:rFonts w:ascii="Times New Roman" w:hAnsi="Times New Roman" w:cs="Times New Roman"/>
                <w:sz w:val="24"/>
                <w:szCs w:val="24"/>
                <w:lang w:val="kk-KZ"/>
              </w:rPr>
              <w:t>Күнбағыс майы таза көлемі 10 литр немесе одан аз орамдардағы СЭҚ ТН кіші қосалқы позициясына жатқызылған, өйткені әлеуметтік маңызы бар тауар ретінде тікелей өткізуге арналған.</w:t>
            </w:r>
          </w:p>
          <w:p w:rsidR="003F42A4" w:rsidRPr="0023443B" w:rsidRDefault="003F42A4" w:rsidP="003F42A4">
            <w:pPr>
              <w:spacing w:after="0"/>
              <w:jc w:val="both"/>
              <w:rPr>
                <w:rFonts w:ascii="Times New Roman" w:hAnsi="Times New Roman" w:cs="Times New Roman"/>
                <w:i/>
                <w:sz w:val="24"/>
                <w:szCs w:val="24"/>
                <w:lang w:val="kk-KZ"/>
              </w:rPr>
            </w:pPr>
            <w:r w:rsidRPr="0023443B">
              <w:rPr>
                <w:rFonts w:ascii="Times New Roman" w:hAnsi="Times New Roman" w:cs="Times New Roman"/>
                <w:i/>
                <w:sz w:val="24"/>
                <w:szCs w:val="24"/>
                <w:lang w:val="kk-KZ"/>
              </w:rPr>
              <w:t>8 пайыз мөлшерінде ҚҚС ставкасын қолданған кезде тауарлардың номенклатурасы тауарлардың кодымен де, атауымен де айқындалады.</w:t>
            </w:r>
          </w:p>
          <w:p w:rsidR="00C11EBB" w:rsidRPr="0023443B" w:rsidRDefault="00C11EBB" w:rsidP="00636DDE">
            <w:pPr>
              <w:spacing w:after="0" w:line="240" w:lineRule="auto"/>
              <w:jc w:val="both"/>
              <w:rPr>
                <w:rFonts w:ascii="Times New Roman" w:eastAsia="Times New Roman" w:hAnsi="Times New Roman" w:cs="Times New Roman"/>
                <w:sz w:val="24"/>
                <w:szCs w:val="24"/>
                <w:lang w:val="kk-KZ" w:eastAsia="ru-RU"/>
              </w:rPr>
            </w:pPr>
          </w:p>
        </w:tc>
      </w:tr>
      <w:tr w:rsidR="006B5153" w:rsidRPr="0023443B" w:rsidTr="00636DDE">
        <w:trPr>
          <w:trHeight w:val="4176"/>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6B5153" w:rsidRPr="0023443B" w:rsidRDefault="006B5153" w:rsidP="00636DDE">
            <w:pPr>
              <w:spacing w:after="0" w:line="240" w:lineRule="auto"/>
              <w:jc w:val="center"/>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lastRenderedPageBreak/>
              <w:t>12</w:t>
            </w:r>
          </w:p>
        </w:tc>
        <w:tc>
          <w:tcPr>
            <w:tcW w:w="2984" w:type="dxa"/>
            <w:vMerge w:val="restart"/>
            <w:tcBorders>
              <w:top w:val="nil"/>
              <w:left w:val="single" w:sz="4" w:space="0" w:color="auto"/>
              <w:bottom w:val="single" w:sz="4" w:space="0" w:color="000000"/>
              <w:right w:val="single" w:sz="4" w:space="0" w:color="auto"/>
            </w:tcBorders>
            <w:shd w:val="clear" w:color="auto" w:fill="auto"/>
            <w:vAlign w:val="center"/>
            <w:hideMark/>
          </w:tcPr>
          <w:p w:rsidR="006B5153" w:rsidRPr="0023443B" w:rsidRDefault="009E08AC" w:rsidP="0086015F">
            <w:pPr>
              <w:spacing w:after="0" w:line="240" w:lineRule="auto"/>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Сиыр еті (сүйекті жауырын-төс бөлігі)</w:t>
            </w:r>
          </w:p>
        </w:tc>
        <w:tc>
          <w:tcPr>
            <w:tcW w:w="1701" w:type="dxa"/>
            <w:tcBorders>
              <w:top w:val="nil"/>
              <w:left w:val="nil"/>
              <w:bottom w:val="single" w:sz="4" w:space="0" w:color="auto"/>
              <w:right w:val="single" w:sz="4" w:space="0" w:color="auto"/>
            </w:tcBorders>
            <w:shd w:val="clear" w:color="auto" w:fill="auto"/>
            <w:vAlign w:val="center"/>
            <w:hideMark/>
          </w:tcPr>
          <w:p w:rsidR="006B5153" w:rsidRPr="0023443B" w:rsidRDefault="006B5153" w:rsidP="00636DDE">
            <w:pPr>
              <w:spacing w:after="0" w:line="240" w:lineRule="auto"/>
              <w:jc w:val="center"/>
              <w:rPr>
                <w:rFonts w:ascii="Times New Roman" w:eastAsia="Times New Roman" w:hAnsi="Times New Roman" w:cs="Times New Roman"/>
                <w:bCs/>
                <w:sz w:val="24"/>
                <w:szCs w:val="24"/>
                <w:highlight w:val="yellow"/>
                <w:lang w:val="kk-KZ" w:eastAsia="ru-RU"/>
              </w:rPr>
            </w:pPr>
            <w:r w:rsidRPr="0023443B">
              <w:rPr>
                <w:rFonts w:ascii="Times New Roman" w:eastAsia="Times New Roman" w:hAnsi="Times New Roman" w:cs="Times New Roman"/>
                <w:bCs/>
                <w:sz w:val="24"/>
                <w:szCs w:val="24"/>
                <w:lang w:val="kk-KZ" w:eastAsia="ru-RU"/>
              </w:rPr>
              <w:t>0201</w:t>
            </w:r>
            <w:r w:rsidR="00932C86"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20</w:t>
            </w:r>
            <w:r w:rsidR="00636DDE"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900</w:t>
            </w:r>
            <w:r w:rsidR="00932C86"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8</w:t>
            </w:r>
          </w:p>
        </w:tc>
        <w:tc>
          <w:tcPr>
            <w:tcW w:w="2552" w:type="dxa"/>
            <w:tcBorders>
              <w:top w:val="nil"/>
              <w:left w:val="nil"/>
              <w:bottom w:val="single" w:sz="4" w:space="0" w:color="auto"/>
              <w:right w:val="single" w:sz="4" w:space="0" w:color="auto"/>
            </w:tcBorders>
            <w:shd w:val="clear" w:color="auto" w:fill="auto"/>
            <w:vAlign w:val="center"/>
            <w:hideMark/>
          </w:tcPr>
          <w:p w:rsidR="006B5153" w:rsidRPr="0023443B" w:rsidRDefault="006B5153" w:rsidP="00D852D5">
            <w:pPr>
              <w:spacing w:after="0" w:line="240" w:lineRule="auto"/>
              <w:rPr>
                <w:rFonts w:ascii="Times New Roman" w:eastAsia="Times New Roman" w:hAnsi="Times New Roman" w:cs="Times New Roman"/>
                <w:sz w:val="24"/>
                <w:szCs w:val="24"/>
                <w:highlight w:val="yellow"/>
                <w:lang w:val="kk-KZ" w:eastAsia="ru-RU"/>
              </w:rPr>
            </w:pPr>
            <w:r w:rsidRPr="0023443B">
              <w:rPr>
                <w:rFonts w:ascii="Times New Roman" w:eastAsia="Times New Roman" w:hAnsi="Times New Roman" w:cs="Times New Roman"/>
                <w:sz w:val="24"/>
                <w:szCs w:val="24"/>
                <w:lang w:val="kk-KZ" w:eastAsia="ru-RU"/>
              </w:rPr>
              <w:t>Мясо крупного рогатого скота, свежее или охлажденное: прочие отруба, необваленные, прочие: прочее</w:t>
            </w:r>
          </w:p>
        </w:tc>
        <w:tc>
          <w:tcPr>
            <w:tcW w:w="4394" w:type="dxa"/>
            <w:vMerge w:val="restart"/>
            <w:tcBorders>
              <w:top w:val="nil"/>
              <w:left w:val="nil"/>
              <w:right w:val="single" w:sz="4" w:space="0" w:color="auto"/>
            </w:tcBorders>
            <w:vAlign w:val="center"/>
          </w:tcPr>
          <w:p w:rsidR="00C871A0" w:rsidRPr="0023443B" w:rsidRDefault="00C871A0" w:rsidP="00272BA6">
            <w:pPr>
              <w:spacing w:after="0" w:line="240" w:lineRule="auto"/>
              <w:jc w:val="both"/>
              <w:rPr>
                <w:rFonts w:ascii="Times New Roman" w:eastAsia="Times New Roman" w:hAnsi="Times New Roman" w:cs="Times New Roman"/>
                <w:color w:val="FF0000"/>
                <w:sz w:val="24"/>
                <w:szCs w:val="24"/>
                <w:lang w:val="kk-KZ" w:eastAsia="ru-RU"/>
              </w:rPr>
            </w:pPr>
            <w:r w:rsidRPr="0023443B">
              <w:rPr>
                <w:rFonts w:ascii="Times New Roman" w:eastAsia="Times New Roman" w:hAnsi="Times New Roman" w:cs="Times New Roman"/>
                <w:sz w:val="24"/>
                <w:szCs w:val="24"/>
                <w:lang w:val="kk-KZ" w:eastAsia="ru-RU"/>
              </w:rPr>
              <w:t>Тауарлық кіші позициялардың деректеріне (СЭҚ ТН 10 таңбалы коды) салқындатылған және мұздатылған сиыр еті қосылады</w:t>
            </w:r>
          </w:p>
        </w:tc>
        <w:tc>
          <w:tcPr>
            <w:tcW w:w="3969" w:type="dxa"/>
            <w:vMerge w:val="restart"/>
            <w:tcBorders>
              <w:top w:val="nil"/>
              <w:left w:val="nil"/>
              <w:right w:val="single" w:sz="4" w:space="0" w:color="auto"/>
            </w:tcBorders>
            <w:vAlign w:val="center"/>
          </w:tcPr>
          <w:p w:rsidR="005E4088" w:rsidRPr="0023443B" w:rsidRDefault="005E4088" w:rsidP="005E4088">
            <w:pPr>
              <w:spacing w:after="0"/>
              <w:jc w:val="both"/>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СЭҚ ТН - да көрсетілген тауар позициялары:</w:t>
            </w:r>
          </w:p>
          <w:p w:rsidR="005E4088" w:rsidRPr="0023443B" w:rsidRDefault="005E4088" w:rsidP="005E4088">
            <w:pPr>
              <w:spacing w:after="0"/>
              <w:jc w:val="both"/>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 ұшалар мен жартылай ұшалар;</w:t>
            </w:r>
          </w:p>
          <w:p w:rsidR="005E4088" w:rsidRPr="0023443B" w:rsidRDefault="005E4088" w:rsidP="005E4088">
            <w:pPr>
              <w:spacing w:after="0"/>
              <w:jc w:val="both"/>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 сүйексіз өзге де Кебек.</w:t>
            </w:r>
          </w:p>
          <w:p w:rsidR="005E4088" w:rsidRPr="0023443B" w:rsidRDefault="005E4088" w:rsidP="005E4088">
            <w:pPr>
              <w:spacing w:after="0"/>
              <w:jc w:val="both"/>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«Білінбеген» термині барлық сүйектер бар ет кесіндісін де, жеке сүйектер немесе сүйектердің бір бөлігі алынып тасталған ет кесіндісін де білдіреді.</w:t>
            </w:r>
          </w:p>
          <w:p w:rsidR="005E4088" w:rsidRPr="0023443B" w:rsidRDefault="005E4088" w:rsidP="005E4088">
            <w:pPr>
              <w:spacing w:after="0"/>
              <w:jc w:val="both"/>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Өз кезегінде Кебек артқы және алдыңғы жұп бөлшектеледі.</w:t>
            </w:r>
          </w:p>
          <w:p w:rsidR="005E4088" w:rsidRPr="0023443B" w:rsidRDefault="005E4088" w:rsidP="005E4088">
            <w:pPr>
              <w:jc w:val="both"/>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Сүйектері бар жауырын-кеуде бөлігі және төрттен бірі болып табылмайды, сондықтан аяқтары (аяқтары) жоқ және ЕАЭО СЭҚ ТН 02 тобына түсініктемеге сәйкес. Және ЕАЭО СЭҚ ТН 0201209008 және 0202209008 кіші қосалқы позицияларына сүйексіз жас немесе тоңазытылған немесе мұздатылған ірі қара малдың өзге де кебектері ретінде жатады. Бұл ретте салқындатылған ет бұлшық ет қалыңдығының температурасы 0-ден 4 С-қа дейінгі етті білдіреді. Өнімнің қату нүктесінен төмен температураға дейін салқындатылған мұздатылған ет, оны толық қатқанға дейін.</w:t>
            </w:r>
          </w:p>
          <w:p w:rsidR="005E4088" w:rsidRPr="0023443B" w:rsidRDefault="005E4088" w:rsidP="005E4088">
            <w:pPr>
              <w:jc w:val="both"/>
              <w:rPr>
                <w:rFonts w:ascii="Times New Roman" w:eastAsia="Times New Roman" w:hAnsi="Times New Roman" w:cs="Times New Roman"/>
                <w:i/>
                <w:sz w:val="24"/>
                <w:szCs w:val="24"/>
                <w:lang w:val="kk-KZ" w:eastAsia="ru-RU"/>
              </w:rPr>
            </w:pPr>
            <w:r w:rsidRPr="0023443B">
              <w:rPr>
                <w:rFonts w:ascii="Times New Roman" w:eastAsia="Times New Roman" w:hAnsi="Times New Roman" w:cs="Times New Roman"/>
                <w:i/>
                <w:sz w:val="24"/>
                <w:szCs w:val="24"/>
                <w:lang w:val="kk-KZ" w:eastAsia="ru-RU"/>
              </w:rPr>
              <w:t xml:space="preserve">ҚҚС ставкасын 8 пайыз </w:t>
            </w:r>
            <w:r w:rsidR="00457686" w:rsidRPr="0023443B">
              <w:rPr>
                <w:rFonts w:ascii="Times New Roman" w:eastAsia="Times New Roman" w:hAnsi="Times New Roman" w:cs="Times New Roman"/>
                <w:i/>
                <w:sz w:val="24"/>
                <w:szCs w:val="24"/>
                <w:lang w:val="kk-KZ" w:eastAsia="ru-RU"/>
              </w:rPr>
              <w:t xml:space="preserve"> </w:t>
            </w:r>
            <w:r w:rsidR="00457686" w:rsidRPr="0023443B">
              <w:rPr>
                <w:rFonts w:ascii="Times New Roman" w:eastAsia="Times New Roman" w:hAnsi="Times New Roman" w:cs="Times New Roman"/>
                <w:i/>
                <w:sz w:val="24"/>
                <w:szCs w:val="24"/>
                <w:lang w:val="kk-KZ" w:eastAsia="ru-RU"/>
              </w:rPr>
              <w:lastRenderedPageBreak/>
              <w:t>мөлшерінде қолданған кезде тауарлардын номенклатурасы  кодпен де, тауарлардың атауымен де, яғни сүйектері бар жауырын кеуде белгілі сиыр етімен ғана анықталады.</w:t>
            </w:r>
          </w:p>
          <w:p w:rsidR="005F5AB5" w:rsidRPr="0023443B" w:rsidRDefault="005F5AB5" w:rsidP="00636DDE">
            <w:pPr>
              <w:spacing w:after="0" w:line="240" w:lineRule="auto"/>
              <w:jc w:val="both"/>
              <w:rPr>
                <w:rFonts w:ascii="Times New Roman" w:eastAsia="Times New Roman" w:hAnsi="Times New Roman" w:cs="Times New Roman"/>
                <w:sz w:val="24"/>
                <w:szCs w:val="24"/>
                <w:lang w:val="kk-KZ" w:eastAsia="ru-RU"/>
              </w:rPr>
            </w:pPr>
          </w:p>
        </w:tc>
      </w:tr>
      <w:tr w:rsidR="006B5153" w:rsidRPr="0023443B" w:rsidTr="00636DDE">
        <w:trPr>
          <w:trHeight w:val="600"/>
        </w:trPr>
        <w:tc>
          <w:tcPr>
            <w:tcW w:w="560" w:type="dxa"/>
            <w:vMerge/>
            <w:tcBorders>
              <w:top w:val="nil"/>
              <w:left w:val="single" w:sz="4" w:space="0" w:color="auto"/>
              <w:bottom w:val="single" w:sz="4" w:space="0" w:color="000000"/>
              <w:right w:val="single" w:sz="4" w:space="0" w:color="auto"/>
            </w:tcBorders>
            <w:vAlign w:val="center"/>
            <w:hideMark/>
          </w:tcPr>
          <w:p w:rsidR="006B5153" w:rsidRPr="0023443B" w:rsidRDefault="006B5153" w:rsidP="00636DDE">
            <w:pPr>
              <w:spacing w:after="0" w:line="240" w:lineRule="auto"/>
              <w:jc w:val="center"/>
              <w:rPr>
                <w:rFonts w:ascii="Times New Roman" w:eastAsia="Times New Roman" w:hAnsi="Times New Roman" w:cs="Times New Roman"/>
                <w:sz w:val="24"/>
                <w:szCs w:val="24"/>
                <w:lang w:val="kk-KZ" w:eastAsia="ru-RU"/>
              </w:rPr>
            </w:pPr>
          </w:p>
        </w:tc>
        <w:tc>
          <w:tcPr>
            <w:tcW w:w="2984" w:type="dxa"/>
            <w:vMerge/>
            <w:tcBorders>
              <w:top w:val="nil"/>
              <w:left w:val="single" w:sz="4" w:space="0" w:color="auto"/>
              <w:bottom w:val="single" w:sz="4" w:space="0" w:color="000000"/>
              <w:right w:val="single" w:sz="4" w:space="0" w:color="auto"/>
            </w:tcBorders>
            <w:vAlign w:val="center"/>
            <w:hideMark/>
          </w:tcPr>
          <w:p w:rsidR="006B5153" w:rsidRPr="0023443B" w:rsidRDefault="006B5153" w:rsidP="0086015F">
            <w:pPr>
              <w:spacing w:after="0" w:line="240" w:lineRule="auto"/>
              <w:rPr>
                <w:rFonts w:ascii="Times New Roman" w:eastAsia="Times New Roman" w:hAnsi="Times New Roman" w:cs="Times New Roman"/>
                <w:bCs/>
                <w:sz w:val="24"/>
                <w:szCs w:val="24"/>
                <w:lang w:val="kk-KZ"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B5153" w:rsidRPr="0023443B" w:rsidRDefault="006B5153" w:rsidP="00636DDE">
            <w:pPr>
              <w:spacing w:after="0" w:line="240" w:lineRule="auto"/>
              <w:jc w:val="center"/>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0202</w:t>
            </w:r>
            <w:r w:rsidR="00932C86"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20</w:t>
            </w:r>
            <w:r w:rsidR="00636DDE"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900</w:t>
            </w:r>
            <w:r w:rsidR="00932C86"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8</w:t>
            </w:r>
          </w:p>
        </w:tc>
        <w:tc>
          <w:tcPr>
            <w:tcW w:w="2552" w:type="dxa"/>
            <w:tcBorders>
              <w:top w:val="nil"/>
              <w:left w:val="nil"/>
              <w:bottom w:val="single" w:sz="4" w:space="0" w:color="auto"/>
              <w:right w:val="single" w:sz="4" w:space="0" w:color="auto"/>
            </w:tcBorders>
            <w:shd w:val="clear" w:color="auto" w:fill="auto"/>
            <w:vAlign w:val="center"/>
            <w:hideMark/>
          </w:tcPr>
          <w:p w:rsidR="006B5153" w:rsidRPr="0023443B" w:rsidRDefault="006B5153" w:rsidP="00D852D5">
            <w:pPr>
              <w:spacing w:after="0" w:line="240" w:lineRule="auto"/>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Мясо крупного рогатого скота, замороженное: прочие отруба, необваленные, прочие: прочее</w:t>
            </w:r>
          </w:p>
        </w:tc>
        <w:tc>
          <w:tcPr>
            <w:tcW w:w="4394" w:type="dxa"/>
            <w:vMerge/>
            <w:tcBorders>
              <w:left w:val="nil"/>
              <w:bottom w:val="single" w:sz="4" w:space="0" w:color="auto"/>
              <w:right w:val="single" w:sz="4" w:space="0" w:color="auto"/>
            </w:tcBorders>
            <w:vAlign w:val="center"/>
          </w:tcPr>
          <w:p w:rsidR="006B5153" w:rsidRPr="0023443B" w:rsidRDefault="006B5153" w:rsidP="00272BA6">
            <w:pPr>
              <w:spacing w:after="0" w:line="240" w:lineRule="auto"/>
              <w:jc w:val="both"/>
              <w:rPr>
                <w:rFonts w:ascii="Times New Roman" w:eastAsia="Times New Roman" w:hAnsi="Times New Roman" w:cs="Times New Roman"/>
                <w:color w:val="FF0000"/>
                <w:sz w:val="24"/>
                <w:szCs w:val="24"/>
                <w:lang w:val="kk-KZ" w:eastAsia="ru-RU"/>
              </w:rPr>
            </w:pPr>
          </w:p>
        </w:tc>
        <w:tc>
          <w:tcPr>
            <w:tcW w:w="3969" w:type="dxa"/>
            <w:vMerge/>
            <w:tcBorders>
              <w:left w:val="nil"/>
              <w:bottom w:val="single" w:sz="4" w:space="0" w:color="auto"/>
              <w:right w:val="single" w:sz="4" w:space="0" w:color="auto"/>
            </w:tcBorders>
            <w:vAlign w:val="center"/>
          </w:tcPr>
          <w:p w:rsidR="006B5153" w:rsidRPr="0023443B" w:rsidRDefault="006B5153" w:rsidP="00636DDE">
            <w:pPr>
              <w:spacing w:after="0" w:line="240" w:lineRule="auto"/>
              <w:jc w:val="both"/>
              <w:rPr>
                <w:rFonts w:ascii="Times New Roman" w:eastAsia="Times New Roman" w:hAnsi="Times New Roman" w:cs="Times New Roman"/>
                <w:color w:val="FF0000"/>
                <w:sz w:val="24"/>
                <w:szCs w:val="24"/>
                <w:lang w:val="kk-KZ" w:eastAsia="ru-RU"/>
              </w:rPr>
            </w:pPr>
          </w:p>
        </w:tc>
      </w:tr>
      <w:tr w:rsidR="004F682C" w:rsidRPr="0023443B" w:rsidTr="00636DDE">
        <w:trPr>
          <w:trHeight w:val="900"/>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4F682C" w:rsidRPr="0023443B" w:rsidRDefault="004F682C" w:rsidP="00636DDE">
            <w:pPr>
              <w:spacing w:after="0" w:line="240" w:lineRule="auto"/>
              <w:jc w:val="center"/>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lastRenderedPageBreak/>
              <w:t>13</w:t>
            </w:r>
          </w:p>
        </w:tc>
        <w:tc>
          <w:tcPr>
            <w:tcW w:w="2984" w:type="dxa"/>
            <w:vMerge w:val="restart"/>
            <w:tcBorders>
              <w:top w:val="nil"/>
              <w:left w:val="single" w:sz="4" w:space="0" w:color="auto"/>
              <w:bottom w:val="single" w:sz="4" w:space="0" w:color="000000"/>
              <w:right w:val="single" w:sz="4" w:space="0" w:color="auto"/>
            </w:tcBorders>
            <w:shd w:val="clear" w:color="auto" w:fill="auto"/>
            <w:vAlign w:val="center"/>
            <w:hideMark/>
          </w:tcPr>
          <w:p w:rsidR="004F682C" w:rsidRPr="0023443B" w:rsidRDefault="009E08AC" w:rsidP="0086015F">
            <w:pPr>
              <w:spacing w:after="0" w:line="240" w:lineRule="auto"/>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Тауық еті (сан сүйек және іргелес жұмсақ еті бар сан жілік)</w:t>
            </w:r>
          </w:p>
        </w:tc>
        <w:tc>
          <w:tcPr>
            <w:tcW w:w="1701" w:type="dxa"/>
            <w:tcBorders>
              <w:top w:val="nil"/>
              <w:left w:val="nil"/>
              <w:bottom w:val="single" w:sz="4" w:space="0" w:color="auto"/>
              <w:right w:val="single" w:sz="4" w:space="0" w:color="auto"/>
            </w:tcBorders>
            <w:shd w:val="clear" w:color="auto" w:fill="auto"/>
            <w:vAlign w:val="center"/>
            <w:hideMark/>
          </w:tcPr>
          <w:p w:rsidR="004F682C" w:rsidRPr="0023443B" w:rsidRDefault="004F682C" w:rsidP="00636DDE">
            <w:pPr>
              <w:spacing w:after="0" w:line="240" w:lineRule="auto"/>
              <w:jc w:val="center"/>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0207</w:t>
            </w:r>
            <w:r w:rsidR="00932C86"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13</w:t>
            </w:r>
            <w:r w:rsidR="00636DDE"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600</w:t>
            </w:r>
            <w:r w:rsidR="00932C86"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1</w:t>
            </w:r>
          </w:p>
        </w:tc>
        <w:tc>
          <w:tcPr>
            <w:tcW w:w="2552" w:type="dxa"/>
            <w:tcBorders>
              <w:top w:val="nil"/>
              <w:left w:val="nil"/>
              <w:bottom w:val="single" w:sz="4" w:space="0" w:color="auto"/>
              <w:right w:val="single" w:sz="4" w:space="0" w:color="auto"/>
            </w:tcBorders>
            <w:shd w:val="clear" w:color="auto" w:fill="auto"/>
            <w:vAlign w:val="center"/>
            <w:hideMark/>
          </w:tcPr>
          <w:p w:rsidR="004F682C" w:rsidRPr="0023443B" w:rsidRDefault="004F682C" w:rsidP="00D852D5">
            <w:pPr>
              <w:spacing w:after="0" w:line="240" w:lineRule="auto"/>
              <w:rPr>
                <w:rFonts w:ascii="Times New Roman" w:eastAsia="Times New Roman" w:hAnsi="Times New Roman" w:cs="Times New Roman"/>
                <w:sz w:val="24"/>
                <w:szCs w:val="24"/>
                <w:highlight w:val="yellow"/>
                <w:lang w:val="kk-KZ" w:eastAsia="ru-RU"/>
              </w:rPr>
            </w:pPr>
            <w:r w:rsidRPr="0023443B">
              <w:rPr>
                <w:rFonts w:ascii="Times New Roman" w:eastAsia="Times New Roman" w:hAnsi="Times New Roman" w:cs="Times New Roman"/>
                <w:sz w:val="24"/>
                <w:szCs w:val="24"/>
                <w:lang w:val="kk-KZ" w:eastAsia="ru-RU"/>
              </w:rPr>
              <w:t>Мясо кур домашних (gallus domesticus), свежие или охлажденные, необваленные, ножки и куски из них, в порядке, указанном в дополнительном примечании евразийского экономического союза 4 к группе 02</w:t>
            </w:r>
          </w:p>
        </w:tc>
        <w:tc>
          <w:tcPr>
            <w:tcW w:w="4394" w:type="dxa"/>
            <w:vMerge w:val="restart"/>
            <w:tcBorders>
              <w:top w:val="nil"/>
              <w:left w:val="nil"/>
              <w:right w:val="single" w:sz="4" w:space="0" w:color="auto"/>
            </w:tcBorders>
            <w:vAlign w:val="center"/>
          </w:tcPr>
          <w:p w:rsidR="00C871A0" w:rsidRPr="0023443B" w:rsidRDefault="00C871A0" w:rsidP="00272BA6">
            <w:pPr>
              <w:spacing w:after="0" w:line="240" w:lineRule="auto"/>
              <w:jc w:val="both"/>
              <w:rPr>
                <w:rFonts w:ascii="Times New Roman" w:eastAsia="Times New Roman" w:hAnsi="Times New Roman" w:cs="Times New Roman"/>
                <w:sz w:val="24"/>
                <w:szCs w:val="24"/>
                <w:highlight w:val="yellow"/>
                <w:lang w:val="kk-KZ" w:eastAsia="ru-RU"/>
              </w:rPr>
            </w:pPr>
            <w:r w:rsidRPr="0023443B">
              <w:rPr>
                <w:rFonts w:ascii="Times New Roman" w:eastAsia="Times New Roman" w:hAnsi="Times New Roman" w:cs="Times New Roman"/>
                <w:sz w:val="24"/>
                <w:szCs w:val="24"/>
                <w:lang w:val="kk-KZ" w:eastAsia="ru-RU"/>
              </w:rPr>
              <w:t>Тауарлық кіші позициялардың деректеріне (СЭҚ ТН 10 таңбалы коды) оған жапсарлас жұмсағы бар ортан жілік және берц сүйектері түрінде салқындатылған және мұздатылған тауық еті қосылады.</w:t>
            </w:r>
          </w:p>
        </w:tc>
        <w:tc>
          <w:tcPr>
            <w:tcW w:w="3969" w:type="dxa"/>
            <w:vMerge w:val="restart"/>
            <w:tcBorders>
              <w:top w:val="nil"/>
              <w:left w:val="nil"/>
              <w:right w:val="single" w:sz="4" w:space="0" w:color="auto"/>
            </w:tcBorders>
            <w:vAlign w:val="center"/>
          </w:tcPr>
          <w:p w:rsidR="00C871A0" w:rsidRPr="0023443B" w:rsidRDefault="00C871A0" w:rsidP="00C871A0">
            <w:pPr>
              <w:spacing w:after="0" w:line="240" w:lineRule="auto"/>
              <w:jc w:val="both"/>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СЭҚ ТН-да сыныптау мақсатында «аяқтар» ұғымы ортан жілік, үлкен берц және кіші берц сүйектерінен тұратын тауық ұшаларының бөлігіне оған іргелес бұлшық еттермен бірге таралады.</w:t>
            </w:r>
          </w:p>
          <w:p w:rsidR="00C871A0" w:rsidRPr="0023443B" w:rsidRDefault="00C871A0" w:rsidP="00C871A0">
            <w:pPr>
              <w:spacing w:after="0" w:line="240" w:lineRule="auto"/>
              <w:jc w:val="both"/>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0207 13 және 0207 14 тауарлық субпозициясын таңдау осы тауар қандай түрде әкелінуіне байланысты, жаңа және салқындатылған немесе мұздатылған тиісінше.</w:t>
            </w:r>
          </w:p>
          <w:p w:rsidR="00C871A0" w:rsidRPr="0023443B" w:rsidRDefault="00C871A0" w:rsidP="00C871A0">
            <w:pPr>
              <w:spacing w:after="0" w:line="240" w:lineRule="auto"/>
              <w:jc w:val="both"/>
              <w:rPr>
                <w:rFonts w:ascii="Times New Roman" w:eastAsia="Times New Roman" w:hAnsi="Times New Roman" w:cs="Times New Roman"/>
                <w:sz w:val="24"/>
                <w:szCs w:val="24"/>
                <w:highlight w:val="yellow"/>
                <w:lang w:val="kk-KZ" w:eastAsia="ru-RU"/>
              </w:rPr>
            </w:pPr>
            <w:r w:rsidRPr="0023443B">
              <w:rPr>
                <w:rFonts w:ascii="Times New Roman" w:eastAsia="Times New Roman" w:hAnsi="Times New Roman" w:cs="Times New Roman"/>
                <w:sz w:val="24"/>
                <w:szCs w:val="24"/>
                <w:lang w:val="kk-KZ" w:eastAsia="ru-RU"/>
              </w:rPr>
              <w:t>8 пайыз мөлшерінде ҚҚС ставкасын қолданған кезде тауарлардың номенклатурасы кодымен де, тауарлардың атауымен де, яғни тауықтарға ғана анықталады.</w:t>
            </w:r>
          </w:p>
        </w:tc>
      </w:tr>
      <w:tr w:rsidR="004F682C" w:rsidRPr="0023443B" w:rsidTr="00636DDE">
        <w:trPr>
          <w:trHeight w:val="2686"/>
        </w:trPr>
        <w:tc>
          <w:tcPr>
            <w:tcW w:w="560" w:type="dxa"/>
            <w:vMerge/>
            <w:tcBorders>
              <w:top w:val="nil"/>
              <w:left w:val="single" w:sz="4" w:space="0" w:color="auto"/>
              <w:bottom w:val="single" w:sz="4" w:space="0" w:color="000000"/>
              <w:right w:val="single" w:sz="4" w:space="0" w:color="auto"/>
            </w:tcBorders>
            <w:vAlign w:val="center"/>
            <w:hideMark/>
          </w:tcPr>
          <w:p w:rsidR="004F682C" w:rsidRPr="0023443B" w:rsidRDefault="004F682C" w:rsidP="00636DDE">
            <w:pPr>
              <w:spacing w:after="0" w:line="240" w:lineRule="auto"/>
              <w:jc w:val="center"/>
              <w:rPr>
                <w:rFonts w:ascii="Times New Roman" w:eastAsia="Times New Roman" w:hAnsi="Times New Roman" w:cs="Times New Roman"/>
                <w:sz w:val="24"/>
                <w:szCs w:val="24"/>
                <w:lang w:val="kk-KZ" w:eastAsia="ru-RU"/>
              </w:rPr>
            </w:pPr>
          </w:p>
        </w:tc>
        <w:tc>
          <w:tcPr>
            <w:tcW w:w="2984" w:type="dxa"/>
            <w:vMerge/>
            <w:tcBorders>
              <w:top w:val="nil"/>
              <w:left w:val="single" w:sz="4" w:space="0" w:color="auto"/>
              <w:bottom w:val="single" w:sz="4" w:space="0" w:color="000000"/>
              <w:right w:val="single" w:sz="4" w:space="0" w:color="auto"/>
            </w:tcBorders>
            <w:vAlign w:val="center"/>
            <w:hideMark/>
          </w:tcPr>
          <w:p w:rsidR="004F682C" w:rsidRPr="0023443B" w:rsidRDefault="004F682C" w:rsidP="0086015F">
            <w:pPr>
              <w:spacing w:after="0" w:line="240" w:lineRule="auto"/>
              <w:rPr>
                <w:rFonts w:ascii="Times New Roman" w:eastAsia="Times New Roman" w:hAnsi="Times New Roman" w:cs="Times New Roman"/>
                <w:bCs/>
                <w:sz w:val="24"/>
                <w:szCs w:val="24"/>
                <w:lang w:val="kk-KZ" w:eastAsia="ru-RU"/>
              </w:rPr>
            </w:pPr>
          </w:p>
        </w:tc>
        <w:tc>
          <w:tcPr>
            <w:tcW w:w="1701" w:type="dxa"/>
            <w:tcBorders>
              <w:top w:val="nil"/>
              <w:left w:val="nil"/>
              <w:bottom w:val="single" w:sz="4" w:space="0" w:color="auto"/>
              <w:right w:val="single" w:sz="4" w:space="0" w:color="auto"/>
            </w:tcBorders>
            <w:shd w:val="clear" w:color="auto" w:fill="auto"/>
            <w:vAlign w:val="center"/>
            <w:hideMark/>
          </w:tcPr>
          <w:p w:rsidR="004F682C" w:rsidRPr="0023443B" w:rsidRDefault="004F682C" w:rsidP="00636DDE">
            <w:pPr>
              <w:spacing w:after="0" w:line="240" w:lineRule="auto"/>
              <w:jc w:val="center"/>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0207</w:t>
            </w:r>
            <w:r w:rsidR="00932C86"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13</w:t>
            </w:r>
            <w:r w:rsidR="00636DDE"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600</w:t>
            </w:r>
            <w:r w:rsidR="00932C86"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9</w:t>
            </w:r>
          </w:p>
        </w:tc>
        <w:tc>
          <w:tcPr>
            <w:tcW w:w="2552" w:type="dxa"/>
            <w:tcBorders>
              <w:top w:val="nil"/>
              <w:left w:val="nil"/>
              <w:bottom w:val="single" w:sz="4" w:space="0" w:color="auto"/>
              <w:right w:val="single" w:sz="4" w:space="0" w:color="auto"/>
            </w:tcBorders>
            <w:shd w:val="clear" w:color="auto" w:fill="auto"/>
            <w:vAlign w:val="center"/>
            <w:hideMark/>
          </w:tcPr>
          <w:p w:rsidR="004F682C" w:rsidRPr="0023443B" w:rsidRDefault="004F682C" w:rsidP="00D852D5">
            <w:pPr>
              <w:spacing w:after="0" w:line="240" w:lineRule="auto"/>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Мясо кур домашних (gallus domesticus), свежие или охлажденные, необваленные, ножки и куски из них, прочее</w:t>
            </w:r>
          </w:p>
        </w:tc>
        <w:tc>
          <w:tcPr>
            <w:tcW w:w="4394" w:type="dxa"/>
            <w:vMerge/>
            <w:tcBorders>
              <w:left w:val="nil"/>
              <w:bottom w:val="single" w:sz="4" w:space="0" w:color="auto"/>
              <w:right w:val="single" w:sz="4" w:space="0" w:color="auto"/>
            </w:tcBorders>
            <w:vAlign w:val="center"/>
          </w:tcPr>
          <w:p w:rsidR="004F682C" w:rsidRPr="0023443B" w:rsidRDefault="004F682C" w:rsidP="00272BA6">
            <w:pPr>
              <w:spacing w:after="0" w:line="240" w:lineRule="auto"/>
              <w:jc w:val="both"/>
              <w:rPr>
                <w:rFonts w:ascii="Times New Roman" w:eastAsia="Times New Roman" w:hAnsi="Times New Roman" w:cs="Times New Roman"/>
                <w:sz w:val="24"/>
                <w:szCs w:val="24"/>
                <w:highlight w:val="yellow"/>
                <w:lang w:val="kk-KZ" w:eastAsia="ru-RU"/>
              </w:rPr>
            </w:pPr>
          </w:p>
        </w:tc>
        <w:tc>
          <w:tcPr>
            <w:tcW w:w="3969" w:type="dxa"/>
            <w:vMerge/>
            <w:tcBorders>
              <w:left w:val="nil"/>
              <w:right w:val="single" w:sz="4" w:space="0" w:color="auto"/>
            </w:tcBorders>
            <w:vAlign w:val="center"/>
          </w:tcPr>
          <w:p w:rsidR="004F682C" w:rsidRPr="0023443B" w:rsidRDefault="004F682C" w:rsidP="00636DDE">
            <w:pPr>
              <w:spacing w:after="0" w:line="240" w:lineRule="auto"/>
              <w:jc w:val="both"/>
              <w:rPr>
                <w:rFonts w:ascii="Times New Roman" w:eastAsia="Times New Roman" w:hAnsi="Times New Roman" w:cs="Times New Roman"/>
                <w:sz w:val="24"/>
                <w:szCs w:val="24"/>
                <w:highlight w:val="yellow"/>
                <w:lang w:val="kk-KZ" w:eastAsia="ru-RU"/>
              </w:rPr>
            </w:pPr>
          </w:p>
        </w:tc>
      </w:tr>
      <w:tr w:rsidR="004F682C" w:rsidRPr="0023443B" w:rsidTr="00636DDE">
        <w:trPr>
          <w:trHeight w:val="4243"/>
        </w:trPr>
        <w:tc>
          <w:tcPr>
            <w:tcW w:w="560" w:type="dxa"/>
            <w:vMerge/>
            <w:tcBorders>
              <w:top w:val="nil"/>
              <w:left w:val="single" w:sz="4" w:space="0" w:color="auto"/>
              <w:bottom w:val="single" w:sz="4" w:space="0" w:color="000000"/>
              <w:right w:val="single" w:sz="4" w:space="0" w:color="auto"/>
            </w:tcBorders>
            <w:vAlign w:val="center"/>
            <w:hideMark/>
          </w:tcPr>
          <w:p w:rsidR="004F682C" w:rsidRPr="0023443B" w:rsidRDefault="004F682C" w:rsidP="00636DDE">
            <w:pPr>
              <w:spacing w:after="0" w:line="240" w:lineRule="auto"/>
              <w:jc w:val="center"/>
              <w:rPr>
                <w:rFonts w:ascii="Times New Roman" w:eastAsia="Times New Roman" w:hAnsi="Times New Roman" w:cs="Times New Roman"/>
                <w:sz w:val="24"/>
                <w:szCs w:val="24"/>
                <w:lang w:val="kk-KZ" w:eastAsia="ru-RU"/>
              </w:rPr>
            </w:pPr>
          </w:p>
        </w:tc>
        <w:tc>
          <w:tcPr>
            <w:tcW w:w="2984" w:type="dxa"/>
            <w:vMerge/>
            <w:tcBorders>
              <w:top w:val="nil"/>
              <w:left w:val="single" w:sz="4" w:space="0" w:color="auto"/>
              <w:bottom w:val="single" w:sz="4" w:space="0" w:color="000000"/>
              <w:right w:val="single" w:sz="4" w:space="0" w:color="auto"/>
            </w:tcBorders>
            <w:vAlign w:val="center"/>
            <w:hideMark/>
          </w:tcPr>
          <w:p w:rsidR="004F682C" w:rsidRPr="0023443B" w:rsidRDefault="004F682C" w:rsidP="0086015F">
            <w:pPr>
              <w:spacing w:after="0" w:line="240" w:lineRule="auto"/>
              <w:rPr>
                <w:rFonts w:ascii="Times New Roman" w:eastAsia="Times New Roman" w:hAnsi="Times New Roman" w:cs="Times New Roman"/>
                <w:bCs/>
                <w:sz w:val="24"/>
                <w:szCs w:val="24"/>
                <w:lang w:val="kk-KZ" w:eastAsia="ru-RU"/>
              </w:rPr>
            </w:pPr>
          </w:p>
        </w:tc>
        <w:tc>
          <w:tcPr>
            <w:tcW w:w="1701" w:type="dxa"/>
            <w:tcBorders>
              <w:top w:val="nil"/>
              <w:left w:val="nil"/>
              <w:bottom w:val="single" w:sz="4" w:space="0" w:color="auto"/>
              <w:right w:val="single" w:sz="4" w:space="0" w:color="auto"/>
            </w:tcBorders>
            <w:shd w:val="clear" w:color="auto" w:fill="auto"/>
            <w:vAlign w:val="center"/>
            <w:hideMark/>
          </w:tcPr>
          <w:p w:rsidR="004F682C" w:rsidRPr="0023443B" w:rsidRDefault="004F682C" w:rsidP="00636DDE">
            <w:pPr>
              <w:spacing w:after="0" w:line="240" w:lineRule="auto"/>
              <w:jc w:val="center"/>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0207</w:t>
            </w:r>
            <w:r w:rsidR="00932C86"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14</w:t>
            </w:r>
            <w:r w:rsidR="00932C86" w:rsidRPr="0023443B">
              <w:rPr>
                <w:rFonts w:ascii="Times New Roman" w:eastAsia="Times New Roman" w:hAnsi="Times New Roman" w:cs="Times New Roman"/>
                <w:bCs/>
                <w:sz w:val="24"/>
                <w:szCs w:val="24"/>
                <w:lang w:val="kk-KZ" w:eastAsia="ru-RU"/>
              </w:rPr>
              <w:t> </w:t>
            </w:r>
            <w:r w:rsidRPr="0023443B">
              <w:rPr>
                <w:rFonts w:ascii="Times New Roman" w:eastAsia="Times New Roman" w:hAnsi="Times New Roman" w:cs="Times New Roman"/>
                <w:bCs/>
                <w:sz w:val="24"/>
                <w:szCs w:val="24"/>
                <w:lang w:val="kk-KZ" w:eastAsia="ru-RU"/>
              </w:rPr>
              <w:t>600</w:t>
            </w:r>
            <w:r w:rsidR="00932C86"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1</w:t>
            </w:r>
          </w:p>
        </w:tc>
        <w:tc>
          <w:tcPr>
            <w:tcW w:w="2552" w:type="dxa"/>
            <w:tcBorders>
              <w:top w:val="nil"/>
              <w:left w:val="nil"/>
              <w:bottom w:val="single" w:sz="4" w:space="0" w:color="auto"/>
              <w:right w:val="single" w:sz="4" w:space="0" w:color="auto"/>
            </w:tcBorders>
            <w:shd w:val="clear" w:color="auto" w:fill="auto"/>
            <w:vAlign w:val="center"/>
            <w:hideMark/>
          </w:tcPr>
          <w:p w:rsidR="004F682C" w:rsidRPr="0023443B" w:rsidRDefault="004F682C" w:rsidP="00D852D5">
            <w:pPr>
              <w:spacing w:after="0" w:line="240" w:lineRule="auto"/>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Мясо кур домашних (gallus domesticus), замороженные, необваленные, ножки и куски из них, в порядке, указанном в дополнительном примечании евразийского экономического союза 4 к группе 02</w:t>
            </w:r>
          </w:p>
        </w:tc>
        <w:tc>
          <w:tcPr>
            <w:tcW w:w="4394" w:type="dxa"/>
            <w:vMerge w:val="restart"/>
            <w:tcBorders>
              <w:top w:val="nil"/>
              <w:left w:val="nil"/>
              <w:right w:val="single" w:sz="4" w:space="0" w:color="auto"/>
            </w:tcBorders>
            <w:vAlign w:val="center"/>
          </w:tcPr>
          <w:p w:rsidR="004F682C" w:rsidRPr="0023443B" w:rsidRDefault="004F682C" w:rsidP="00272BA6">
            <w:pPr>
              <w:spacing w:after="0" w:line="240" w:lineRule="auto"/>
              <w:jc w:val="both"/>
              <w:rPr>
                <w:rFonts w:ascii="Times New Roman" w:eastAsia="Times New Roman" w:hAnsi="Times New Roman" w:cs="Times New Roman"/>
                <w:sz w:val="24"/>
                <w:szCs w:val="24"/>
                <w:highlight w:val="yellow"/>
                <w:lang w:val="kk-KZ" w:eastAsia="ru-RU"/>
              </w:rPr>
            </w:pPr>
          </w:p>
        </w:tc>
        <w:tc>
          <w:tcPr>
            <w:tcW w:w="3969" w:type="dxa"/>
            <w:vMerge/>
            <w:tcBorders>
              <w:left w:val="nil"/>
              <w:right w:val="single" w:sz="4" w:space="0" w:color="auto"/>
            </w:tcBorders>
            <w:vAlign w:val="center"/>
          </w:tcPr>
          <w:p w:rsidR="004F682C" w:rsidRPr="0023443B" w:rsidRDefault="004F682C" w:rsidP="00636DDE">
            <w:pPr>
              <w:spacing w:after="0" w:line="240" w:lineRule="auto"/>
              <w:jc w:val="both"/>
              <w:rPr>
                <w:rFonts w:ascii="Times New Roman" w:eastAsia="Times New Roman" w:hAnsi="Times New Roman" w:cs="Times New Roman"/>
                <w:sz w:val="24"/>
                <w:szCs w:val="24"/>
                <w:highlight w:val="yellow"/>
                <w:lang w:val="kk-KZ" w:eastAsia="ru-RU"/>
              </w:rPr>
            </w:pPr>
          </w:p>
        </w:tc>
      </w:tr>
      <w:tr w:rsidR="004F682C" w:rsidRPr="0023443B" w:rsidTr="00636DDE">
        <w:trPr>
          <w:trHeight w:val="600"/>
        </w:trPr>
        <w:tc>
          <w:tcPr>
            <w:tcW w:w="560" w:type="dxa"/>
            <w:vMerge/>
            <w:tcBorders>
              <w:top w:val="nil"/>
              <w:left w:val="single" w:sz="4" w:space="0" w:color="auto"/>
              <w:bottom w:val="single" w:sz="4" w:space="0" w:color="000000"/>
              <w:right w:val="single" w:sz="4" w:space="0" w:color="auto"/>
            </w:tcBorders>
            <w:vAlign w:val="center"/>
            <w:hideMark/>
          </w:tcPr>
          <w:p w:rsidR="004F682C" w:rsidRPr="0023443B" w:rsidRDefault="004F682C" w:rsidP="00636DDE">
            <w:pPr>
              <w:spacing w:after="0" w:line="240" w:lineRule="auto"/>
              <w:jc w:val="center"/>
              <w:rPr>
                <w:rFonts w:ascii="Times New Roman" w:eastAsia="Times New Roman" w:hAnsi="Times New Roman" w:cs="Times New Roman"/>
                <w:sz w:val="24"/>
                <w:szCs w:val="24"/>
                <w:lang w:val="kk-KZ" w:eastAsia="ru-RU"/>
              </w:rPr>
            </w:pPr>
          </w:p>
        </w:tc>
        <w:tc>
          <w:tcPr>
            <w:tcW w:w="2984" w:type="dxa"/>
            <w:vMerge/>
            <w:tcBorders>
              <w:top w:val="nil"/>
              <w:left w:val="single" w:sz="4" w:space="0" w:color="auto"/>
              <w:bottom w:val="single" w:sz="4" w:space="0" w:color="000000"/>
              <w:right w:val="single" w:sz="4" w:space="0" w:color="auto"/>
            </w:tcBorders>
            <w:vAlign w:val="center"/>
            <w:hideMark/>
          </w:tcPr>
          <w:p w:rsidR="004F682C" w:rsidRPr="0023443B" w:rsidRDefault="004F682C" w:rsidP="0086015F">
            <w:pPr>
              <w:spacing w:after="0" w:line="240" w:lineRule="auto"/>
              <w:rPr>
                <w:rFonts w:ascii="Times New Roman" w:eastAsia="Times New Roman" w:hAnsi="Times New Roman" w:cs="Times New Roman"/>
                <w:bCs/>
                <w:sz w:val="24"/>
                <w:szCs w:val="24"/>
                <w:lang w:val="kk-KZ" w:eastAsia="ru-RU"/>
              </w:rPr>
            </w:pPr>
          </w:p>
        </w:tc>
        <w:tc>
          <w:tcPr>
            <w:tcW w:w="1701" w:type="dxa"/>
            <w:tcBorders>
              <w:top w:val="nil"/>
              <w:left w:val="nil"/>
              <w:bottom w:val="single" w:sz="4" w:space="0" w:color="auto"/>
              <w:right w:val="single" w:sz="4" w:space="0" w:color="auto"/>
            </w:tcBorders>
            <w:shd w:val="clear" w:color="auto" w:fill="auto"/>
            <w:vAlign w:val="center"/>
            <w:hideMark/>
          </w:tcPr>
          <w:p w:rsidR="004F682C" w:rsidRPr="0023443B" w:rsidRDefault="004F682C" w:rsidP="00636DDE">
            <w:pPr>
              <w:spacing w:after="0" w:line="240" w:lineRule="auto"/>
              <w:jc w:val="center"/>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0207</w:t>
            </w:r>
            <w:r w:rsidR="00932C86"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14</w:t>
            </w:r>
            <w:r w:rsidR="00932C86" w:rsidRPr="0023443B">
              <w:rPr>
                <w:rFonts w:ascii="Times New Roman" w:eastAsia="Times New Roman" w:hAnsi="Times New Roman" w:cs="Times New Roman"/>
                <w:bCs/>
                <w:sz w:val="24"/>
                <w:szCs w:val="24"/>
                <w:lang w:val="kk-KZ" w:eastAsia="ru-RU"/>
              </w:rPr>
              <w:t> </w:t>
            </w:r>
            <w:r w:rsidRPr="0023443B">
              <w:rPr>
                <w:rFonts w:ascii="Times New Roman" w:eastAsia="Times New Roman" w:hAnsi="Times New Roman" w:cs="Times New Roman"/>
                <w:bCs/>
                <w:sz w:val="24"/>
                <w:szCs w:val="24"/>
                <w:lang w:val="kk-KZ" w:eastAsia="ru-RU"/>
              </w:rPr>
              <w:t>600</w:t>
            </w:r>
            <w:r w:rsidR="00932C86"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9</w:t>
            </w:r>
          </w:p>
        </w:tc>
        <w:tc>
          <w:tcPr>
            <w:tcW w:w="2552" w:type="dxa"/>
            <w:tcBorders>
              <w:top w:val="nil"/>
              <w:left w:val="nil"/>
              <w:bottom w:val="single" w:sz="4" w:space="0" w:color="auto"/>
              <w:right w:val="single" w:sz="4" w:space="0" w:color="auto"/>
            </w:tcBorders>
            <w:shd w:val="clear" w:color="auto" w:fill="auto"/>
            <w:vAlign w:val="center"/>
            <w:hideMark/>
          </w:tcPr>
          <w:p w:rsidR="004F682C" w:rsidRPr="0023443B" w:rsidRDefault="004F682C" w:rsidP="00D852D5">
            <w:pPr>
              <w:spacing w:after="0" w:line="240" w:lineRule="auto"/>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Мясо кур домашних (gallus domesticus), замороженные, необваленные, ножки и куски из них, прочее</w:t>
            </w:r>
          </w:p>
        </w:tc>
        <w:tc>
          <w:tcPr>
            <w:tcW w:w="4394" w:type="dxa"/>
            <w:vMerge/>
            <w:tcBorders>
              <w:left w:val="nil"/>
              <w:bottom w:val="single" w:sz="4" w:space="0" w:color="auto"/>
              <w:right w:val="single" w:sz="4" w:space="0" w:color="auto"/>
            </w:tcBorders>
            <w:vAlign w:val="center"/>
          </w:tcPr>
          <w:p w:rsidR="004F682C" w:rsidRPr="0023443B" w:rsidRDefault="004F682C" w:rsidP="00272BA6">
            <w:pPr>
              <w:spacing w:after="0" w:line="240" w:lineRule="auto"/>
              <w:jc w:val="both"/>
              <w:rPr>
                <w:rFonts w:ascii="Times New Roman" w:eastAsia="Times New Roman" w:hAnsi="Times New Roman" w:cs="Times New Roman"/>
                <w:sz w:val="24"/>
                <w:szCs w:val="24"/>
                <w:highlight w:val="yellow"/>
                <w:lang w:val="kk-KZ" w:eastAsia="ru-RU"/>
              </w:rPr>
            </w:pPr>
          </w:p>
        </w:tc>
        <w:tc>
          <w:tcPr>
            <w:tcW w:w="3969" w:type="dxa"/>
            <w:vMerge/>
            <w:tcBorders>
              <w:left w:val="nil"/>
              <w:bottom w:val="single" w:sz="4" w:space="0" w:color="auto"/>
              <w:right w:val="single" w:sz="4" w:space="0" w:color="auto"/>
            </w:tcBorders>
            <w:vAlign w:val="center"/>
          </w:tcPr>
          <w:p w:rsidR="004F682C" w:rsidRPr="0023443B" w:rsidRDefault="004F682C" w:rsidP="00636DDE">
            <w:pPr>
              <w:spacing w:after="0" w:line="240" w:lineRule="auto"/>
              <w:jc w:val="both"/>
              <w:rPr>
                <w:rFonts w:ascii="Times New Roman" w:eastAsia="Times New Roman" w:hAnsi="Times New Roman" w:cs="Times New Roman"/>
                <w:sz w:val="24"/>
                <w:szCs w:val="24"/>
                <w:highlight w:val="yellow"/>
                <w:lang w:val="kk-KZ" w:eastAsia="ru-RU"/>
              </w:rPr>
            </w:pPr>
          </w:p>
        </w:tc>
      </w:tr>
      <w:tr w:rsidR="002C0009" w:rsidRPr="0023443B" w:rsidTr="00636DDE">
        <w:trPr>
          <w:trHeight w:val="513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11EBB" w:rsidRPr="0023443B" w:rsidRDefault="00C11EBB" w:rsidP="00636DDE">
            <w:pPr>
              <w:spacing w:after="0" w:line="240" w:lineRule="auto"/>
              <w:jc w:val="center"/>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lastRenderedPageBreak/>
              <w:t>14</w:t>
            </w:r>
          </w:p>
        </w:tc>
        <w:tc>
          <w:tcPr>
            <w:tcW w:w="2984" w:type="dxa"/>
            <w:tcBorders>
              <w:top w:val="nil"/>
              <w:left w:val="nil"/>
              <w:bottom w:val="single" w:sz="4" w:space="0" w:color="auto"/>
              <w:right w:val="nil"/>
            </w:tcBorders>
            <w:shd w:val="clear" w:color="auto" w:fill="auto"/>
            <w:vAlign w:val="center"/>
            <w:hideMark/>
          </w:tcPr>
          <w:p w:rsidR="00C11EBB" w:rsidRPr="0023443B" w:rsidRDefault="009E08AC" w:rsidP="0086015F">
            <w:pPr>
              <w:spacing w:after="0" w:line="240" w:lineRule="auto"/>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Пастерленген сүт, майлылығы 2,5%, жұмсақ қаптамада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11EBB" w:rsidRPr="0023443B" w:rsidRDefault="00C11EBB" w:rsidP="00636DDE">
            <w:pPr>
              <w:spacing w:after="0" w:line="240" w:lineRule="auto"/>
              <w:jc w:val="center"/>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0401</w:t>
            </w:r>
            <w:r w:rsidR="00C3331B"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20</w:t>
            </w:r>
            <w:r w:rsidR="00636DDE"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110</w:t>
            </w:r>
            <w:r w:rsidR="00C3331B"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9</w:t>
            </w:r>
          </w:p>
        </w:tc>
        <w:tc>
          <w:tcPr>
            <w:tcW w:w="2552" w:type="dxa"/>
            <w:tcBorders>
              <w:top w:val="nil"/>
              <w:left w:val="nil"/>
              <w:bottom w:val="single" w:sz="4" w:space="0" w:color="auto"/>
              <w:right w:val="single" w:sz="4" w:space="0" w:color="auto"/>
            </w:tcBorders>
            <w:shd w:val="clear" w:color="auto" w:fill="auto"/>
            <w:vAlign w:val="center"/>
            <w:hideMark/>
          </w:tcPr>
          <w:p w:rsidR="00C11EBB" w:rsidRPr="0023443B" w:rsidRDefault="00C11EBB" w:rsidP="00D852D5">
            <w:pPr>
              <w:spacing w:after="0" w:line="240" w:lineRule="auto"/>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Молоко и сливки, несгущенные и без добавления сахара или других подслащивающих веществ, с содержанием жира более 1 мас%, но не более 3 мас.%, в первичных упаковках нетто-объемом не более 2 литров, прочие</w:t>
            </w:r>
          </w:p>
        </w:tc>
        <w:tc>
          <w:tcPr>
            <w:tcW w:w="4394" w:type="dxa"/>
            <w:tcBorders>
              <w:top w:val="nil"/>
              <w:left w:val="nil"/>
              <w:bottom w:val="single" w:sz="4" w:space="0" w:color="auto"/>
              <w:right w:val="single" w:sz="4" w:space="0" w:color="auto"/>
            </w:tcBorders>
            <w:vAlign w:val="center"/>
          </w:tcPr>
          <w:p w:rsidR="00C871A0" w:rsidRPr="0023443B" w:rsidRDefault="00C871A0" w:rsidP="00C871A0">
            <w:pPr>
              <w:spacing w:after="0" w:line="240" w:lineRule="auto"/>
              <w:jc w:val="both"/>
              <w:rPr>
                <w:rFonts w:ascii="Times New Roman" w:eastAsia="Times New Roman" w:hAnsi="Times New Roman" w:cs="Times New Roman"/>
                <w:sz w:val="24"/>
                <w:szCs w:val="24"/>
                <w:highlight w:val="yellow"/>
                <w:lang w:val="kk-KZ" w:eastAsia="ru-RU"/>
              </w:rPr>
            </w:pPr>
            <w:r w:rsidRPr="0023443B">
              <w:rPr>
                <w:rFonts w:ascii="Times New Roman" w:eastAsia="Times New Roman" w:hAnsi="Times New Roman" w:cs="Times New Roman"/>
                <w:sz w:val="24"/>
                <w:szCs w:val="24"/>
                <w:lang w:val="kk-KZ" w:eastAsia="ru-RU"/>
              </w:rPr>
              <w:t>Осы тауарлық кіші позицияға (СЭҚ ТН 10 таңбалы коды), оның ішінде құрамында 1% мас-ден астам майы бар сүт қосылады., бірақ 6% мас.артық емес., пастерлеуге ұшыраған немесе жоқ, бірақ қант немесе басқа да тәттілендіретін заттар қосылмаған, қаптамада 2 литрден аспайтын.</w:t>
            </w:r>
          </w:p>
        </w:tc>
        <w:tc>
          <w:tcPr>
            <w:tcW w:w="3969" w:type="dxa"/>
            <w:tcBorders>
              <w:top w:val="nil"/>
              <w:left w:val="nil"/>
              <w:bottom w:val="single" w:sz="4" w:space="0" w:color="auto"/>
              <w:right w:val="single" w:sz="4" w:space="0" w:color="auto"/>
            </w:tcBorders>
            <w:vAlign w:val="center"/>
          </w:tcPr>
          <w:p w:rsidR="00C871A0" w:rsidRPr="0023443B" w:rsidRDefault="00C871A0" w:rsidP="00636DDE">
            <w:pPr>
              <w:jc w:val="both"/>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8 пайыз мөлшерінде ҚҚС ставкасын қолданған кезде тауарлардың номенклатурасы тауарлардың кодымен де, атауымен де, яғни жұмсақ орамада майлылығы 2.5% пастерленген сүт үшін анықталады.</w:t>
            </w:r>
          </w:p>
          <w:p w:rsidR="00C11EBB" w:rsidRPr="0023443B" w:rsidRDefault="00C11EBB" w:rsidP="00636DDE">
            <w:pPr>
              <w:spacing w:after="0" w:line="240" w:lineRule="auto"/>
              <w:jc w:val="both"/>
              <w:rPr>
                <w:rFonts w:ascii="Times New Roman" w:eastAsia="Times New Roman" w:hAnsi="Times New Roman" w:cs="Times New Roman"/>
                <w:sz w:val="24"/>
                <w:szCs w:val="24"/>
                <w:highlight w:val="yellow"/>
                <w:lang w:val="kk-KZ" w:eastAsia="ru-RU"/>
              </w:rPr>
            </w:pPr>
          </w:p>
        </w:tc>
      </w:tr>
      <w:tr w:rsidR="002C0009" w:rsidRPr="0023443B" w:rsidTr="00636DDE">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11EBB" w:rsidRPr="0023443B" w:rsidRDefault="00C11EBB" w:rsidP="00636DDE">
            <w:pPr>
              <w:spacing w:after="0" w:line="240" w:lineRule="auto"/>
              <w:jc w:val="center"/>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15</w:t>
            </w:r>
          </w:p>
        </w:tc>
        <w:tc>
          <w:tcPr>
            <w:tcW w:w="2984" w:type="dxa"/>
            <w:tcBorders>
              <w:top w:val="nil"/>
              <w:left w:val="nil"/>
              <w:bottom w:val="single" w:sz="4" w:space="0" w:color="auto"/>
              <w:right w:val="nil"/>
            </w:tcBorders>
            <w:shd w:val="clear" w:color="auto" w:fill="auto"/>
            <w:vAlign w:val="center"/>
            <w:hideMark/>
          </w:tcPr>
          <w:p w:rsidR="00C11EBB" w:rsidRPr="0023443B" w:rsidRDefault="009E08AC" w:rsidP="0086015F">
            <w:pPr>
              <w:spacing w:after="0" w:line="240" w:lineRule="auto"/>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Майлылығы 2,5% айран, жұмсақ қаптамада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11EBB" w:rsidRPr="0023443B" w:rsidRDefault="00C11EBB" w:rsidP="00636DDE">
            <w:pPr>
              <w:spacing w:after="0" w:line="240" w:lineRule="auto"/>
              <w:jc w:val="center"/>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0403</w:t>
            </w:r>
            <w:r w:rsidR="00C3331B"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90</w:t>
            </w:r>
            <w:r w:rsidR="00636DDE"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510</w:t>
            </w:r>
            <w:r w:rsidR="00C3331B"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2</w:t>
            </w:r>
          </w:p>
        </w:tc>
        <w:tc>
          <w:tcPr>
            <w:tcW w:w="2552" w:type="dxa"/>
            <w:tcBorders>
              <w:top w:val="nil"/>
              <w:left w:val="nil"/>
              <w:bottom w:val="single" w:sz="4" w:space="0" w:color="auto"/>
              <w:right w:val="single" w:sz="4" w:space="0" w:color="auto"/>
            </w:tcBorders>
            <w:shd w:val="clear" w:color="auto" w:fill="auto"/>
            <w:vAlign w:val="center"/>
            <w:hideMark/>
          </w:tcPr>
          <w:p w:rsidR="00C11EBB" w:rsidRPr="0023443B" w:rsidRDefault="00C11EBB" w:rsidP="00D852D5">
            <w:pPr>
              <w:spacing w:after="0" w:line="240" w:lineRule="auto"/>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Прочий кефир, без вкусо-ароматич. Добавок и без добавления фруктов, орехов или какао, без добавления сахара или других подслащивающих веществ, с содержанием жира не более 3 мас.%: прочий</w:t>
            </w:r>
          </w:p>
        </w:tc>
        <w:tc>
          <w:tcPr>
            <w:tcW w:w="4394" w:type="dxa"/>
            <w:tcBorders>
              <w:top w:val="nil"/>
              <w:left w:val="nil"/>
              <w:bottom w:val="single" w:sz="4" w:space="0" w:color="auto"/>
              <w:right w:val="single" w:sz="4" w:space="0" w:color="auto"/>
            </w:tcBorders>
            <w:vAlign w:val="center"/>
          </w:tcPr>
          <w:p w:rsidR="00C871A0" w:rsidRPr="0023443B" w:rsidRDefault="00C871A0" w:rsidP="00272BA6">
            <w:pPr>
              <w:spacing w:after="0" w:line="240" w:lineRule="auto"/>
              <w:jc w:val="both"/>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Осы тауар кіші позициясына (СЭҚ ТН 10 таңбалы коды) жұмсақ қаптамада 2,5% майлылығы бар айран қосылады.</w:t>
            </w:r>
          </w:p>
        </w:tc>
        <w:tc>
          <w:tcPr>
            <w:tcW w:w="3969" w:type="dxa"/>
            <w:tcBorders>
              <w:top w:val="nil"/>
              <w:left w:val="nil"/>
              <w:bottom w:val="single" w:sz="4" w:space="0" w:color="auto"/>
              <w:right w:val="single" w:sz="4" w:space="0" w:color="auto"/>
            </w:tcBorders>
            <w:vAlign w:val="center"/>
          </w:tcPr>
          <w:p w:rsidR="00C871A0" w:rsidRPr="0023443B" w:rsidRDefault="00C871A0" w:rsidP="00636DDE">
            <w:pPr>
              <w:jc w:val="both"/>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8 пайыз мөлшерінде ҚҚС ставкасын қолданған кезде тауарлардың номенклатурасы тауарлардың кодымен де, атауымен де, яғни жұмсақ орамдағы майлылығы 2,5% айран үшін айқындалады.</w:t>
            </w:r>
          </w:p>
        </w:tc>
      </w:tr>
      <w:tr w:rsidR="009E65C2" w:rsidRPr="0023443B" w:rsidTr="00636DDE">
        <w:trPr>
          <w:trHeight w:val="300"/>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9E65C2" w:rsidRPr="0023443B" w:rsidRDefault="009E65C2" w:rsidP="00636DDE">
            <w:pPr>
              <w:spacing w:after="0" w:line="240" w:lineRule="auto"/>
              <w:jc w:val="center"/>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16</w:t>
            </w:r>
          </w:p>
        </w:tc>
        <w:tc>
          <w:tcPr>
            <w:tcW w:w="2984" w:type="dxa"/>
            <w:vMerge w:val="restart"/>
            <w:tcBorders>
              <w:top w:val="nil"/>
              <w:left w:val="single" w:sz="4" w:space="0" w:color="auto"/>
              <w:bottom w:val="single" w:sz="4" w:space="0" w:color="000000"/>
              <w:right w:val="single" w:sz="4" w:space="0" w:color="auto"/>
            </w:tcBorders>
            <w:shd w:val="clear" w:color="auto" w:fill="auto"/>
            <w:vAlign w:val="center"/>
            <w:hideMark/>
          </w:tcPr>
          <w:p w:rsidR="009E65C2" w:rsidRPr="0023443B" w:rsidRDefault="009E08AC" w:rsidP="0086015F">
            <w:pPr>
              <w:spacing w:after="0" w:line="240" w:lineRule="auto"/>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Сары май (тұздалмаған, майлылығы кемінде 72,5%, толықтырғыштар және өсімдік майлары жоқ)</w:t>
            </w:r>
          </w:p>
        </w:tc>
        <w:tc>
          <w:tcPr>
            <w:tcW w:w="1701" w:type="dxa"/>
            <w:tcBorders>
              <w:top w:val="nil"/>
              <w:left w:val="nil"/>
              <w:bottom w:val="single" w:sz="4" w:space="0" w:color="auto"/>
              <w:right w:val="single" w:sz="4" w:space="0" w:color="auto"/>
            </w:tcBorders>
            <w:shd w:val="clear" w:color="auto" w:fill="auto"/>
            <w:vAlign w:val="center"/>
            <w:hideMark/>
          </w:tcPr>
          <w:p w:rsidR="009E65C2" w:rsidRPr="0023443B" w:rsidRDefault="009E65C2" w:rsidP="00636DDE">
            <w:pPr>
              <w:spacing w:after="0" w:line="240" w:lineRule="auto"/>
              <w:jc w:val="center"/>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0405 10</w:t>
            </w:r>
            <w:r w:rsidR="00636DDE"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110 0</w:t>
            </w:r>
          </w:p>
        </w:tc>
        <w:tc>
          <w:tcPr>
            <w:tcW w:w="2552" w:type="dxa"/>
            <w:tcBorders>
              <w:top w:val="nil"/>
              <w:left w:val="nil"/>
              <w:bottom w:val="single" w:sz="4" w:space="0" w:color="auto"/>
              <w:right w:val="single" w:sz="4" w:space="0" w:color="auto"/>
            </w:tcBorders>
            <w:shd w:val="clear" w:color="auto" w:fill="auto"/>
            <w:vAlign w:val="center"/>
            <w:hideMark/>
          </w:tcPr>
          <w:p w:rsidR="009E65C2" w:rsidRPr="0023443B" w:rsidRDefault="009E65C2" w:rsidP="00D852D5">
            <w:pPr>
              <w:spacing w:after="0" w:line="240" w:lineRule="auto"/>
              <w:rPr>
                <w:rFonts w:ascii="Times New Roman" w:eastAsia="Times New Roman" w:hAnsi="Times New Roman" w:cs="Times New Roman"/>
                <w:color w:val="FF0000"/>
                <w:sz w:val="24"/>
                <w:szCs w:val="24"/>
                <w:lang w:val="kk-KZ" w:eastAsia="ru-RU"/>
              </w:rPr>
            </w:pPr>
            <w:r w:rsidRPr="0023443B">
              <w:rPr>
                <w:rFonts w:ascii="Times New Roman" w:eastAsia="Times New Roman" w:hAnsi="Times New Roman" w:cs="Times New Roman"/>
                <w:sz w:val="24"/>
                <w:szCs w:val="24"/>
                <w:lang w:val="kk-KZ" w:eastAsia="ru-RU"/>
              </w:rPr>
              <w:t xml:space="preserve">Натуральное сливочное масло с содержанием жира не более 85 мас.%, в первичных упаковках </w:t>
            </w:r>
            <w:r w:rsidRPr="0023443B">
              <w:rPr>
                <w:rFonts w:ascii="Times New Roman" w:eastAsia="Times New Roman" w:hAnsi="Times New Roman" w:cs="Times New Roman"/>
                <w:sz w:val="24"/>
                <w:szCs w:val="24"/>
                <w:lang w:val="kk-KZ" w:eastAsia="ru-RU"/>
              </w:rPr>
              <w:lastRenderedPageBreak/>
              <w:t>нетто-массой не более 1 кг</w:t>
            </w:r>
          </w:p>
        </w:tc>
        <w:tc>
          <w:tcPr>
            <w:tcW w:w="4394" w:type="dxa"/>
            <w:vMerge w:val="restart"/>
            <w:tcBorders>
              <w:top w:val="nil"/>
              <w:left w:val="nil"/>
              <w:right w:val="single" w:sz="4" w:space="0" w:color="auto"/>
            </w:tcBorders>
            <w:vAlign w:val="center"/>
          </w:tcPr>
          <w:p w:rsidR="00C871A0" w:rsidRPr="0023443B" w:rsidRDefault="00C871A0" w:rsidP="00272BA6">
            <w:pPr>
              <w:spacing w:after="0" w:line="240" w:lineRule="auto"/>
              <w:jc w:val="both"/>
              <w:rPr>
                <w:rFonts w:ascii="Times New Roman" w:eastAsia="Times New Roman" w:hAnsi="Times New Roman" w:cs="Times New Roman"/>
                <w:sz w:val="24"/>
                <w:szCs w:val="24"/>
                <w:highlight w:val="yellow"/>
                <w:lang w:val="kk-KZ" w:eastAsia="ru-RU"/>
              </w:rPr>
            </w:pPr>
            <w:r w:rsidRPr="0023443B">
              <w:rPr>
                <w:rFonts w:ascii="Times New Roman" w:eastAsia="Times New Roman" w:hAnsi="Times New Roman" w:cs="Times New Roman"/>
                <w:sz w:val="24"/>
                <w:szCs w:val="24"/>
                <w:lang w:val="kk-KZ" w:eastAsia="ru-RU"/>
              </w:rPr>
              <w:lastRenderedPageBreak/>
              <w:t xml:space="preserve">Тауарлық кіші позициялардың деректеріне (СЭҚ ТН 10 таңбалы коды) толтырғыштарсыз және өсімдік майларынсыз 72,5% кем емес майлылығымен тұздалмаған табиғи </w:t>
            </w:r>
            <w:r w:rsidRPr="0023443B">
              <w:rPr>
                <w:rFonts w:ascii="Times New Roman" w:eastAsia="Times New Roman" w:hAnsi="Times New Roman" w:cs="Times New Roman"/>
                <w:sz w:val="24"/>
                <w:szCs w:val="24"/>
                <w:lang w:val="kk-KZ" w:eastAsia="ru-RU"/>
              </w:rPr>
              <w:lastRenderedPageBreak/>
              <w:t>сары май қосылады.</w:t>
            </w:r>
          </w:p>
        </w:tc>
        <w:tc>
          <w:tcPr>
            <w:tcW w:w="3969" w:type="dxa"/>
            <w:vMerge w:val="restart"/>
            <w:tcBorders>
              <w:top w:val="nil"/>
              <w:left w:val="nil"/>
              <w:right w:val="single" w:sz="4" w:space="0" w:color="auto"/>
            </w:tcBorders>
            <w:vAlign w:val="center"/>
          </w:tcPr>
          <w:p w:rsidR="00C871A0" w:rsidRPr="0023443B" w:rsidRDefault="00C871A0" w:rsidP="00636DDE">
            <w:pPr>
              <w:spacing w:after="0" w:line="240" w:lineRule="auto"/>
              <w:jc w:val="both"/>
              <w:rPr>
                <w:rFonts w:ascii="Times New Roman" w:eastAsia="Times New Roman" w:hAnsi="Times New Roman" w:cs="Times New Roman"/>
                <w:sz w:val="24"/>
                <w:szCs w:val="24"/>
                <w:highlight w:val="yellow"/>
                <w:lang w:val="kk-KZ" w:eastAsia="ru-RU"/>
              </w:rPr>
            </w:pPr>
            <w:r w:rsidRPr="0023443B">
              <w:rPr>
                <w:rFonts w:ascii="Times New Roman" w:eastAsia="Times New Roman" w:hAnsi="Times New Roman" w:cs="Times New Roman"/>
                <w:sz w:val="24"/>
                <w:szCs w:val="24"/>
                <w:lang w:val="kk-KZ" w:eastAsia="ru-RU"/>
              </w:rPr>
              <w:lastRenderedPageBreak/>
              <w:t xml:space="preserve">8 пайыз мөлшерінде ҚҚС ставкасын қолданған кезде тауарлардың номенклатурасы кодпен де, тауарлардың атауымен де, яғни табиғи Май үшін майлылығы 72,5% </w:t>
            </w:r>
            <w:r w:rsidRPr="0023443B">
              <w:rPr>
                <w:rFonts w:ascii="Times New Roman" w:eastAsia="Times New Roman" w:hAnsi="Times New Roman" w:cs="Times New Roman"/>
                <w:sz w:val="24"/>
                <w:szCs w:val="24"/>
                <w:lang w:val="kk-KZ" w:eastAsia="ru-RU"/>
              </w:rPr>
              <w:lastRenderedPageBreak/>
              <w:t>- дан кем емес анықталады.</w:t>
            </w:r>
          </w:p>
        </w:tc>
      </w:tr>
      <w:tr w:rsidR="009E65C2" w:rsidRPr="0023443B" w:rsidTr="00636DDE">
        <w:trPr>
          <w:trHeight w:val="600"/>
        </w:trPr>
        <w:tc>
          <w:tcPr>
            <w:tcW w:w="560" w:type="dxa"/>
            <w:vMerge/>
            <w:tcBorders>
              <w:top w:val="nil"/>
              <w:left w:val="single" w:sz="4" w:space="0" w:color="auto"/>
              <w:bottom w:val="single" w:sz="4" w:space="0" w:color="auto"/>
              <w:right w:val="single" w:sz="4" w:space="0" w:color="auto"/>
            </w:tcBorders>
            <w:vAlign w:val="center"/>
            <w:hideMark/>
          </w:tcPr>
          <w:p w:rsidR="009E65C2" w:rsidRPr="0023443B" w:rsidRDefault="009E65C2" w:rsidP="00636DDE">
            <w:pPr>
              <w:spacing w:after="0" w:line="240" w:lineRule="auto"/>
              <w:jc w:val="center"/>
              <w:rPr>
                <w:rFonts w:ascii="Times New Roman" w:eastAsia="Times New Roman" w:hAnsi="Times New Roman" w:cs="Times New Roman"/>
                <w:sz w:val="24"/>
                <w:szCs w:val="24"/>
                <w:lang w:val="kk-KZ" w:eastAsia="ru-RU"/>
              </w:rPr>
            </w:pPr>
          </w:p>
        </w:tc>
        <w:tc>
          <w:tcPr>
            <w:tcW w:w="2984" w:type="dxa"/>
            <w:vMerge/>
            <w:tcBorders>
              <w:top w:val="nil"/>
              <w:left w:val="single" w:sz="4" w:space="0" w:color="auto"/>
              <w:bottom w:val="single" w:sz="4" w:space="0" w:color="000000"/>
              <w:right w:val="single" w:sz="4" w:space="0" w:color="auto"/>
            </w:tcBorders>
            <w:vAlign w:val="center"/>
            <w:hideMark/>
          </w:tcPr>
          <w:p w:rsidR="009E65C2" w:rsidRPr="0023443B" w:rsidRDefault="009E65C2" w:rsidP="0086015F">
            <w:pPr>
              <w:spacing w:after="0" w:line="240" w:lineRule="auto"/>
              <w:rPr>
                <w:rFonts w:ascii="Times New Roman" w:eastAsia="Times New Roman" w:hAnsi="Times New Roman" w:cs="Times New Roman"/>
                <w:bCs/>
                <w:sz w:val="24"/>
                <w:szCs w:val="24"/>
                <w:lang w:val="kk-KZ" w:eastAsia="ru-RU"/>
              </w:rPr>
            </w:pPr>
          </w:p>
        </w:tc>
        <w:tc>
          <w:tcPr>
            <w:tcW w:w="1701" w:type="dxa"/>
            <w:tcBorders>
              <w:top w:val="nil"/>
              <w:left w:val="nil"/>
              <w:bottom w:val="single" w:sz="4" w:space="0" w:color="auto"/>
              <w:right w:val="single" w:sz="4" w:space="0" w:color="auto"/>
            </w:tcBorders>
            <w:shd w:val="clear" w:color="auto" w:fill="auto"/>
            <w:vAlign w:val="center"/>
            <w:hideMark/>
          </w:tcPr>
          <w:p w:rsidR="009E65C2" w:rsidRPr="0023443B" w:rsidRDefault="009E65C2" w:rsidP="00636DDE">
            <w:pPr>
              <w:spacing w:after="0" w:line="240" w:lineRule="auto"/>
              <w:jc w:val="center"/>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0405 10</w:t>
            </w:r>
            <w:r w:rsidR="00636DDE"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190 0</w:t>
            </w:r>
          </w:p>
        </w:tc>
        <w:tc>
          <w:tcPr>
            <w:tcW w:w="2552" w:type="dxa"/>
            <w:tcBorders>
              <w:top w:val="nil"/>
              <w:left w:val="nil"/>
              <w:bottom w:val="single" w:sz="4" w:space="0" w:color="auto"/>
              <w:right w:val="single" w:sz="4" w:space="0" w:color="auto"/>
            </w:tcBorders>
            <w:shd w:val="clear" w:color="auto" w:fill="auto"/>
            <w:vAlign w:val="center"/>
            <w:hideMark/>
          </w:tcPr>
          <w:p w:rsidR="009E65C2" w:rsidRPr="0023443B" w:rsidRDefault="009E65C2" w:rsidP="00D852D5">
            <w:pPr>
              <w:spacing w:after="0" w:line="240" w:lineRule="auto"/>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Натуральное сливочное масло с содержанием жира не более 85%, в прочих упаковках: прочее</w:t>
            </w:r>
          </w:p>
        </w:tc>
        <w:tc>
          <w:tcPr>
            <w:tcW w:w="4394" w:type="dxa"/>
            <w:vMerge/>
            <w:tcBorders>
              <w:left w:val="nil"/>
              <w:bottom w:val="single" w:sz="4" w:space="0" w:color="auto"/>
              <w:right w:val="single" w:sz="4" w:space="0" w:color="auto"/>
            </w:tcBorders>
            <w:vAlign w:val="center"/>
          </w:tcPr>
          <w:p w:rsidR="009E65C2" w:rsidRPr="0023443B" w:rsidRDefault="009E65C2" w:rsidP="00272BA6">
            <w:pPr>
              <w:spacing w:after="0" w:line="240" w:lineRule="auto"/>
              <w:jc w:val="both"/>
              <w:rPr>
                <w:rFonts w:ascii="Times New Roman" w:eastAsia="Times New Roman" w:hAnsi="Times New Roman" w:cs="Times New Roman"/>
                <w:sz w:val="24"/>
                <w:szCs w:val="24"/>
                <w:lang w:val="kk-KZ" w:eastAsia="ru-RU"/>
              </w:rPr>
            </w:pPr>
          </w:p>
        </w:tc>
        <w:tc>
          <w:tcPr>
            <w:tcW w:w="3969" w:type="dxa"/>
            <w:vMerge/>
            <w:tcBorders>
              <w:left w:val="nil"/>
              <w:bottom w:val="single" w:sz="4" w:space="0" w:color="auto"/>
              <w:right w:val="single" w:sz="4" w:space="0" w:color="auto"/>
            </w:tcBorders>
            <w:vAlign w:val="center"/>
          </w:tcPr>
          <w:p w:rsidR="009E65C2" w:rsidRPr="0023443B" w:rsidRDefault="009E65C2" w:rsidP="00636DDE">
            <w:pPr>
              <w:spacing w:after="0" w:line="240" w:lineRule="auto"/>
              <w:jc w:val="both"/>
              <w:rPr>
                <w:rFonts w:ascii="Times New Roman" w:eastAsia="Times New Roman" w:hAnsi="Times New Roman" w:cs="Times New Roman"/>
                <w:sz w:val="24"/>
                <w:szCs w:val="24"/>
                <w:lang w:val="kk-KZ" w:eastAsia="ru-RU"/>
              </w:rPr>
            </w:pPr>
          </w:p>
        </w:tc>
      </w:tr>
      <w:tr w:rsidR="002C0009" w:rsidRPr="0023443B" w:rsidTr="00636DD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11EBB" w:rsidRPr="0023443B" w:rsidRDefault="00C11EBB" w:rsidP="00636DDE">
            <w:pPr>
              <w:spacing w:after="0" w:line="240" w:lineRule="auto"/>
              <w:jc w:val="center"/>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17</w:t>
            </w:r>
          </w:p>
        </w:tc>
        <w:tc>
          <w:tcPr>
            <w:tcW w:w="2984" w:type="dxa"/>
            <w:tcBorders>
              <w:top w:val="nil"/>
              <w:left w:val="nil"/>
              <w:bottom w:val="single" w:sz="4" w:space="0" w:color="auto"/>
              <w:right w:val="nil"/>
            </w:tcBorders>
            <w:shd w:val="clear" w:color="auto" w:fill="auto"/>
            <w:vAlign w:val="center"/>
            <w:hideMark/>
          </w:tcPr>
          <w:p w:rsidR="00C11EBB" w:rsidRPr="0023443B" w:rsidRDefault="009E08AC" w:rsidP="0086015F">
            <w:pPr>
              <w:spacing w:after="0" w:line="240" w:lineRule="auto"/>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Тауық жұмыртқасы (I санатты)</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11EBB" w:rsidRPr="0023443B" w:rsidRDefault="00C11EBB" w:rsidP="00636DDE">
            <w:pPr>
              <w:spacing w:after="0" w:line="240" w:lineRule="auto"/>
              <w:jc w:val="center"/>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0407</w:t>
            </w:r>
            <w:r w:rsidR="00BB7E68"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21</w:t>
            </w:r>
            <w:r w:rsidR="00636DDE"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000</w:t>
            </w:r>
            <w:r w:rsidR="00BB7E68"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0</w:t>
            </w:r>
          </w:p>
        </w:tc>
        <w:tc>
          <w:tcPr>
            <w:tcW w:w="2552" w:type="dxa"/>
            <w:tcBorders>
              <w:top w:val="nil"/>
              <w:left w:val="nil"/>
              <w:bottom w:val="single" w:sz="4" w:space="0" w:color="auto"/>
              <w:right w:val="single" w:sz="4" w:space="0" w:color="auto"/>
            </w:tcBorders>
            <w:shd w:val="clear" w:color="auto" w:fill="auto"/>
            <w:vAlign w:val="center"/>
            <w:hideMark/>
          </w:tcPr>
          <w:p w:rsidR="00C11EBB" w:rsidRPr="0023443B" w:rsidRDefault="00C11EBB" w:rsidP="00D852D5">
            <w:pPr>
              <w:spacing w:after="0" w:line="240" w:lineRule="auto"/>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Яйца свежие прочие кур домашних (gallus domesticus)</w:t>
            </w:r>
          </w:p>
        </w:tc>
        <w:tc>
          <w:tcPr>
            <w:tcW w:w="4394" w:type="dxa"/>
            <w:tcBorders>
              <w:top w:val="nil"/>
              <w:left w:val="nil"/>
              <w:bottom w:val="single" w:sz="4" w:space="0" w:color="auto"/>
              <w:right w:val="single" w:sz="4" w:space="0" w:color="auto"/>
            </w:tcBorders>
            <w:vAlign w:val="center"/>
          </w:tcPr>
          <w:p w:rsidR="00C871A0" w:rsidRPr="0023443B" w:rsidRDefault="00C871A0" w:rsidP="00272BA6">
            <w:pPr>
              <w:spacing w:after="0" w:line="240" w:lineRule="auto"/>
              <w:jc w:val="both"/>
              <w:rPr>
                <w:rFonts w:ascii="Times New Roman" w:eastAsia="Times New Roman" w:hAnsi="Times New Roman" w:cs="Times New Roman"/>
                <w:sz w:val="24"/>
                <w:szCs w:val="24"/>
                <w:highlight w:val="yellow"/>
                <w:lang w:val="kk-KZ" w:eastAsia="ru-RU"/>
              </w:rPr>
            </w:pPr>
            <w:r w:rsidRPr="0023443B">
              <w:rPr>
                <w:rFonts w:ascii="Times New Roman" w:eastAsia="Times New Roman" w:hAnsi="Times New Roman" w:cs="Times New Roman"/>
                <w:sz w:val="24"/>
                <w:szCs w:val="24"/>
                <w:lang w:val="kk-KZ" w:eastAsia="ru-RU"/>
              </w:rPr>
              <w:t>Осы тауар кіші қосалқы позициясына (СЭҚ ТН 10 таңбалы коды) үй тауықтарының жаңа жұмыртқалары қосылады.</w:t>
            </w:r>
          </w:p>
        </w:tc>
        <w:tc>
          <w:tcPr>
            <w:tcW w:w="3969" w:type="dxa"/>
            <w:tcBorders>
              <w:top w:val="nil"/>
              <w:left w:val="nil"/>
              <w:bottom w:val="single" w:sz="4" w:space="0" w:color="auto"/>
              <w:right w:val="single" w:sz="4" w:space="0" w:color="auto"/>
            </w:tcBorders>
            <w:vAlign w:val="center"/>
          </w:tcPr>
          <w:p w:rsidR="00C871A0" w:rsidRPr="0023443B" w:rsidRDefault="00C871A0" w:rsidP="00636DDE">
            <w:pPr>
              <w:spacing w:after="0" w:line="240" w:lineRule="auto"/>
              <w:jc w:val="both"/>
              <w:rPr>
                <w:rFonts w:ascii="Times New Roman" w:eastAsia="Times New Roman" w:hAnsi="Times New Roman" w:cs="Times New Roman"/>
                <w:sz w:val="24"/>
                <w:szCs w:val="24"/>
                <w:highlight w:val="yellow"/>
                <w:lang w:val="kk-KZ" w:eastAsia="ru-RU"/>
              </w:rPr>
            </w:pPr>
            <w:r w:rsidRPr="0023443B">
              <w:rPr>
                <w:rFonts w:ascii="Times New Roman" w:eastAsia="Times New Roman" w:hAnsi="Times New Roman" w:cs="Times New Roman"/>
                <w:sz w:val="24"/>
                <w:szCs w:val="24"/>
                <w:lang w:val="kk-KZ" w:eastAsia="ru-RU"/>
              </w:rPr>
              <w:t>8 пайыз мөлшеріндегі ҚҚС ставкасын қолданған кезде тауарлардың номенклатурасы тауарлардың кодымен де, атауымен де, яғни 1-ші санаттағы тауық жұмыртқасы үшін де айқындалады.</w:t>
            </w:r>
          </w:p>
        </w:tc>
      </w:tr>
      <w:tr w:rsidR="00D435E0" w:rsidRPr="0023443B" w:rsidTr="00636DDE">
        <w:trPr>
          <w:trHeight w:val="300"/>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D435E0" w:rsidRPr="0023443B" w:rsidRDefault="00D435E0" w:rsidP="00636DDE">
            <w:pPr>
              <w:spacing w:after="0" w:line="240" w:lineRule="auto"/>
              <w:jc w:val="center"/>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18</w:t>
            </w:r>
          </w:p>
        </w:tc>
        <w:tc>
          <w:tcPr>
            <w:tcW w:w="2984" w:type="dxa"/>
            <w:vMerge w:val="restart"/>
            <w:tcBorders>
              <w:top w:val="nil"/>
              <w:left w:val="single" w:sz="4" w:space="0" w:color="auto"/>
              <w:bottom w:val="single" w:sz="4" w:space="0" w:color="auto"/>
              <w:right w:val="nil"/>
            </w:tcBorders>
            <w:shd w:val="clear" w:color="auto" w:fill="auto"/>
            <w:vAlign w:val="center"/>
            <w:hideMark/>
          </w:tcPr>
          <w:p w:rsidR="00D435E0" w:rsidRPr="0023443B" w:rsidRDefault="009E08AC" w:rsidP="0086015F">
            <w:pPr>
              <w:spacing w:after="0" w:line="240" w:lineRule="auto"/>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Ac тұзы ("Экстра" -дан басқа)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435E0" w:rsidRPr="0023443B" w:rsidRDefault="00D435E0" w:rsidP="00636DDE">
            <w:pPr>
              <w:spacing w:after="0" w:line="240" w:lineRule="auto"/>
              <w:jc w:val="center"/>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2501 00</w:t>
            </w:r>
            <w:r w:rsidR="00636DDE"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911 0</w:t>
            </w:r>
          </w:p>
        </w:tc>
        <w:tc>
          <w:tcPr>
            <w:tcW w:w="2552" w:type="dxa"/>
            <w:tcBorders>
              <w:top w:val="nil"/>
              <w:left w:val="nil"/>
              <w:bottom w:val="single" w:sz="4" w:space="0" w:color="auto"/>
              <w:right w:val="single" w:sz="4" w:space="0" w:color="auto"/>
            </w:tcBorders>
            <w:shd w:val="clear" w:color="auto" w:fill="auto"/>
            <w:vAlign w:val="center"/>
            <w:hideMark/>
          </w:tcPr>
          <w:p w:rsidR="00D435E0" w:rsidRPr="0023443B" w:rsidRDefault="00D435E0" w:rsidP="00D852D5">
            <w:pPr>
              <w:spacing w:after="0" w:line="240" w:lineRule="auto"/>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Йодированная соль, пригодная для употребления в пищу</w:t>
            </w:r>
          </w:p>
        </w:tc>
        <w:tc>
          <w:tcPr>
            <w:tcW w:w="4394" w:type="dxa"/>
            <w:vMerge w:val="restart"/>
            <w:tcBorders>
              <w:top w:val="nil"/>
              <w:left w:val="nil"/>
              <w:right w:val="single" w:sz="4" w:space="0" w:color="auto"/>
            </w:tcBorders>
            <w:vAlign w:val="center"/>
          </w:tcPr>
          <w:p w:rsidR="00C871A0" w:rsidRPr="0023443B" w:rsidRDefault="00C871A0" w:rsidP="00272BA6">
            <w:pPr>
              <w:spacing w:after="0" w:line="240" w:lineRule="auto"/>
              <w:jc w:val="both"/>
              <w:rPr>
                <w:rFonts w:ascii="Times New Roman" w:eastAsia="Times New Roman" w:hAnsi="Times New Roman" w:cs="Times New Roman"/>
                <w:sz w:val="24"/>
                <w:szCs w:val="24"/>
                <w:highlight w:val="yellow"/>
                <w:lang w:val="kk-KZ" w:eastAsia="ru-RU"/>
              </w:rPr>
            </w:pPr>
            <w:r w:rsidRPr="0023443B">
              <w:rPr>
                <w:rFonts w:ascii="Times New Roman" w:eastAsia="Times New Roman" w:hAnsi="Times New Roman" w:cs="Times New Roman"/>
                <w:sz w:val="24"/>
                <w:szCs w:val="24"/>
                <w:lang w:val="kk-KZ" w:eastAsia="ru-RU"/>
              </w:rPr>
              <w:t>Тауарлық кіші позициялардың деректеріне (СЭҚ ТН 10 таңбалы коды) тағамға пайдалану үшін йодталған және йодталмаған тұз қосылады</w:t>
            </w:r>
          </w:p>
        </w:tc>
        <w:tc>
          <w:tcPr>
            <w:tcW w:w="3969" w:type="dxa"/>
            <w:vMerge w:val="restart"/>
            <w:tcBorders>
              <w:top w:val="nil"/>
              <w:left w:val="nil"/>
              <w:right w:val="single" w:sz="4" w:space="0" w:color="auto"/>
            </w:tcBorders>
            <w:vAlign w:val="center"/>
          </w:tcPr>
          <w:p w:rsidR="00C871A0" w:rsidRPr="0023443B" w:rsidRDefault="00C871A0" w:rsidP="00636DDE">
            <w:pPr>
              <w:spacing w:after="0" w:line="240" w:lineRule="auto"/>
              <w:jc w:val="both"/>
              <w:rPr>
                <w:rFonts w:ascii="Times New Roman" w:eastAsia="Times New Roman" w:hAnsi="Times New Roman" w:cs="Times New Roman"/>
                <w:sz w:val="24"/>
                <w:szCs w:val="24"/>
                <w:highlight w:val="yellow"/>
                <w:lang w:val="kk-KZ" w:eastAsia="ru-RU"/>
              </w:rPr>
            </w:pPr>
            <w:r w:rsidRPr="0023443B">
              <w:rPr>
                <w:rFonts w:ascii="Times New Roman" w:eastAsia="Times New Roman" w:hAnsi="Times New Roman" w:cs="Times New Roman"/>
                <w:sz w:val="24"/>
                <w:szCs w:val="24"/>
                <w:lang w:val="kk-KZ" w:eastAsia="ru-RU"/>
              </w:rPr>
              <w:t>8 пайыз мөлшерінде ҚҚС ставкасын қолданған кезде тауарлардың номенклатурасы тауарлардың кодымен де, атауымен де, яғни «Экстра» тұзынан басқа, тамаққа қолдану үшін көрсетілген тұз үшін анықталады.»</w:t>
            </w:r>
          </w:p>
        </w:tc>
      </w:tr>
      <w:tr w:rsidR="00D435E0" w:rsidRPr="0023443B" w:rsidTr="00636DDE">
        <w:trPr>
          <w:trHeight w:val="300"/>
        </w:trPr>
        <w:tc>
          <w:tcPr>
            <w:tcW w:w="560" w:type="dxa"/>
            <w:vMerge/>
            <w:tcBorders>
              <w:top w:val="nil"/>
              <w:left w:val="single" w:sz="4" w:space="0" w:color="auto"/>
              <w:bottom w:val="single" w:sz="4" w:space="0" w:color="auto"/>
              <w:right w:val="single" w:sz="4" w:space="0" w:color="auto"/>
            </w:tcBorders>
            <w:vAlign w:val="center"/>
            <w:hideMark/>
          </w:tcPr>
          <w:p w:rsidR="00D435E0" w:rsidRPr="0023443B" w:rsidRDefault="00D435E0" w:rsidP="00636DDE">
            <w:pPr>
              <w:spacing w:after="0" w:line="240" w:lineRule="auto"/>
              <w:jc w:val="center"/>
              <w:rPr>
                <w:rFonts w:ascii="Times New Roman" w:eastAsia="Times New Roman" w:hAnsi="Times New Roman" w:cs="Times New Roman"/>
                <w:sz w:val="24"/>
                <w:szCs w:val="24"/>
                <w:lang w:val="kk-KZ" w:eastAsia="ru-RU"/>
              </w:rPr>
            </w:pPr>
          </w:p>
        </w:tc>
        <w:tc>
          <w:tcPr>
            <w:tcW w:w="2984" w:type="dxa"/>
            <w:vMerge/>
            <w:tcBorders>
              <w:top w:val="nil"/>
              <w:left w:val="single" w:sz="4" w:space="0" w:color="auto"/>
              <w:bottom w:val="single" w:sz="4" w:space="0" w:color="auto"/>
              <w:right w:val="nil"/>
            </w:tcBorders>
            <w:vAlign w:val="center"/>
            <w:hideMark/>
          </w:tcPr>
          <w:p w:rsidR="00D435E0" w:rsidRPr="0023443B" w:rsidRDefault="00D435E0" w:rsidP="0086015F">
            <w:pPr>
              <w:spacing w:after="0" w:line="240" w:lineRule="auto"/>
              <w:rPr>
                <w:rFonts w:ascii="Times New Roman" w:eastAsia="Times New Roman" w:hAnsi="Times New Roman" w:cs="Times New Roman"/>
                <w:bCs/>
                <w:sz w:val="24"/>
                <w:szCs w:val="24"/>
                <w:lang w:val="kk-KZ"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435E0" w:rsidRPr="0023443B" w:rsidRDefault="00D435E0" w:rsidP="00636DDE">
            <w:pPr>
              <w:spacing w:after="0" w:line="240" w:lineRule="auto"/>
              <w:jc w:val="center"/>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2501 00</w:t>
            </w:r>
            <w:r w:rsidR="00636DDE"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919 0</w:t>
            </w:r>
          </w:p>
        </w:tc>
        <w:tc>
          <w:tcPr>
            <w:tcW w:w="2552" w:type="dxa"/>
            <w:tcBorders>
              <w:top w:val="nil"/>
              <w:left w:val="nil"/>
              <w:bottom w:val="single" w:sz="4" w:space="0" w:color="auto"/>
              <w:right w:val="single" w:sz="4" w:space="0" w:color="auto"/>
            </w:tcBorders>
            <w:shd w:val="clear" w:color="auto" w:fill="auto"/>
            <w:vAlign w:val="center"/>
            <w:hideMark/>
          </w:tcPr>
          <w:p w:rsidR="00D435E0" w:rsidRPr="0023443B" w:rsidRDefault="00D435E0" w:rsidP="00D852D5">
            <w:pPr>
              <w:spacing w:after="0" w:line="240" w:lineRule="auto"/>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Прочая соль, пригодная для употребления в пищу</w:t>
            </w:r>
          </w:p>
        </w:tc>
        <w:tc>
          <w:tcPr>
            <w:tcW w:w="4394" w:type="dxa"/>
            <w:vMerge/>
            <w:tcBorders>
              <w:left w:val="nil"/>
              <w:bottom w:val="single" w:sz="4" w:space="0" w:color="auto"/>
              <w:right w:val="single" w:sz="4" w:space="0" w:color="auto"/>
            </w:tcBorders>
            <w:vAlign w:val="center"/>
          </w:tcPr>
          <w:p w:rsidR="00D435E0" w:rsidRPr="0023443B" w:rsidRDefault="00D435E0" w:rsidP="00272BA6">
            <w:pPr>
              <w:spacing w:after="0" w:line="240" w:lineRule="auto"/>
              <w:jc w:val="both"/>
              <w:rPr>
                <w:rFonts w:ascii="Times New Roman" w:eastAsia="Times New Roman" w:hAnsi="Times New Roman" w:cs="Times New Roman"/>
                <w:sz w:val="24"/>
                <w:szCs w:val="24"/>
                <w:highlight w:val="yellow"/>
                <w:lang w:val="kk-KZ" w:eastAsia="ru-RU"/>
              </w:rPr>
            </w:pPr>
          </w:p>
        </w:tc>
        <w:tc>
          <w:tcPr>
            <w:tcW w:w="3969" w:type="dxa"/>
            <w:vMerge/>
            <w:tcBorders>
              <w:left w:val="nil"/>
              <w:bottom w:val="single" w:sz="4" w:space="0" w:color="auto"/>
              <w:right w:val="single" w:sz="4" w:space="0" w:color="auto"/>
            </w:tcBorders>
            <w:vAlign w:val="center"/>
          </w:tcPr>
          <w:p w:rsidR="00D435E0" w:rsidRPr="0023443B" w:rsidRDefault="00D435E0" w:rsidP="00636DDE">
            <w:pPr>
              <w:spacing w:after="0" w:line="240" w:lineRule="auto"/>
              <w:jc w:val="both"/>
              <w:rPr>
                <w:rFonts w:ascii="Times New Roman" w:eastAsia="Times New Roman" w:hAnsi="Times New Roman" w:cs="Times New Roman"/>
                <w:sz w:val="24"/>
                <w:szCs w:val="24"/>
                <w:highlight w:val="yellow"/>
                <w:lang w:val="kk-KZ" w:eastAsia="ru-RU"/>
              </w:rPr>
            </w:pPr>
          </w:p>
        </w:tc>
      </w:tr>
      <w:tr w:rsidR="002C0009" w:rsidRPr="0023443B" w:rsidTr="00636DD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11EBB" w:rsidRPr="0023443B" w:rsidRDefault="00C11EBB" w:rsidP="00636DDE">
            <w:pPr>
              <w:spacing w:after="0" w:line="240" w:lineRule="auto"/>
              <w:jc w:val="center"/>
              <w:rPr>
                <w:rFonts w:ascii="Times New Roman" w:eastAsia="Times New Roman" w:hAnsi="Times New Roman" w:cs="Times New Roman"/>
                <w:sz w:val="24"/>
                <w:szCs w:val="24"/>
                <w:lang w:val="kk-KZ" w:eastAsia="ru-RU"/>
              </w:rPr>
            </w:pPr>
            <w:r w:rsidRPr="0023443B">
              <w:rPr>
                <w:rFonts w:ascii="Times New Roman" w:eastAsia="Times New Roman" w:hAnsi="Times New Roman" w:cs="Times New Roman"/>
                <w:sz w:val="24"/>
                <w:szCs w:val="24"/>
                <w:lang w:val="kk-KZ" w:eastAsia="ru-RU"/>
              </w:rPr>
              <w:t>19</w:t>
            </w:r>
          </w:p>
        </w:tc>
        <w:tc>
          <w:tcPr>
            <w:tcW w:w="2984" w:type="dxa"/>
            <w:tcBorders>
              <w:top w:val="nil"/>
              <w:left w:val="nil"/>
              <w:bottom w:val="single" w:sz="4" w:space="0" w:color="auto"/>
              <w:right w:val="nil"/>
            </w:tcBorders>
            <w:shd w:val="clear" w:color="auto" w:fill="auto"/>
            <w:vAlign w:val="center"/>
            <w:hideMark/>
          </w:tcPr>
          <w:p w:rsidR="00C11EBB" w:rsidRPr="0023443B" w:rsidRDefault="009E08AC" w:rsidP="0086015F">
            <w:pPr>
              <w:spacing w:after="0" w:line="240" w:lineRule="auto"/>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Сүзбе: майлылығы 5-9%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11EBB" w:rsidRPr="0023443B" w:rsidRDefault="00C11EBB" w:rsidP="00636DDE">
            <w:pPr>
              <w:spacing w:after="0" w:line="240" w:lineRule="auto"/>
              <w:jc w:val="center"/>
              <w:rPr>
                <w:rFonts w:ascii="Times New Roman" w:eastAsia="Times New Roman" w:hAnsi="Times New Roman" w:cs="Times New Roman"/>
                <w:bCs/>
                <w:sz w:val="24"/>
                <w:szCs w:val="24"/>
                <w:lang w:val="kk-KZ" w:eastAsia="ru-RU"/>
              </w:rPr>
            </w:pPr>
            <w:r w:rsidRPr="0023443B">
              <w:rPr>
                <w:rFonts w:ascii="Times New Roman" w:eastAsia="Times New Roman" w:hAnsi="Times New Roman" w:cs="Times New Roman"/>
                <w:bCs/>
                <w:sz w:val="24"/>
                <w:szCs w:val="24"/>
                <w:lang w:val="kk-KZ" w:eastAsia="ru-RU"/>
              </w:rPr>
              <w:t>0406</w:t>
            </w:r>
            <w:r w:rsidR="00BB7E68"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10</w:t>
            </w:r>
            <w:r w:rsidR="00636DDE"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500</w:t>
            </w:r>
            <w:r w:rsidR="00BB7E68" w:rsidRPr="0023443B">
              <w:rPr>
                <w:rFonts w:ascii="Times New Roman" w:eastAsia="Times New Roman" w:hAnsi="Times New Roman" w:cs="Times New Roman"/>
                <w:bCs/>
                <w:sz w:val="24"/>
                <w:szCs w:val="24"/>
                <w:lang w:val="kk-KZ" w:eastAsia="ru-RU"/>
              </w:rPr>
              <w:t xml:space="preserve"> </w:t>
            </w:r>
            <w:r w:rsidR="00D435E0" w:rsidRPr="0023443B">
              <w:rPr>
                <w:rFonts w:ascii="Times New Roman" w:eastAsia="Times New Roman" w:hAnsi="Times New Roman" w:cs="Times New Roman"/>
                <w:bCs/>
                <w:sz w:val="24"/>
                <w:szCs w:val="24"/>
                <w:lang w:val="kk-KZ" w:eastAsia="ru-RU"/>
              </w:rPr>
              <w:t xml:space="preserve"> </w:t>
            </w:r>
            <w:r w:rsidRPr="0023443B">
              <w:rPr>
                <w:rFonts w:ascii="Times New Roman" w:eastAsia="Times New Roman" w:hAnsi="Times New Roman" w:cs="Times New Roman"/>
                <w:bCs/>
                <w:sz w:val="24"/>
                <w:szCs w:val="24"/>
                <w:lang w:val="kk-KZ" w:eastAsia="ru-RU"/>
              </w:rPr>
              <w:t>2</w:t>
            </w:r>
          </w:p>
        </w:tc>
        <w:tc>
          <w:tcPr>
            <w:tcW w:w="2552" w:type="dxa"/>
            <w:tcBorders>
              <w:top w:val="nil"/>
              <w:left w:val="nil"/>
              <w:bottom w:val="single" w:sz="4" w:space="0" w:color="auto"/>
              <w:right w:val="single" w:sz="4" w:space="0" w:color="auto"/>
            </w:tcBorders>
            <w:shd w:val="clear" w:color="auto" w:fill="auto"/>
            <w:vAlign w:val="center"/>
            <w:hideMark/>
          </w:tcPr>
          <w:p w:rsidR="00C11EBB" w:rsidRPr="0023443B" w:rsidRDefault="00C11EBB" w:rsidP="00D852D5">
            <w:pPr>
              <w:spacing w:after="0" w:line="240" w:lineRule="auto"/>
              <w:rPr>
                <w:rFonts w:ascii="Times New Roman" w:eastAsia="Times New Roman" w:hAnsi="Times New Roman" w:cs="Times New Roman"/>
                <w:sz w:val="24"/>
                <w:szCs w:val="24"/>
                <w:highlight w:val="yellow"/>
                <w:lang w:val="kk-KZ" w:eastAsia="ru-RU"/>
              </w:rPr>
            </w:pPr>
            <w:r w:rsidRPr="0023443B">
              <w:rPr>
                <w:rFonts w:ascii="Times New Roman" w:eastAsia="Times New Roman" w:hAnsi="Times New Roman" w:cs="Times New Roman"/>
                <w:sz w:val="24"/>
                <w:szCs w:val="24"/>
                <w:lang w:val="kk-KZ" w:eastAsia="ru-RU"/>
              </w:rPr>
              <w:t>Творог с содержанием жира не более 40 мас.%, прочий</w:t>
            </w:r>
          </w:p>
        </w:tc>
        <w:tc>
          <w:tcPr>
            <w:tcW w:w="4394" w:type="dxa"/>
            <w:tcBorders>
              <w:top w:val="nil"/>
              <w:left w:val="nil"/>
              <w:bottom w:val="single" w:sz="4" w:space="0" w:color="auto"/>
              <w:right w:val="single" w:sz="4" w:space="0" w:color="auto"/>
            </w:tcBorders>
            <w:vAlign w:val="center"/>
          </w:tcPr>
          <w:p w:rsidR="00C871A0" w:rsidRPr="0023443B" w:rsidRDefault="00C871A0" w:rsidP="00272BA6">
            <w:pPr>
              <w:spacing w:after="0" w:line="240" w:lineRule="auto"/>
              <w:jc w:val="both"/>
              <w:rPr>
                <w:rFonts w:ascii="Times New Roman" w:eastAsia="Times New Roman" w:hAnsi="Times New Roman" w:cs="Times New Roman"/>
                <w:sz w:val="24"/>
                <w:szCs w:val="24"/>
                <w:highlight w:val="yellow"/>
                <w:lang w:val="kk-KZ" w:eastAsia="ru-RU"/>
              </w:rPr>
            </w:pPr>
            <w:r w:rsidRPr="0023443B">
              <w:rPr>
                <w:rFonts w:ascii="Times New Roman" w:eastAsia="Times New Roman" w:hAnsi="Times New Roman" w:cs="Times New Roman"/>
                <w:sz w:val="24"/>
                <w:szCs w:val="24"/>
                <w:lang w:val="kk-KZ" w:eastAsia="ru-RU"/>
              </w:rPr>
              <w:t>Аталған тауар кіші қосалқы позициясына (СЭҚ ТН 10 таңбалы коды) балалар тағамы үшін емес, сүзбе, оның ішінде майлылығы 5-тен 9% - ға дейінгі сүзбе кіреді</w:t>
            </w:r>
          </w:p>
        </w:tc>
        <w:tc>
          <w:tcPr>
            <w:tcW w:w="3969" w:type="dxa"/>
            <w:tcBorders>
              <w:top w:val="nil"/>
              <w:left w:val="nil"/>
              <w:bottom w:val="single" w:sz="4" w:space="0" w:color="auto"/>
              <w:right w:val="single" w:sz="4" w:space="0" w:color="auto"/>
            </w:tcBorders>
            <w:vAlign w:val="center"/>
          </w:tcPr>
          <w:p w:rsidR="00E01C4B" w:rsidRPr="0023443B" w:rsidRDefault="00E01C4B" w:rsidP="00636DDE">
            <w:pPr>
              <w:spacing w:after="0" w:line="240" w:lineRule="auto"/>
              <w:jc w:val="both"/>
              <w:rPr>
                <w:rFonts w:ascii="Times New Roman" w:eastAsia="Times New Roman" w:hAnsi="Times New Roman" w:cs="Times New Roman"/>
                <w:sz w:val="24"/>
                <w:szCs w:val="24"/>
                <w:highlight w:val="yellow"/>
                <w:lang w:val="kk-KZ" w:eastAsia="ru-RU"/>
              </w:rPr>
            </w:pPr>
            <w:r w:rsidRPr="0023443B">
              <w:rPr>
                <w:rFonts w:ascii="Times New Roman" w:eastAsia="Times New Roman" w:hAnsi="Times New Roman" w:cs="Times New Roman"/>
                <w:sz w:val="24"/>
                <w:szCs w:val="24"/>
                <w:lang w:val="kk-KZ" w:eastAsia="ru-RU"/>
              </w:rPr>
              <w:t>8 пайыз мөлшерінде ҚҚС ставкасын қолданған кезде тауарлардың номенклатурасы кодпен де, тауарлардың атауымен де, яғни сүзбе үшін майлылығы 5-тен 9% - ға дейін анықталады.</w:t>
            </w:r>
          </w:p>
        </w:tc>
      </w:tr>
    </w:tbl>
    <w:p w:rsidR="00F95989" w:rsidRPr="0023443B" w:rsidRDefault="00F95989" w:rsidP="00F95989">
      <w:pPr>
        <w:rPr>
          <w:lang w:val="kk-KZ"/>
        </w:rPr>
      </w:pPr>
    </w:p>
    <w:p w:rsidR="00F95989" w:rsidRPr="0023443B" w:rsidRDefault="00F95989" w:rsidP="00FE4C9F">
      <w:pPr>
        <w:ind w:firstLine="708"/>
        <w:jc w:val="both"/>
        <w:rPr>
          <w:rFonts w:ascii="Times New Roman" w:hAnsi="Times New Roman" w:cs="Times New Roman"/>
          <w:color w:val="000000"/>
          <w:sz w:val="28"/>
          <w:lang w:val="kk-KZ"/>
        </w:rPr>
      </w:pPr>
    </w:p>
    <w:sectPr w:rsidR="00F95989" w:rsidRPr="0023443B" w:rsidSect="00643FC8">
      <w:pgSz w:w="16838" w:h="11906" w:orient="landscape"/>
      <w:pgMar w:top="568" w:right="993"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50F9"/>
    <w:multiLevelType w:val="hybridMultilevel"/>
    <w:tmpl w:val="54909DFE"/>
    <w:lvl w:ilvl="0" w:tplc="B9AA5A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9F"/>
    <w:rsid w:val="00060758"/>
    <w:rsid w:val="000931ED"/>
    <w:rsid w:val="00123684"/>
    <w:rsid w:val="001C7E1F"/>
    <w:rsid w:val="001E6AD8"/>
    <w:rsid w:val="00215612"/>
    <w:rsid w:val="0023443B"/>
    <w:rsid w:val="00272BA6"/>
    <w:rsid w:val="002A2A97"/>
    <w:rsid w:val="002A3FAB"/>
    <w:rsid w:val="002B6DAB"/>
    <w:rsid w:val="002C0009"/>
    <w:rsid w:val="003F42A4"/>
    <w:rsid w:val="004229F2"/>
    <w:rsid w:val="00426819"/>
    <w:rsid w:val="00443992"/>
    <w:rsid w:val="00457686"/>
    <w:rsid w:val="004D59D6"/>
    <w:rsid w:val="004F093C"/>
    <w:rsid w:val="004F682C"/>
    <w:rsid w:val="00581F51"/>
    <w:rsid w:val="005E4088"/>
    <w:rsid w:val="005F5AB5"/>
    <w:rsid w:val="00636DDE"/>
    <w:rsid w:val="00643FC8"/>
    <w:rsid w:val="00650876"/>
    <w:rsid w:val="006B5153"/>
    <w:rsid w:val="00707AE5"/>
    <w:rsid w:val="00712231"/>
    <w:rsid w:val="00761863"/>
    <w:rsid w:val="00782B07"/>
    <w:rsid w:val="007F6518"/>
    <w:rsid w:val="00837881"/>
    <w:rsid w:val="0085768A"/>
    <w:rsid w:val="0086015F"/>
    <w:rsid w:val="008A12EE"/>
    <w:rsid w:val="008B1841"/>
    <w:rsid w:val="00932C86"/>
    <w:rsid w:val="00934D17"/>
    <w:rsid w:val="009464C6"/>
    <w:rsid w:val="009B22BD"/>
    <w:rsid w:val="009C5439"/>
    <w:rsid w:val="009E08AC"/>
    <w:rsid w:val="009E65C2"/>
    <w:rsid w:val="009F1D4B"/>
    <w:rsid w:val="009F70EA"/>
    <w:rsid w:val="00A47839"/>
    <w:rsid w:val="00A90E16"/>
    <w:rsid w:val="00AD4EB6"/>
    <w:rsid w:val="00B14B95"/>
    <w:rsid w:val="00BB1723"/>
    <w:rsid w:val="00BB7E68"/>
    <w:rsid w:val="00BF02E0"/>
    <w:rsid w:val="00BF587E"/>
    <w:rsid w:val="00C11EBB"/>
    <w:rsid w:val="00C3331B"/>
    <w:rsid w:val="00C4445D"/>
    <w:rsid w:val="00C47A51"/>
    <w:rsid w:val="00C853AB"/>
    <w:rsid w:val="00C871A0"/>
    <w:rsid w:val="00C941A1"/>
    <w:rsid w:val="00D11F43"/>
    <w:rsid w:val="00D37BDF"/>
    <w:rsid w:val="00D435E0"/>
    <w:rsid w:val="00D7280F"/>
    <w:rsid w:val="00D852D5"/>
    <w:rsid w:val="00D935A7"/>
    <w:rsid w:val="00D963E4"/>
    <w:rsid w:val="00DC408E"/>
    <w:rsid w:val="00DD03B4"/>
    <w:rsid w:val="00E01C4B"/>
    <w:rsid w:val="00E06E1F"/>
    <w:rsid w:val="00E23D08"/>
    <w:rsid w:val="00E50FCB"/>
    <w:rsid w:val="00E55A5B"/>
    <w:rsid w:val="00E6216C"/>
    <w:rsid w:val="00E62880"/>
    <w:rsid w:val="00E95A11"/>
    <w:rsid w:val="00EC5674"/>
    <w:rsid w:val="00ED0D59"/>
    <w:rsid w:val="00ED13C7"/>
    <w:rsid w:val="00EE437B"/>
    <w:rsid w:val="00F342FB"/>
    <w:rsid w:val="00F95989"/>
    <w:rsid w:val="00FA470A"/>
    <w:rsid w:val="00FB2D26"/>
    <w:rsid w:val="00FE4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56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567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C56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95A11"/>
    <w:pPr>
      <w:ind w:left="720"/>
      <w:contextualSpacing/>
    </w:pPr>
  </w:style>
  <w:style w:type="paragraph" w:styleId="a5">
    <w:name w:val="caption"/>
    <w:basedOn w:val="a"/>
    <w:next w:val="a"/>
    <w:uiPriority w:val="35"/>
    <w:unhideWhenUsed/>
    <w:qFormat/>
    <w:rsid w:val="00F95989"/>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56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567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C56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95A11"/>
    <w:pPr>
      <w:ind w:left="720"/>
      <w:contextualSpacing/>
    </w:pPr>
  </w:style>
  <w:style w:type="paragraph" w:styleId="a5">
    <w:name w:val="caption"/>
    <w:basedOn w:val="a"/>
    <w:next w:val="a"/>
    <w:uiPriority w:val="35"/>
    <w:unhideWhenUsed/>
    <w:qFormat/>
    <w:rsid w:val="00F9598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4373">
      <w:bodyDiv w:val="1"/>
      <w:marLeft w:val="0"/>
      <w:marRight w:val="0"/>
      <w:marTop w:val="0"/>
      <w:marBottom w:val="0"/>
      <w:divBdr>
        <w:top w:val="none" w:sz="0" w:space="0" w:color="auto"/>
        <w:left w:val="none" w:sz="0" w:space="0" w:color="auto"/>
        <w:bottom w:val="none" w:sz="0" w:space="0" w:color="auto"/>
        <w:right w:val="none" w:sz="0" w:space="0" w:color="auto"/>
      </w:divBdr>
    </w:div>
    <w:div w:id="560604072">
      <w:bodyDiv w:val="1"/>
      <w:marLeft w:val="0"/>
      <w:marRight w:val="0"/>
      <w:marTop w:val="0"/>
      <w:marBottom w:val="0"/>
      <w:divBdr>
        <w:top w:val="none" w:sz="0" w:space="0" w:color="auto"/>
        <w:left w:val="none" w:sz="0" w:space="0" w:color="auto"/>
        <w:bottom w:val="none" w:sz="0" w:space="0" w:color="auto"/>
        <w:right w:val="none" w:sz="0" w:space="0" w:color="auto"/>
      </w:divBdr>
    </w:div>
    <w:div w:id="623392773">
      <w:bodyDiv w:val="1"/>
      <w:marLeft w:val="0"/>
      <w:marRight w:val="0"/>
      <w:marTop w:val="0"/>
      <w:marBottom w:val="0"/>
      <w:divBdr>
        <w:top w:val="none" w:sz="0" w:space="0" w:color="auto"/>
        <w:left w:val="none" w:sz="0" w:space="0" w:color="auto"/>
        <w:bottom w:val="none" w:sz="0" w:space="0" w:color="auto"/>
        <w:right w:val="none" w:sz="0" w:space="0" w:color="auto"/>
      </w:divBdr>
    </w:div>
    <w:div w:id="943726182">
      <w:bodyDiv w:val="1"/>
      <w:marLeft w:val="0"/>
      <w:marRight w:val="0"/>
      <w:marTop w:val="0"/>
      <w:marBottom w:val="0"/>
      <w:divBdr>
        <w:top w:val="none" w:sz="0" w:space="0" w:color="auto"/>
        <w:left w:val="none" w:sz="0" w:space="0" w:color="auto"/>
        <w:bottom w:val="none" w:sz="0" w:space="0" w:color="auto"/>
        <w:right w:val="none" w:sz="0" w:space="0" w:color="auto"/>
      </w:divBdr>
    </w:div>
    <w:div w:id="1071269505">
      <w:bodyDiv w:val="1"/>
      <w:marLeft w:val="0"/>
      <w:marRight w:val="0"/>
      <w:marTop w:val="0"/>
      <w:marBottom w:val="0"/>
      <w:divBdr>
        <w:top w:val="none" w:sz="0" w:space="0" w:color="auto"/>
        <w:left w:val="none" w:sz="0" w:space="0" w:color="auto"/>
        <w:bottom w:val="none" w:sz="0" w:space="0" w:color="auto"/>
        <w:right w:val="none" w:sz="0" w:space="0" w:color="auto"/>
      </w:divBdr>
    </w:div>
    <w:div w:id="1482843870">
      <w:bodyDiv w:val="1"/>
      <w:marLeft w:val="0"/>
      <w:marRight w:val="0"/>
      <w:marTop w:val="0"/>
      <w:marBottom w:val="0"/>
      <w:divBdr>
        <w:top w:val="none" w:sz="0" w:space="0" w:color="auto"/>
        <w:left w:val="none" w:sz="0" w:space="0" w:color="auto"/>
        <w:bottom w:val="none" w:sz="0" w:space="0" w:color="auto"/>
        <w:right w:val="none" w:sz="0" w:space="0" w:color="auto"/>
      </w:divBdr>
    </w:div>
    <w:div w:id="20642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AFDCF-D6E8-427E-AA71-476398D5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1910</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2020-04-28T06:10:00Z</dcterms:created>
  <dcterms:modified xsi:type="dcterms:W3CDTF">2020-04-28T06:10:00Z</dcterms:modified>
</cp:coreProperties>
</file>